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F44CF" w14:textId="77777777" w:rsidR="003D2E31" w:rsidRPr="00622140" w:rsidRDefault="003D2E31" w:rsidP="003D2E31">
      <w:pPr>
        <w:pStyle w:val="StyleLTLDocumentTitleHeadingArial"/>
        <w:rPr>
          <w:sz w:val="28"/>
          <w:szCs w:val="28"/>
        </w:rPr>
      </w:pPr>
      <w:bookmarkStart w:id="0" w:name="OLE_LINK3"/>
      <w:bookmarkStart w:id="1" w:name="OLE_LINK4"/>
      <w:bookmarkStart w:id="2" w:name="OLE_LINK5"/>
      <w:r w:rsidRPr="00622140">
        <w:rPr>
          <w:sz w:val="28"/>
          <w:szCs w:val="28"/>
        </w:rPr>
        <w:t>Deed</w:t>
      </w:r>
    </w:p>
    <w:p w14:paraId="52BFA16C" w14:textId="77777777" w:rsidR="003D2E31" w:rsidRDefault="003D2E31" w:rsidP="003D2E31">
      <w:pPr>
        <w:pStyle w:val="StyleLTLDocumentTitleHeadingArial"/>
      </w:pPr>
    </w:p>
    <w:p w14:paraId="1CA09F7A" w14:textId="77777777" w:rsidR="003D2E31" w:rsidRDefault="003D2E31" w:rsidP="003D2E31">
      <w:pPr>
        <w:pStyle w:val="StyleLTLDocumentTitleHeadingArial"/>
        <w:rPr>
          <w:sz w:val="28"/>
          <w:szCs w:val="28"/>
        </w:rPr>
      </w:pPr>
    </w:p>
    <w:p w14:paraId="5912CCBB" w14:textId="77777777" w:rsidR="003D2E31" w:rsidRPr="00622140" w:rsidRDefault="003D2E31" w:rsidP="003D2E31">
      <w:pPr>
        <w:pStyle w:val="StyleLTLDocumentTitleHeadingArial"/>
        <w:rPr>
          <w:sz w:val="28"/>
          <w:szCs w:val="28"/>
        </w:rPr>
      </w:pPr>
      <w:r>
        <w:rPr>
          <w:sz w:val="28"/>
          <w:szCs w:val="28"/>
        </w:rPr>
        <w:t>[</w:t>
      </w:r>
      <w:r w:rsidRPr="001C311D">
        <w:rPr>
          <w:sz w:val="28"/>
          <w:szCs w:val="28"/>
          <w:highlight w:val="yellow"/>
        </w:rPr>
        <w:t>Insert Name</w:t>
      </w:r>
      <w:r>
        <w:rPr>
          <w:sz w:val="28"/>
          <w:szCs w:val="28"/>
        </w:rPr>
        <w:t xml:space="preserve">] </w:t>
      </w:r>
      <w:r w:rsidRPr="00622140">
        <w:rPr>
          <w:sz w:val="28"/>
          <w:szCs w:val="28"/>
        </w:rPr>
        <w:t xml:space="preserve">Planning </w:t>
      </w:r>
      <w:r>
        <w:rPr>
          <w:sz w:val="28"/>
          <w:szCs w:val="28"/>
        </w:rPr>
        <w:t>Agreement</w:t>
      </w:r>
    </w:p>
    <w:p w14:paraId="414511BA" w14:textId="77777777" w:rsidR="003D2E31" w:rsidRPr="00C30C50" w:rsidRDefault="003D2E31" w:rsidP="003D2E31">
      <w:pPr>
        <w:jc w:val="center"/>
        <w:rPr>
          <w:rFonts w:ascii="Verdana" w:hAnsi="Verdana"/>
          <w:i/>
          <w:szCs w:val="20"/>
        </w:rPr>
      </w:pPr>
      <w:r w:rsidRPr="00C30C50">
        <w:rPr>
          <w:rFonts w:ascii="Verdana" w:hAnsi="Verdana"/>
          <w:szCs w:val="20"/>
        </w:rPr>
        <w:t xml:space="preserve">Under </w:t>
      </w:r>
      <w:r>
        <w:rPr>
          <w:rFonts w:ascii="Verdana" w:hAnsi="Verdana"/>
          <w:szCs w:val="20"/>
        </w:rPr>
        <w:t>s7.4</w:t>
      </w:r>
      <w:r w:rsidRPr="00C30C50">
        <w:rPr>
          <w:rFonts w:ascii="Verdana" w:hAnsi="Verdana"/>
          <w:szCs w:val="20"/>
        </w:rPr>
        <w:t xml:space="preserve"> of the </w:t>
      </w:r>
      <w:r w:rsidRPr="00C30C50">
        <w:rPr>
          <w:rFonts w:ascii="Verdana" w:hAnsi="Verdana"/>
          <w:i/>
          <w:szCs w:val="20"/>
        </w:rPr>
        <w:t>Environmental Planning and Assessment Act 1979</w:t>
      </w:r>
    </w:p>
    <w:p w14:paraId="11C5E6B6" w14:textId="77777777" w:rsidR="003D2E31" w:rsidRPr="00476668" w:rsidRDefault="003D2E31" w:rsidP="003D2E31">
      <w:pPr>
        <w:pStyle w:val="StyleLTLDocumentTitleSub-HeadingLevel1Arial"/>
        <w:rPr>
          <w:sz w:val="24"/>
          <w:szCs w:val="24"/>
        </w:rPr>
      </w:pPr>
    </w:p>
    <w:p w14:paraId="70309B4C" w14:textId="77777777" w:rsidR="003D2E31" w:rsidRPr="00476668" w:rsidRDefault="003D2E31" w:rsidP="003D2E31">
      <w:pPr>
        <w:pStyle w:val="StyleLTLDocumentTitleSub-HeadingLevel1Arial"/>
        <w:rPr>
          <w:sz w:val="24"/>
          <w:szCs w:val="24"/>
        </w:rPr>
      </w:pPr>
    </w:p>
    <w:p w14:paraId="13C2A1E2" w14:textId="77777777" w:rsidR="003D2E31" w:rsidRPr="00476668" w:rsidRDefault="003D2E31" w:rsidP="003D2E31">
      <w:pPr>
        <w:pStyle w:val="StyleLTLDocumentTitleSub-HeadingLevel1Arial"/>
        <w:rPr>
          <w:sz w:val="24"/>
          <w:szCs w:val="24"/>
        </w:rPr>
      </w:pPr>
    </w:p>
    <w:p w14:paraId="2CC9048A" w14:textId="77777777" w:rsidR="003D2E31" w:rsidRPr="00DB79F7" w:rsidRDefault="003D2E31" w:rsidP="003D2E31">
      <w:pPr>
        <w:pStyle w:val="StyleLTLDocumentTitleSub-HeadingLevel1Arial"/>
        <w:spacing w:before="240" w:after="240"/>
        <w:rPr>
          <w:b/>
          <w:bCs/>
          <w:sz w:val="24"/>
          <w:szCs w:val="24"/>
        </w:rPr>
      </w:pPr>
      <w:r>
        <w:rPr>
          <w:b/>
          <w:bCs/>
          <w:sz w:val="24"/>
          <w:szCs w:val="24"/>
        </w:rPr>
        <w:t>Willoughby</w:t>
      </w:r>
      <w:r w:rsidRPr="00AB2719">
        <w:rPr>
          <w:b/>
          <w:bCs/>
          <w:sz w:val="24"/>
          <w:szCs w:val="24"/>
        </w:rPr>
        <w:t xml:space="preserve"> City Council</w:t>
      </w:r>
    </w:p>
    <w:p w14:paraId="36BFE6C5" w14:textId="77777777" w:rsidR="003D2E31" w:rsidRPr="00622140" w:rsidRDefault="003D2E31" w:rsidP="003D2E31">
      <w:pPr>
        <w:pStyle w:val="StyleLTLDocumentTitleSub-HeadingLevel1Arial"/>
        <w:spacing w:before="240" w:after="240"/>
        <w:rPr>
          <w:b/>
          <w:bCs/>
          <w:sz w:val="24"/>
          <w:szCs w:val="24"/>
        </w:rPr>
      </w:pPr>
      <w:r>
        <w:rPr>
          <w:b/>
          <w:bCs/>
          <w:sz w:val="24"/>
          <w:szCs w:val="24"/>
        </w:rPr>
        <w:t>[</w:t>
      </w:r>
      <w:r w:rsidRPr="001C311D">
        <w:rPr>
          <w:b/>
          <w:bCs/>
          <w:sz w:val="24"/>
          <w:szCs w:val="24"/>
          <w:highlight w:val="yellow"/>
        </w:rPr>
        <w:t>Insert Name of Developer</w:t>
      </w:r>
      <w:r>
        <w:rPr>
          <w:b/>
          <w:bCs/>
          <w:sz w:val="24"/>
          <w:szCs w:val="24"/>
        </w:rPr>
        <w:t>]</w:t>
      </w:r>
    </w:p>
    <w:p w14:paraId="7B04D5BA" w14:textId="77777777" w:rsidR="003D2E31" w:rsidRPr="00622140" w:rsidRDefault="003D2E31" w:rsidP="003D2E31">
      <w:pPr>
        <w:pStyle w:val="StyleLTLDocumentTitleSub-HeadingLevel1Arial"/>
        <w:spacing w:before="240" w:after="240"/>
        <w:rPr>
          <w:b/>
          <w:bCs/>
          <w:sz w:val="24"/>
          <w:szCs w:val="24"/>
        </w:rPr>
      </w:pPr>
      <w:r>
        <w:rPr>
          <w:b/>
          <w:bCs/>
          <w:sz w:val="24"/>
          <w:szCs w:val="24"/>
        </w:rPr>
        <w:t>[</w:t>
      </w:r>
      <w:r w:rsidRPr="001C311D">
        <w:rPr>
          <w:b/>
          <w:bCs/>
          <w:sz w:val="24"/>
          <w:szCs w:val="24"/>
          <w:highlight w:val="yellow"/>
        </w:rPr>
        <w:t xml:space="preserve">Insert Name </w:t>
      </w:r>
      <w:r w:rsidRPr="00AB2719">
        <w:rPr>
          <w:b/>
          <w:bCs/>
          <w:sz w:val="24"/>
          <w:szCs w:val="24"/>
          <w:highlight w:val="yellow"/>
        </w:rPr>
        <w:t>of Landowner</w:t>
      </w:r>
      <w:r>
        <w:rPr>
          <w:b/>
          <w:bCs/>
          <w:sz w:val="24"/>
          <w:szCs w:val="24"/>
        </w:rPr>
        <w:t>]</w:t>
      </w:r>
    </w:p>
    <w:sdt>
      <w:sdtPr>
        <w:id w:val="-155391366"/>
        <w:docPartObj>
          <w:docPartGallery w:val="Watermarks"/>
        </w:docPartObj>
      </w:sdtPr>
      <w:sdtEndPr/>
      <w:sdtContent>
        <w:p w14:paraId="03882953" w14:textId="77777777" w:rsidR="003D2E31" w:rsidRDefault="002C471D" w:rsidP="003D2E31">
          <w:pPr>
            <w:pStyle w:val="LTLDocumentDate"/>
          </w:pPr>
        </w:p>
      </w:sdtContent>
    </w:sdt>
    <w:p w14:paraId="19A6063C" w14:textId="77777777" w:rsidR="003D2E31" w:rsidRDefault="003D2E31" w:rsidP="003D2E31">
      <w:pPr>
        <w:pStyle w:val="LTLDocumentDate"/>
        <w:tabs>
          <w:tab w:val="left" w:pos="3968"/>
        </w:tabs>
        <w:jc w:val="left"/>
      </w:pPr>
      <w:r>
        <w:tab/>
      </w:r>
    </w:p>
    <w:p w14:paraId="1149DE4D" w14:textId="77777777" w:rsidR="003D2E31" w:rsidRDefault="003D2E31" w:rsidP="003D2E31">
      <w:pPr>
        <w:pStyle w:val="LTLDocumentDate"/>
      </w:pPr>
      <w:r>
        <w:t>Executed Date: [</w:t>
      </w:r>
      <w:r w:rsidRPr="001C311D">
        <w:rPr>
          <w:highlight w:val="yellow"/>
        </w:rPr>
        <w:t>Insert Date</w:t>
      </w:r>
      <w:r>
        <w:t>]</w:t>
      </w:r>
    </w:p>
    <w:p w14:paraId="59E1F3C8" w14:textId="77777777" w:rsidR="003D2E31" w:rsidRDefault="003D2E31" w:rsidP="003D2E31">
      <w:pPr>
        <w:pStyle w:val="StyleLTLHeadingIndentLevel1Centered"/>
      </w:pPr>
      <w:r>
        <w:br w:type="page"/>
      </w:r>
      <w:bookmarkStart w:id="3" w:name="_Toc156790389"/>
    </w:p>
    <w:p w14:paraId="4C522841" w14:textId="77777777" w:rsidR="003D2E31" w:rsidRPr="00036E58" w:rsidRDefault="003D2E31" w:rsidP="0050601A">
      <w:pPr>
        <w:pStyle w:val="StyleLTLHeadingIndentLevel1Centered"/>
        <w:outlineLvl w:val="0"/>
        <w:rPr>
          <w:rStyle w:val="StyleBold"/>
          <w:b/>
          <w:bCs/>
        </w:rPr>
      </w:pPr>
      <w:r w:rsidRPr="0050601A">
        <w:lastRenderedPageBreak/>
        <w:t>Table</w:t>
      </w:r>
      <w:r w:rsidRPr="00036E58">
        <w:rPr>
          <w:rStyle w:val="StyleBold"/>
          <w:b/>
        </w:rPr>
        <w:t xml:space="preserve"> of Contents</w:t>
      </w:r>
    </w:p>
    <w:p w14:paraId="06DF3556" w14:textId="77777777" w:rsidR="003D2E31" w:rsidRDefault="003D2E31" w:rsidP="00E80216">
      <w:pPr>
        <w:pStyle w:val="TOC1"/>
        <w:tabs>
          <w:tab w:val="right" w:leader="dot" w:pos="8303"/>
        </w:tabs>
        <w:jc w:val="center"/>
        <w:rPr>
          <w:rFonts w:asciiTheme="minorHAnsi" w:eastAsiaTheme="minorEastAsia" w:hAnsiTheme="minorHAnsi" w:cstheme="minorBidi"/>
          <w:b w:val="0"/>
          <w:noProof/>
          <w:sz w:val="22"/>
          <w:szCs w:val="22"/>
          <w:lang w:eastAsia="en-AU"/>
        </w:rPr>
      </w:pPr>
      <w:r w:rsidRPr="007E2CD5">
        <w:rPr>
          <w:rFonts w:eastAsia="Arial"/>
          <w:bCs/>
          <w:lang w:val="en-US"/>
        </w:rPr>
        <w:fldChar w:fldCharType="begin"/>
      </w:r>
      <w:r w:rsidRPr="007E2CD5">
        <w:instrText xml:space="preserve"> TOC \o "1-3" \u </w:instrText>
      </w:r>
      <w:r w:rsidRPr="007E2CD5">
        <w:rPr>
          <w:rFonts w:eastAsia="Arial"/>
          <w:bCs/>
          <w:lang w:val="en-US"/>
        </w:rPr>
        <w:fldChar w:fldCharType="separate"/>
      </w:r>
      <w:r>
        <w:rPr>
          <w:noProof/>
        </w:rPr>
        <w:t>Summary Sheet</w:t>
      </w:r>
      <w:r>
        <w:rPr>
          <w:noProof/>
        </w:rPr>
        <w:tab/>
      </w:r>
      <w:r>
        <w:rPr>
          <w:noProof/>
        </w:rPr>
        <w:fldChar w:fldCharType="begin"/>
      </w:r>
      <w:r>
        <w:rPr>
          <w:noProof/>
        </w:rPr>
        <w:instrText xml:space="preserve"> PAGEREF _Toc76419885 \h </w:instrText>
      </w:r>
      <w:r>
        <w:rPr>
          <w:noProof/>
        </w:rPr>
      </w:r>
      <w:r>
        <w:rPr>
          <w:noProof/>
        </w:rPr>
        <w:fldChar w:fldCharType="separate"/>
      </w:r>
      <w:r w:rsidR="0038053B">
        <w:rPr>
          <w:noProof/>
        </w:rPr>
        <w:t>5</w:t>
      </w:r>
      <w:r>
        <w:rPr>
          <w:noProof/>
        </w:rPr>
        <w:fldChar w:fldCharType="end"/>
      </w:r>
    </w:p>
    <w:p w14:paraId="3C0DD10D" w14:textId="77777777" w:rsidR="003D2E31" w:rsidRDefault="003D2E31" w:rsidP="00E80216">
      <w:pPr>
        <w:pStyle w:val="TOC1"/>
        <w:tabs>
          <w:tab w:val="right" w:leader="dot" w:pos="8303"/>
        </w:tabs>
        <w:jc w:val="center"/>
        <w:rPr>
          <w:rFonts w:asciiTheme="minorHAnsi" w:eastAsiaTheme="minorEastAsia" w:hAnsiTheme="minorHAnsi" w:cstheme="minorBidi"/>
          <w:b w:val="0"/>
          <w:noProof/>
          <w:sz w:val="22"/>
          <w:szCs w:val="22"/>
          <w:lang w:eastAsia="en-AU"/>
        </w:rPr>
      </w:pPr>
      <w:r>
        <w:rPr>
          <w:noProof/>
        </w:rPr>
        <w:t>Regulatory Compliance Tables</w:t>
      </w:r>
      <w:r>
        <w:rPr>
          <w:noProof/>
        </w:rPr>
        <w:tab/>
      </w:r>
      <w:r>
        <w:rPr>
          <w:noProof/>
        </w:rPr>
        <w:fldChar w:fldCharType="begin"/>
      </w:r>
      <w:r>
        <w:rPr>
          <w:noProof/>
        </w:rPr>
        <w:instrText xml:space="preserve"> PAGEREF _Toc76419886 \h </w:instrText>
      </w:r>
      <w:r>
        <w:rPr>
          <w:noProof/>
        </w:rPr>
      </w:r>
      <w:r>
        <w:rPr>
          <w:noProof/>
        </w:rPr>
        <w:fldChar w:fldCharType="separate"/>
      </w:r>
      <w:r w:rsidR="0038053B">
        <w:rPr>
          <w:noProof/>
        </w:rPr>
        <w:t>6</w:t>
      </w:r>
      <w:r>
        <w:rPr>
          <w:noProof/>
        </w:rPr>
        <w:fldChar w:fldCharType="end"/>
      </w:r>
    </w:p>
    <w:p w14:paraId="7919AB06" w14:textId="77777777" w:rsidR="003D2E31" w:rsidRDefault="003D2E31" w:rsidP="00E80216">
      <w:pPr>
        <w:pStyle w:val="TOC1"/>
        <w:tabs>
          <w:tab w:val="right" w:leader="dot" w:pos="8303"/>
        </w:tabs>
        <w:jc w:val="center"/>
        <w:rPr>
          <w:rFonts w:asciiTheme="minorHAnsi" w:eastAsiaTheme="minorEastAsia" w:hAnsiTheme="minorHAnsi" w:cstheme="minorBidi"/>
          <w:b w:val="0"/>
          <w:noProof/>
          <w:sz w:val="22"/>
          <w:szCs w:val="22"/>
          <w:lang w:eastAsia="en-AU"/>
        </w:rPr>
      </w:pPr>
      <w:r w:rsidRPr="00F215F3">
        <w:rPr>
          <w:noProof/>
          <w:snapToGrid w:val="0"/>
        </w:rPr>
        <w:t>Parties</w:t>
      </w:r>
      <w:r>
        <w:rPr>
          <w:noProof/>
        </w:rPr>
        <w:tab/>
      </w:r>
      <w:r>
        <w:rPr>
          <w:noProof/>
        </w:rPr>
        <w:fldChar w:fldCharType="begin"/>
      </w:r>
      <w:r>
        <w:rPr>
          <w:noProof/>
        </w:rPr>
        <w:instrText xml:space="preserve"> PAGEREF _Toc76419887 \h </w:instrText>
      </w:r>
      <w:r>
        <w:rPr>
          <w:noProof/>
        </w:rPr>
      </w:r>
      <w:r>
        <w:rPr>
          <w:noProof/>
        </w:rPr>
        <w:fldChar w:fldCharType="separate"/>
      </w:r>
      <w:r w:rsidR="0038053B">
        <w:rPr>
          <w:noProof/>
        </w:rPr>
        <w:t>9</w:t>
      </w:r>
      <w:r>
        <w:rPr>
          <w:noProof/>
        </w:rPr>
        <w:fldChar w:fldCharType="end"/>
      </w:r>
    </w:p>
    <w:p w14:paraId="68C2F412" w14:textId="77777777" w:rsidR="003D2E31" w:rsidRDefault="003D2E31" w:rsidP="00E80216">
      <w:pPr>
        <w:pStyle w:val="TOC1"/>
        <w:tabs>
          <w:tab w:val="right" w:leader="dot" w:pos="8303"/>
        </w:tabs>
        <w:jc w:val="center"/>
        <w:rPr>
          <w:rFonts w:asciiTheme="minorHAnsi" w:eastAsiaTheme="minorEastAsia" w:hAnsiTheme="minorHAnsi" w:cstheme="minorBidi"/>
          <w:b w:val="0"/>
          <w:noProof/>
          <w:sz w:val="22"/>
          <w:szCs w:val="22"/>
          <w:lang w:eastAsia="en-AU"/>
        </w:rPr>
      </w:pPr>
      <w:r w:rsidRPr="00F215F3">
        <w:rPr>
          <w:noProof/>
          <w:snapToGrid w:val="0"/>
        </w:rPr>
        <w:t>Background</w:t>
      </w:r>
      <w:r>
        <w:rPr>
          <w:noProof/>
        </w:rPr>
        <w:tab/>
      </w:r>
      <w:r>
        <w:rPr>
          <w:noProof/>
        </w:rPr>
        <w:fldChar w:fldCharType="begin"/>
      </w:r>
      <w:r>
        <w:rPr>
          <w:noProof/>
        </w:rPr>
        <w:instrText xml:space="preserve"> PAGEREF _Toc76419888 \h </w:instrText>
      </w:r>
      <w:r>
        <w:rPr>
          <w:noProof/>
        </w:rPr>
      </w:r>
      <w:r>
        <w:rPr>
          <w:noProof/>
        </w:rPr>
        <w:fldChar w:fldCharType="separate"/>
      </w:r>
      <w:r w:rsidR="0038053B">
        <w:rPr>
          <w:noProof/>
        </w:rPr>
        <w:t>9</w:t>
      </w:r>
      <w:r>
        <w:rPr>
          <w:noProof/>
        </w:rPr>
        <w:fldChar w:fldCharType="end"/>
      </w:r>
    </w:p>
    <w:p w14:paraId="1A1A5026" w14:textId="77777777" w:rsidR="003D2E31" w:rsidRDefault="003D2E31" w:rsidP="00E80216">
      <w:pPr>
        <w:pStyle w:val="TOC1"/>
        <w:tabs>
          <w:tab w:val="right" w:leader="dot" w:pos="8303"/>
        </w:tabs>
        <w:jc w:val="center"/>
        <w:rPr>
          <w:rFonts w:asciiTheme="minorHAnsi" w:eastAsiaTheme="minorEastAsia" w:hAnsiTheme="minorHAnsi" w:cstheme="minorBidi"/>
          <w:b w:val="0"/>
          <w:noProof/>
          <w:sz w:val="22"/>
          <w:szCs w:val="22"/>
          <w:lang w:eastAsia="en-AU"/>
        </w:rPr>
      </w:pPr>
      <w:r w:rsidRPr="00F215F3">
        <w:rPr>
          <w:noProof/>
        </w:rPr>
        <w:t>Operative provisions</w:t>
      </w:r>
      <w:r>
        <w:rPr>
          <w:noProof/>
        </w:rPr>
        <w:tab/>
      </w:r>
      <w:r>
        <w:rPr>
          <w:noProof/>
        </w:rPr>
        <w:fldChar w:fldCharType="begin"/>
      </w:r>
      <w:r>
        <w:rPr>
          <w:noProof/>
        </w:rPr>
        <w:instrText xml:space="preserve"> PAGEREF _Toc76419889 \h </w:instrText>
      </w:r>
      <w:r>
        <w:rPr>
          <w:noProof/>
        </w:rPr>
      </w:r>
      <w:r>
        <w:rPr>
          <w:noProof/>
        </w:rPr>
        <w:fldChar w:fldCharType="separate"/>
      </w:r>
      <w:r w:rsidR="0038053B">
        <w:rPr>
          <w:noProof/>
        </w:rPr>
        <w:t>9</w:t>
      </w:r>
      <w:r>
        <w:rPr>
          <w:noProof/>
        </w:rPr>
        <w:fldChar w:fldCharType="end"/>
      </w:r>
    </w:p>
    <w:p w14:paraId="7E819413" w14:textId="77777777" w:rsidR="003D2E31" w:rsidRDefault="003D2E31" w:rsidP="00E80216">
      <w:pPr>
        <w:pStyle w:val="TOC2"/>
        <w:tabs>
          <w:tab w:val="right" w:leader="dot" w:pos="8303"/>
        </w:tabs>
        <w:jc w:val="center"/>
        <w:rPr>
          <w:rFonts w:asciiTheme="minorHAnsi" w:eastAsiaTheme="minorEastAsia" w:hAnsiTheme="minorHAnsi" w:cstheme="minorBidi"/>
          <w:noProof/>
          <w:sz w:val="22"/>
          <w:szCs w:val="22"/>
          <w:lang w:eastAsia="en-AU"/>
        </w:rPr>
      </w:pPr>
      <w:r>
        <w:rPr>
          <w:noProof/>
        </w:rPr>
        <w:t>Part 1 - Preliminary</w:t>
      </w:r>
      <w:r>
        <w:rPr>
          <w:noProof/>
        </w:rPr>
        <w:tab/>
      </w:r>
      <w:r>
        <w:rPr>
          <w:noProof/>
        </w:rPr>
        <w:fldChar w:fldCharType="begin"/>
      </w:r>
      <w:r>
        <w:rPr>
          <w:noProof/>
        </w:rPr>
        <w:instrText xml:space="preserve"> PAGEREF _Toc76419890 \h </w:instrText>
      </w:r>
      <w:r>
        <w:rPr>
          <w:noProof/>
        </w:rPr>
      </w:r>
      <w:r>
        <w:rPr>
          <w:noProof/>
        </w:rPr>
        <w:fldChar w:fldCharType="separate"/>
      </w:r>
      <w:r w:rsidR="0038053B">
        <w:rPr>
          <w:noProof/>
        </w:rPr>
        <w:t>9</w:t>
      </w:r>
      <w:r>
        <w:rPr>
          <w:noProof/>
        </w:rPr>
        <w:fldChar w:fldCharType="end"/>
      </w:r>
    </w:p>
    <w:p w14:paraId="4C1A87AD"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Interpretation</w:t>
      </w:r>
      <w:r>
        <w:rPr>
          <w:noProof/>
        </w:rPr>
        <w:tab/>
      </w:r>
      <w:r>
        <w:rPr>
          <w:noProof/>
        </w:rPr>
        <w:fldChar w:fldCharType="begin"/>
      </w:r>
      <w:r>
        <w:rPr>
          <w:noProof/>
        </w:rPr>
        <w:instrText xml:space="preserve"> PAGEREF _Toc76419891 \h </w:instrText>
      </w:r>
      <w:r>
        <w:rPr>
          <w:noProof/>
        </w:rPr>
      </w:r>
      <w:r>
        <w:rPr>
          <w:noProof/>
        </w:rPr>
        <w:fldChar w:fldCharType="separate"/>
      </w:r>
      <w:r w:rsidR="0038053B">
        <w:rPr>
          <w:noProof/>
        </w:rPr>
        <w:t>9</w:t>
      </w:r>
      <w:r>
        <w:rPr>
          <w:noProof/>
        </w:rPr>
        <w:fldChar w:fldCharType="end"/>
      </w:r>
    </w:p>
    <w:p w14:paraId="30D3CB8B"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Status of this Deed</w:t>
      </w:r>
      <w:r>
        <w:rPr>
          <w:noProof/>
        </w:rPr>
        <w:tab/>
      </w:r>
      <w:r>
        <w:rPr>
          <w:noProof/>
        </w:rPr>
        <w:fldChar w:fldCharType="begin"/>
      </w:r>
      <w:r>
        <w:rPr>
          <w:noProof/>
        </w:rPr>
        <w:instrText xml:space="preserve"> PAGEREF _Toc76419892 \h </w:instrText>
      </w:r>
      <w:r>
        <w:rPr>
          <w:noProof/>
        </w:rPr>
      </w:r>
      <w:r>
        <w:rPr>
          <w:noProof/>
        </w:rPr>
        <w:fldChar w:fldCharType="separate"/>
      </w:r>
      <w:r w:rsidR="0038053B">
        <w:rPr>
          <w:noProof/>
        </w:rPr>
        <w:t>13</w:t>
      </w:r>
      <w:r>
        <w:rPr>
          <w:noProof/>
        </w:rPr>
        <w:fldChar w:fldCharType="end"/>
      </w:r>
    </w:p>
    <w:p w14:paraId="48346937"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Commencement</w:t>
      </w:r>
      <w:r>
        <w:rPr>
          <w:noProof/>
        </w:rPr>
        <w:tab/>
      </w:r>
      <w:r>
        <w:rPr>
          <w:noProof/>
        </w:rPr>
        <w:fldChar w:fldCharType="begin"/>
      </w:r>
      <w:r>
        <w:rPr>
          <w:noProof/>
        </w:rPr>
        <w:instrText xml:space="preserve"> PAGEREF _Toc76419893 \h </w:instrText>
      </w:r>
      <w:r>
        <w:rPr>
          <w:noProof/>
        </w:rPr>
      </w:r>
      <w:r>
        <w:rPr>
          <w:noProof/>
        </w:rPr>
        <w:fldChar w:fldCharType="separate"/>
      </w:r>
      <w:r w:rsidR="0038053B">
        <w:rPr>
          <w:noProof/>
        </w:rPr>
        <w:t>14</w:t>
      </w:r>
      <w:r>
        <w:rPr>
          <w:noProof/>
        </w:rPr>
        <w:fldChar w:fldCharType="end"/>
      </w:r>
    </w:p>
    <w:p w14:paraId="1DB53508"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Application of this Deed</w:t>
      </w:r>
      <w:r>
        <w:rPr>
          <w:noProof/>
        </w:rPr>
        <w:tab/>
      </w:r>
      <w:r>
        <w:rPr>
          <w:noProof/>
        </w:rPr>
        <w:fldChar w:fldCharType="begin"/>
      </w:r>
      <w:r>
        <w:rPr>
          <w:noProof/>
        </w:rPr>
        <w:instrText xml:space="preserve"> PAGEREF _Toc76419894 \h </w:instrText>
      </w:r>
      <w:r>
        <w:rPr>
          <w:noProof/>
        </w:rPr>
      </w:r>
      <w:r>
        <w:rPr>
          <w:noProof/>
        </w:rPr>
        <w:fldChar w:fldCharType="separate"/>
      </w:r>
      <w:r w:rsidR="0038053B">
        <w:rPr>
          <w:noProof/>
        </w:rPr>
        <w:t>14</w:t>
      </w:r>
      <w:r>
        <w:rPr>
          <w:noProof/>
        </w:rPr>
        <w:fldChar w:fldCharType="end"/>
      </w:r>
    </w:p>
    <w:p w14:paraId="4BC02369"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Warranties</w:t>
      </w:r>
      <w:r>
        <w:rPr>
          <w:noProof/>
        </w:rPr>
        <w:tab/>
      </w:r>
      <w:r>
        <w:rPr>
          <w:noProof/>
        </w:rPr>
        <w:fldChar w:fldCharType="begin"/>
      </w:r>
      <w:r>
        <w:rPr>
          <w:noProof/>
        </w:rPr>
        <w:instrText xml:space="preserve"> PAGEREF _Toc76419895 \h </w:instrText>
      </w:r>
      <w:r>
        <w:rPr>
          <w:noProof/>
        </w:rPr>
      </w:r>
      <w:r>
        <w:rPr>
          <w:noProof/>
        </w:rPr>
        <w:fldChar w:fldCharType="separate"/>
      </w:r>
      <w:r w:rsidR="0038053B">
        <w:rPr>
          <w:noProof/>
        </w:rPr>
        <w:t>14</w:t>
      </w:r>
      <w:r>
        <w:rPr>
          <w:noProof/>
        </w:rPr>
        <w:fldChar w:fldCharType="end"/>
      </w:r>
    </w:p>
    <w:p w14:paraId="251B5321"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6</w:t>
      </w:r>
      <w:r>
        <w:rPr>
          <w:rFonts w:asciiTheme="minorHAnsi" w:eastAsiaTheme="minorEastAsia" w:hAnsiTheme="minorHAnsi" w:cstheme="minorBidi"/>
          <w:noProof/>
          <w:sz w:val="22"/>
          <w:szCs w:val="22"/>
          <w:lang w:eastAsia="en-AU"/>
        </w:rPr>
        <w:tab/>
      </w:r>
      <w:r>
        <w:rPr>
          <w:noProof/>
        </w:rPr>
        <w:t>Further agreements</w:t>
      </w:r>
      <w:r>
        <w:rPr>
          <w:noProof/>
        </w:rPr>
        <w:tab/>
      </w:r>
      <w:r>
        <w:rPr>
          <w:noProof/>
        </w:rPr>
        <w:fldChar w:fldCharType="begin"/>
      </w:r>
      <w:r>
        <w:rPr>
          <w:noProof/>
        </w:rPr>
        <w:instrText xml:space="preserve"> PAGEREF _Toc76419896 \h </w:instrText>
      </w:r>
      <w:r>
        <w:rPr>
          <w:noProof/>
        </w:rPr>
      </w:r>
      <w:r>
        <w:rPr>
          <w:noProof/>
        </w:rPr>
        <w:fldChar w:fldCharType="separate"/>
      </w:r>
      <w:r w:rsidR="0038053B">
        <w:rPr>
          <w:noProof/>
        </w:rPr>
        <w:t>14</w:t>
      </w:r>
      <w:r>
        <w:rPr>
          <w:noProof/>
        </w:rPr>
        <w:fldChar w:fldCharType="end"/>
      </w:r>
    </w:p>
    <w:p w14:paraId="2450E69E"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7</w:t>
      </w:r>
      <w:r>
        <w:rPr>
          <w:rFonts w:asciiTheme="minorHAnsi" w:eastAsiaTheme="minorEastAsia" w:hAnsiTheme="minorHAnsi" w:cstheme="minorBidi"/>
          <w:noProof/>
          <w:sz w:val="22"/>
          <w:szCs w:val="22"/>
          <w:lang w:eastAsia="en-AU"/>
        </w:rPr>
        <w:tab/>
      </w:r>
      <w:r>
        <w:rPr>
          <w:noProof/>
        </w:rPr>
        <w:t>Surrender of right of appeal, etc.</w:t>
      </w:r>
      <w:r>
        <w:rPr>
          <w:noProof/>
        </w:rPr>
        <w:tab/>
      </w:r>
      <w:r>
        <w:rPr>
          <w:noProof/>
        </w:rPr>
        <w:fldChar w:fldCharType="begin"/>
      </w:r>
      <w:r>
        <w:rPr>
          <w:noProof/>
        </w:rPr>
        <w:instrText xml:space="preserve"> PAGEREF _Toc76419897 \h </w:instrText>
      </w:r>
      <w:r>
        <w:rPr>
          <w:noProof/>
        </w:rPr>
      </w:r>
      <w:r>
        <w:rPr>
          <w:noProof/>
        </w:rPr>
        <w:fldChar w:fldCharType="separate"/>
      </w:r>
      <w:r w:rsidR="0038053B">
        <w:rPr>
          <w:noProof/>
        </w:rPr>
        <w:t>14</w:t>
      </w:r>
      <w:r>
        <w:rPr>
          <w:noProof/>
        </w:rPr>
        <w:fldChar w:fldCharType="end"/>
      </w:r>
    </w:p>
    <w:p w14:paraId="4EABF5C4"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8</w:t>
      </w:r>
      <w:r>
        <w:rPr>
          <w:rFonts w:asciiTheme="minorHAnsi" w:eastAsiaTheme="minorEastAsia" w:hAnsiTheme="minorHAnsi" w:cstheme="minorBidi"/>
          <w:noProof/>
          <w:sz w:val="22"/>
          <w:szCs w:val="22"/>
          <w:lang w:eastAsia="en-AU"/>
        </w:rPr>
        <w:tab/>
      </w:r>
      <w:r>
        <w:rPr>
          <w:noProof/>
        </w:rPr>
        <w:t>Application of s7.11, s7.12 and s7.24 of the Act to the Development</w:t>
      </w:r>
      <w:r>
        <w:rPr>
          <w:noProof/>
        </w:rPr>
        <w:tab/>
      </w:r>
      <w:r>
        <w:rPr>
          <w:noProof/>
        </w:rPr>
        <w:fldChar w:fldCharType="begin"/>
      </w:r>
      <w:r>
        <w:rPr>
          <w:noProof/>
        </w:rPr>
        <w:instrText xml:space="preserve"> PAGEREF _Toc76419898 \h </w:instrText>
      </w:r>
      <w:r>
        <w:rPr>
          <w:noProof/>
        </w:rPr>
      </w:r>
      <w:r>
        <w:rPr>
          <w:noProof/>
        </w:rPr>
        <w:fldChar w:fldCharType="separate"/>
      </w:r>
      <w:r w:rsidR="0038053B">
        <w:rPr>
          <w:noProof/>
        </w:rPr>
        <w:t>14</w:t>
      </w:r>
      <w:r>
        <w:rPr>
          <w:noProof/>
        </w:rPr>
        <w:fldChar w:fldCharType="end"/>
      </w:r>
    </w:p>
    <w:p w14:paraId="36004D26"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9</w:t>
      </w:r>
      <w:r>
        <w:rPr>
          <w:rFonts w:asciiTheme="minorHAnsi" w:eastAsiaTheme="minorEastAsia" w:hAnsiTheme="minorHAnsi" w:cstheme="minorBidi"/>
          <w:noProof/>
          <w:sz w:val="22"/>
          <w:szCs w:val="22"/>
          <w:lang w:eastAsia="en-AU"/>
        </w:rPr>
        <w:tab/>
      </w:r>
      <w:r>
        <w:rPr>
          <w:noProof/>
        </w:rPr>
        <w:t>Provision of Development Contributions</w:t>
      </w:r>
      <w:r>
        <w:rPr>
          <w:noProof/>
        </w:rPr>
        <w:tab/>
      </w:r>
      <w:r>
        <w:rPr>
          <w:noProof/>
        </w:rPr>
        <w:fldChar w:fldCharType="begin"/>
      </w:r>
      <w:r>
        <w:rPr>
          <w:noProof/>
        </w:rPr>
        <w:instrText xml:space="preserve"> PAGEREF _Toc76419899 \h </w:instrText>
      </w:r>
      <w:r>
        <w:rPr>
          <w:noProof/>
        </w:rPr>
      </w:r>
      <w:r>
        <w:rPr>
          <w:noProof/>
        </w:rPr>
        <w:fldChar w:fldCharType="separate"/>
      </w:r>
      <w:r w:rsidR="0038053B">
        <w:rPr>
          <w:noProof/>
        </w:rPr>
        <w:t>15</w:t>
      </w:r>
      <w:r>
        <w:rPr>
          <w:noProof/>
        </w:rPr>
        <w:fldChar w:fldCharType="end"/>
      </w:r>
    </w:p>
    <w:p w14:paraId="449C88B1" w14:textId="77777777" w:rsidR="003D2E31" w:rsidRDefault="003D2E31" w:rsidP="00E80216">
      <w:pPr>
        <w:pStyle w:val="TOC2"/>
        <w:tabs>
          <w:tab w:val="right" w:leader="dot" w:pos="8303"/>
        </w:tabs>
        <w:jc w:val="center"/>
        <w:rPr>
          <w:rFonts w:asciiTheme="minorHAnsi" w:eastAsiaTheme="minorEastAsia" w:hAnsiTheme="minorHAnsi" w:cstheme="minorBidi"/>
          <w:noProof/>
          <w:sz w:val="22"/>
          <w:szCs w:val="22"/>
          <w:lang w:eastAsia="en-AU"/>
        </w:rPr>
      </w:pPr>
      <w:r>
        <w:rPr>
          <w:noProof/>
        </w:rPr>
        <w:t>Part 2 – Provisions relating to monetary contributions</w:t>
      </w:r>
      <w:r>
        <w:rPr>
          <w:noProof/>
        </w:rPr>
        <w:tab/>
      </w:r>
      <w:r>
        <w:rPr>
          <w:noProof/>
        </w:rPr>
        <w:fldChar w:fldCharType="begin"/>
      </w:r>
      <w:r>
        <w:rPr>
          <w:noProof/>
        </w:rPr>
        <w:instrText xml:space="preserve"> PAGEREF _Toc76419900 \h </w:instrText>
      </w:r>
      <w:r>
        <w:rPr>
          <w:noProof/>
        </w:rPr>
      </w:r>
      <w:r>
        <w:rPr>
          <w:noProof/>
        </w:rPr>
        <w:fldChar w:fldCharType="separate"/>
      </w:r>
      <w:r w:rsidR="0038053B">
        <w:rPr>
          <w:noProof/>
        </w:rPr>
        <w:t>15</w:t>
      </w:r>
      <w:r>
        <w:rPr>
          <w:noProof/>
        </w:rPr>
        <w:fldChar w:fldCharType="end"/>
      </w:r>
    </w:p>
    <w:p w14:paraId="4434B8A1"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10</w:t>
      </w:r>
      <w:r>
        <w:rPr>
          <w:rFonts w:asciiTheme="minorHAnsi" w:eastAsiaTheme="minorEastAsia" w:hAnsiTheme="minorHAnsi" w:cstheme="minorBidi"/>
          <w:noProof/>
          <w:sz w:val="22"/>
          <w:szCs w:val="22"/>
          <w:lang w:eastAsia="en-AU"/>
        </w:rPr>
        <w:tab/>
      </w:r>
      <w:r>
        <w:rPr>
          <w:noProof/>
        </w:rPr>
        <w:t>Payment of monetary Development Contributions</w:t>
      </w:r>
      <w:r>
        <w:rPr>
          <w:noProof/>
        </w:rPr>
        <w:tab/>
      </w:r>
      <w:r>
        <w:rPr>
          <w:noProof/>
        </w:rPr>
        <w:fldChar w:fldCharType="begin"/>
      </w:r>
      <w:r>
        <w:rPr>
          <w:noProof/>
        </w:rPr>
        <w:instrText xml:space="preserve"> PAGEREF _Toc76419901 \h </w:instrText>
      </w:r>
      <w:r>
        <w:rPr>
          <w:noProof/>
        </w:rPr>
      </w:r>
      <w:r>
        <w:rPr>
          <w:noProof/>
        </w:rPr>
        <w:fldChar w:fldCharType="separate"/>
      </w:r>
      <w:r w:rsidR="0038053B">
        <w:rPr>
          <w:noProof/>
        </w:rPr>
        <w:t>15</w:t>
      </w:r>
      <w:r>
        <w:rPr>
          <w:noProof/>
        </w:rPr>
        <w:fldChar w:fldCharType="end"/>
      </w:r>
    </w:p>
    <w:p w14:paraId="359BD985" w14:textId="77777777" w:rsidR="003D2E31" w:rsidRDefault="003D2E31" w:rsidP="00E80216">
      <w:pPr>
        <w:pStyle w:val="TOC2"/>
        <w:tabs>
          <w:tab w:val="right" w:leader="dot" w:pos="8303"/>
        </w:tabs>
        <w:jc w:val="center"/>
        <w:rPr>
          <w:rFonts w:asciiTheme="minorHAnsi" w:eastAsiaTheme="minorEastAsia" w:hAnsiTheme="minorHAnsi" w:cstheme="minorBidi"/>
          <w:noProof/>
          <w:sz w:val="22"/>
          <w:szCs w:val="22"/>
          <w:lang w:eastAsia="en-AU"/>
        </w:rPr>
      </w:pPr>
      <w:r>
        <w:rPr>
          <w:noProof/>
        </w:rPr>
        <w:t>Part 3 – Provisions relating to dedication of land</w:t>
      </w:r>
      <w:r>
        <w:rPr>
          <w:noProof/>
        </w:rPr>
        <w:tab/>
      </w:r>
      <w:r>
        <w:rPr>
          <w:noProof/>
        </w:rPr>
        <w:fldChar w:fldCharType="begin"/>
      </w:r>
      <w:r>
        <w:rPr>
          <w:noProof/>
        </w:rPr>
        <w:instrText xml:space="preserve"> PAGEREF _Toc76419902 \h </w:instrText>
      </w:r>
      <w:r>
        <w:rPr>
          <w:noProof/>
        </w:rPr>
      </w:r>
      <w:r>
        <w:rPr>
          <w:noProof/>
        </w:rPr>
        <w:fldChar w:fldCharType="separate"/>
      </w:r>
      <w:r w:rsidR="0038053B">
        <w:rPr>
          <w:noProof/>
        </w:rPr>
        <w:t>16</w:t>
      </w:r>
      <w:r>
        <w:rPr>
          <w:noProof/>
        </w:rPr>
        <w:fldChar w:fldCharType="end"/>
      </w:r>
    </w:p>
    <w:p w14:paraId="36F4A5C6" w14:textId="77777777" w:rsidR="003D2E31" w:rsidRDefault="003D2E31" w:rsidP="00E80216">
      <w:pPr>
        <w:pStyle w:val="TOC3"/>
        <w:tabs>
          <w:tab w:val="left" w:pos="880"/>
          <w:tab w:val="left" w:pos="4791"/>
          <w:tab w:val="right" w:leader="dot" w:pos="8303"/>
          <w:tab w:val="right" w:pos="13244"/>
        </w:tabs>
        <w:jc w:val="center"/>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Dedication of Dedication Land……………………………………………………</w:t>
      </w:r>
      <w:r w:rsidR="00C833C2">
        <w:rPr>
          <w:noProof/>
        </w:rPr>
        <w:t>...</w:t>
      </w:r>
      <w:r>
        <w:rPr>
          <w:noProof/>
        </w:rPr>
        <w:t>…...</w:t>
      </w:r>
      <w:r>
        <w:rPr>
          <w:noProof/>
        </w:rPr>
        <w:fldChar w:fldCharType="begin"/>
      </w:r>
      <w:r>
        <w:rPr>
          <w:noProof/>
        </w:rPr>
        <w:instrText xml:space="preserve"> PAGEREF _Toc76419903 \h </w:instrText>
      </w:r>
      <w:r>
        <w:rPr>
          <w:noProof/>
        </w:rPr>
      </w:r>
      <w:r>
        <w:rPr>
          <w:noProof/>
        </w:rPr>
        <w:fldChar w:fldCharType="separate"/>
      </w:r>
      <w:r w:rsidR="0038053B">
        <w:rPr>
          <w:noProof/>
        </w:rPr>
        <w:t>16</w:t>
      </w:r>
      <w:r>
        <w:rPr>
          <w:noProof/>
        </w:rPr>
        <w:fldChar w:fldCharType="end"/>
      </w:r>
    </w:p>
    <w:p w14:paraId="62886A54"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12</w:t>
      </w:r>
      <w:r>
        <w:rPr>
          <w:rFonts w:asciiTheme="minorHAnsi" w:eastAsiaTheme="minorEastAsia" w:hAnsiTheme="minorHAnsi" w:cstheme="minorBidi"/>
          <w:noProof/>
          <w:sz w:val="22"/>
          <w:szCs w:val="22"/>
          <w:lang w:eastAsia="en-AU"/>
        </w:rPr>
        <w:tab/>
      </w:r>
      <w:r>
        <w:rPr>
          <w:noProof/>
        </w:rPr>
        <w:t>Procedure for Dedication of Dedication Land</w:t>
      </w:r>
      <w:r>
        <w:rPr>
          <w:noProof/>
        </w:rPr>
        <w:tab/>
      </w:r>
      <w:r>
        <w:rPr>
          <w:noProof/>
        </w:rPr>
        <w:fldChar w:fldCharType="begin"/>
      </w:r>
      <w:r>
        <w:rPr>
          <w:noProof/>
        </w:rPr>
        <w:instrText xml:space="preserve"> PAGEREF _Toc76419904 \h </w:instrText>
      </w:r>
      <w:r>
        <w:rPr>
          <w:noProof/>
        </w:rPr>
      </w:r>
      <w:r>
        <w:rPr>
          <w:noProof/>
        </w:rPr>
        <w:fldChar w:fldCharType="separate"/>
      </w:r>
      <w:r w:rsidR="0038053B">
        <w:rPr>
          <w:noProof/>
        </w:rPr>
        <w:t>16</w:t>
      </w:r>
      <w:r>
        <w:rPr>
          <w:noProof/>
        </w:rPr>
        <w:fldChar w:fldCharType="end"/>
      </w:r>
    </w:p>
    <w:p w14:paraId="26640AB5"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13</w:t>
      </w:r>
      <w:r>
        <w:rPr>
          <w:rFonts w:asciiTheme="minorHAnsi" w:eastAsiaTheme="minorEastAsia" w:hAnsiTheme="minorHAnsi" w:cstheme="minorBidi"/>
          <w:noProof/>
          <w:sz w:val="22"/>
          <w:szCs w:val="22"/>
          <w:lang w:eastAsia="en-AU"/>
        </w:rPr>
        <w:tab/>
      </w:r>
      <w:r>
        <w:rPr>
          <w:noProof/>
        </w:rPr>
        <w:t>Acquisition of land required to be dedicated</w:t>
      </w:r>
      <w:r>
        <w:rPr>
          <w:noProof/>
        </w:rPr>
        <w:tab/>
      </w:r>
      <w:r>
        <w:rPr>
          <w:noProof/>
        </w:rPr>
        <w:fldChar w:fldCharType="begin"/>
      </w:r>
      <w:r>
        <w:rPr>
          <w:noProof/>
        </w:rPr>
        <w:instrText xml:space="preserve"> PAGEREF _Toc76419905 \h </w:instrText>
      </w:r>
      <w:r>
        <w:rPr>
          <w:noProof/>
        </w:rPr>
      </w:r>
      <w:r>
        <w:rPr>
          <w:noProof/>
        </w:rPr>
        <w:fldChar w:fldCharType="separate"/>
      </w:r>
      <w:r w:rsidR="0038053B">
        <w:rPr>
          <w:noProof/>
        </w:rPr>
        <w:t>17</w:t>
      </w:r>
      <w:r>
        <w:rPr>
          <w:noProof/>
        </w:rPr>
        <w:fldChar w:fldCharType="end"/>
      </w:r>
    </w:p>
    <w:p w14:paraId="66FB94B3" w14:textId="77777777" w:rsidR="003D2E31" w:rsidRDefault="003D2E31" w:rsidP="00E80216">
      <w:pPr>
        <w:pStyle w:val="TOC2"/>
        <w:tabs>
          <w:tab w:val="right" w:leader="dot" w:pos="8303"/>
        </w:tabs>
        <w:jc w:val="center"/>
        <w:rPr>
          <w:rFonts w:asciiTheme="minorHAnsi" w:eastAsiaTheme="minorEastAsia" w:hAnsiTheme="minorHAnsi" w:cstheme="minorBidi"/>
          <w:noProof/>
          <w:sz w:val="22"/>
          <w:szCs w:val="22"/>
          <w:lang w:eastAsia="en-AU"/>
        </w:rPr>
      </w:pPr>
      <w:r>
        <w:rPr>
          <w:noProof/>
        </w:rPr>
        <w:t>Part 4 – Provisions relating to carrying out of Work</w:t>
      </w:r>
      <w:r>
        <w:rPr>
          <w:noProof/>
        </w:rPr>
        <w:tab/>
      </w:r>
      <w:r>
        <w:rPr>
          <w:noProof/>
        </w:rPr>
        <w:fldChar w:fldCharType="begin"/>
      </w:r>
      <w:r>
        <w:rPr>
          <w:noProof/>
        </w:rPr>
        <w:instrText xml:space="preserve"> PAGEREF _Toc76419906 \h </w:instrText>
      </w:r>
      <w:r>
        <w:rPr>
          <w:noProof/>
        </w:rPr>
      </w:r>
      <w:r>
        <w:rPr>
          <w:noProof/>
        </w:rPr>
        <w:fldChar w:fldCharType="separate"/>
      </w:r>
      <w:r w:rsidR="0038053B">
        <w:rPr>
          <w:noProof/>
        </w:rPr>
        <w:t>18</w:t>
      </w:r>
      <w:r>
        <w:rPr>
          <w:noProof/>
        </w:rPr>
        <w:fldChar w:fldCharType="end"/>
      </w:r>
    </w:p>
    <w:p w14:paraId="5C8473CA" w14:textId="77777777" w:rsidR="003D2E31" w:rsidRDefault="003D2E31" w:rsidP="00E80216">
      <w:pPr>
        <w:pStyle w:val="TOC3"/>
        <w:tabs>
          <w:tab w:val="left" w:pos="880"/>
          <w:tab w:val="right" w:leader="dot" w:pos="8303"/>
          <w:tab w:val="left" w:pos="10435"/>
        </w:tabs>
        <w:jc w:val="center"/>
        <w:rPr>
          <w:rFonts w:asciiTheme="minorHAnsi" w:eastAsiaTheme="minorEastAsia" w:hAnsiTheme="minorHAnsi" w:cstheme="minorBidi"/>
          <w:noProof/>
          <w:sz w:val="22"/>
          <w:szCs w:val="22"/>
          <w:lang w:eastAsia="en-AU"/>
        </w:rPr>
      </w:pPr>
      <w:r>
        <w:rPr>
          <w:noProof/>
        </w:rPr>
        <w:t>14</w:t>
      </w:r>
      <w:r>
        <w:rPr>
          <w:rFonts w:asciiTheme="minorHAnsi" w:eastAsiaTheme="minorEastAsia" w:hAnsiTheme="minorHAnsi" w:cstheme="minorBidi"/>
          <w:noProof/>
          <w:sz w:val="22"/>
          <w:szCs w:val="22"/>
          <w:lang w:eastAsia="en-AU"/>
        </w:rPr>
        <w:tab/>
      </w:r>
      <w:r>
        <w:rPr>
          <w:noProof/>
        </w:rPr>
        <w:t>Carrying out of Work</w:t>
      </w:r>
      <w:r>
        <w:rPr>
          <w:noProof/>
        </w:rPr>
        <w:tab/>
      </w:r>
      <w:r>
        <w:rPr>
          <w:noProof/>
        </w:rPr>
        <w:fldChar w:fldCharType="begin"/>
      </w:r>
      <w:r>
        <w:rPr>
          <w:noProof/>
        </w:rPr>
        <w:instrText xml:space="preserve"> PAGEREF _Toc76419907 \h </w:instrText>
      </w:r>
      <w:r>
        <w:rPr>
          <w:noProof/>
        </w:rPr>
      </w:r>
      <w:r>
        <w:rPr>
          <w:noProof/>
        </w:rPr>
        <w:fldChar w:fldCharType="separate"/>
      </w:r>
      <w:r w:rsidR="0038053B">
        <w:rPr>
          <w:noProof/>
        </w:rPr>
        <w:t>18</w:t>
      </w:r>
      <w:r>
        <w:rPr>
          <w:noProof/>
        </w:rPr>
        <w:fldChar w:fldCharType="end"/>
      </w:r>
    </w:p>
    <w:p w14:paraId="605AE146"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15</w:t>
      </w:r>
      <w:r>
        <w:rPr>
          <w:rFonts w:asciiTheme="minorHAnsi" w:eastAsiaTheme="minorEastAsia" w:hAnsiTheme="minorHAnsi" w:cstheme="minorBidi"/>
          <w:noProof/>
          <w:sz w:val="22"/>
          <w:szCs w:val="22"/>
          <w:lang w:eastAsia="en-AU"/>
        </w:rPr>
        <w:tab/>
      </w:r>
      <w:r>
        <w:rPr>
          <w:noProof/>
        </w:rPr>
        <w:t>Variation to Work</w:t>
      </w:r>
      <w:r>
        <w:rPr>
          <w:noProof/>
        </w:rPr>
        <w:tab/>
      </w:r>
      <w:r>
        <w:rPr>
          <w:noProof/>
        </w:rPr>
        <w:fldChar w:fldCharType="begin"/>
      </w:r>
      <w:r>
        <w:rPr>
          <w:noProof/>
        </w:rPr>
        <w:instrText xml:space="preserve"> PAGEREF _Toc76419908 \h </w:instrText>
      </w:r>
      <w:r>
        <w:rPr>
          <w:noProof/>
        </w:rPr>
      </w:r>
      <w:r>
        <w:rPr>
          <w:noProof/>
        </w:rPr>
        <w:fldChar w:fldCharType="separate"/>
      </w:r>
      <w:r w:rsidR="0038053B">
        <w:rPr>
          <w:noProof/>
        </w:rPr>
        <w:t>18</w:t>
      </w:r>
      <w:r>
        <w:rPr>
          <w:noProof/>
        </w:rPr>
        <w:fldChar w:fldCharType="end"/>
      </w:r>
    </w:p>
    <w:p w14:paraId="198132EB"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16</w:t>
      </w:r>
      <w:r>
        <w:rPr>
          <w:rFonts w:asciiTheme="minorHAnsi" w:eastAsiaTheme="minorEastAsia" w:hAnsiTheme="minorHAnsi" w:cstheme="minorBidi"/>
          <w:noProof/>
          <w:sz w:val="22"/>
          <w:szCs w:val="22"/>
          <w:lang w:eastAsia="en-AU"/>
        </w:rPr>
        <w:tab/>
      </w:r>
      <w:r>
        <w:rPr>
          <w:noProof/>
        </w:rPr>
        <w:t>Access to land by Developer</w:t>
      </w:r>
      <w:r>
        <w:rPr>
          <w:noProof/>
        </w:rPr>
        <w:tab/>
      </w:r>
      <w:r>
        <w:rPr>
          <w:noProof/>
        </w:rPr>
        <w:fldChar w:fldCharType="begin"/>
      </w:r>
      <w:r>
        <w:rPr>
          <w:noProof/>
        </w:rPr>
        <w:instrText xml:space="preserve"> PAGEREF _Toc76419909 \h </w:instrText>
      </w:r>
      <w:r>
        <w:rPr>
          <w:noProof/>
        </w:rPr>
      </w:r>
      <w:r>
        <w:rPr>
          <w:noProof/>
        </w:rPr>
        <w:fldChar w:fldCharType="separate"/>
      </w:r>
      <w:r w:rsidR="0038053B">
        <w:rPr>
          <w:noProof/>
        </w:rPr>
        <w:t>19</w:t>
      </w:r>
      <w:r>
        <w:rPr>
          <w:noProof/>
        </w:rPr>
        <w:fldChar w:fldCharType="end"/>
      </w:r>
    </w:p>
    <w:p w14:paraId="0C8B17D9"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17</w:t>
      </w:r>
      <w:r>
        <w:rPr>
          <w:rFonts w:asciiTheme="minorHAnsi" w:eastAsiaTheme="minorEastAsia" w:hAnsiTheme="minorHAnsi" w:cstheme="minorBidi"/>
          <w:noProof/>
          <w:sz w:val="22"/>
          <w:szCs w:val="22"/>
          <w:lang w:eastAsia="en-AU"/>
        </w:rPr>
        <w:tab/>
      </w:r>
      <w:r>
        <w:rPr>
          <w:noProof/>
        </w:rPr>
        <w:t>Access to land by Council</w:t>
      </w:r>
      <w:r>
        <w:rPr>
          <w:noProof/>
        </w:rPr>
        <w:tab/>
      </w:r>
      <w:r>
        <w:rPr>
          <w:noProof/>
        </w:rPr>
        <w:fldChar w:fldCharType="begin"/>
      </w:r>
      <w:r>
        <w:rPr>
          <w:noProof/>
        </w:rPr>
        <w:instrText xml:space="preserve"> PAGEREF _Toc76419910 \h </w:instrText>
      </w:r>
      <w:r>
        <w:rPr>
          <w:noProof/>
        </w:rPr>
      </w:r>
      <w:r>
        <w:rPr>
          <w:noProof/>
        </w:rPr>
        <w:fldChar w:fldCharType="separate"/>
      </w:r>
      <w:r w:rsidR="0038053B">
        <w:rPr>
          <w:noProof/>
        </w:rPr>
        <w:t>19</w:t>
      </w:r>
      <w:r>
        <w:rPr>
          <w:noProof/>
        </w:rPr>
        <w:fldChar w:fldCharType="end"/>
      </w:r>
    </w:p>
    <w:p w14:paraId="4F1E9555"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lang w:eastAsia="en-AU"/>
        </w:rPr>
        <w:t>18</w:t>
      </w:r>
      <w:r>
        <w:rPr>
          <w:rFonts w:asciiTheme="minorHAnsi" w:eastAsiaTheme="minorEastAsia" w:hAnsiTheme="minorHAnsi" w:cstheme="minorBidi"/>
          <w:noProof/>
          <w:sz w:val="22"/>
          <w:szCs w:val="22"/>
          <w:lang w:eastAsia="en-AU"/>
        </w:rPr>
        <w:tab/>
      </w:r>
      <w:r>
        <w:rPr>
          <w:noProof/>
          <w:lang w:eastAsia="en-AU"/>
        </w:rPr>
        <w:t>Council’s obligations relating to Work</w:t>
      </w:r>
      <w:r>
        <w:rPr>
          <w:noProof/>
        </w:rPr>
        <w:tab/>
      </w:r>
      <w:r>
        <w:rPr>
          <w:noProof/>
        </w:rPr>
        <w:fldChar w:fldCharType="begin"/>
      </w:r>
      <w:r>
        <w:rPr>
          <w:noProof/>
        </w:rPr>
        <w:instrText xml:space="preserve"> PAGEREF _Toc76419911 \h </w:instrText>
      </w:r>
      <w:r>
        <w:rPr>
          <w:noProof/>
        </w:rPr>
      </w:r>
      <w:r>
        <w:rPr>
          <w:noProof/>
        </w:rPr>
        <w:fldChar w:fldCharType="separate"/>
      </w:r>
      <w:r w:rsidR="0038053B">
        <w:rPr>
          <w:noProof/>
        </w:rPr>
        <w:t>19</w:t>
      </w:r>
      <w:r>
        <w:rPr>
          <w:noProof/>
        </w:rPr>
        <w:fldChar w:fldCharType="end"/>
      </w:r>
    </w:p>
    <w:p w14:paraId="6353ABE1"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19</w:t>
      </w:r>
      <w:r>
        <w:rPr>
          <w:rFonts w:asciiTheme="minorHAnsi" w:eastAsiaTheme="minorEastAsia" w:hAnsiTheme="minorHAnsi" w:cstheme="minorBidi"/>
          <w:noProof/>
          <w:sz w:val="22"/>
          <w:szCs w:val="22"/>
          <w:lang w:eastAsia="en-AU"/>
        </w:rPr>
        <w:tab/>
      </w:r>
      <w:r>
        <w:rPr>
          <w:noProof/>
        </w:rPr>
        <w:t>Protection of people, property &amp; utilities</w:t>
      </w:r>
      <w:r>
        <w:rPr>
          <w:noProof/>
        </w:rPr>
        <w:tab/>
      </w:r>
      <w:r>
        <w:rPr>
          <w:noProof/>
        </w:rPr>
        <w:fldChar w:fldCharType="begin"/>
      </w:r>
      <w:r>
        <w:rPr>
          <w:noProof/>
        </w:rPr>
        <w:instrText xml:space="preserve"> PAGEREF _Toc76419912 \h </w:instrText>
      </w:r>
      <w:r>
        <w:rPr>
          <w:noProof/>
        </w:rPr>
      </w:r>
      <w:r>
        <w:rPr>
          <w:noProof/>
        </w:rPr>
        <w:fldChar w:fldCharType="separate"/>
      </w:r>
      <w:r w:rsidR="0038053B">
        <w:rPr>
          <w:noProof/>
        </w:rPr>
        <w:t>19</w:t>
      </w:r>
      <w:r>
        <w:rPr>
          <w:noProof/>
        </w:rPr>
        <w:fldChar w:fldCharType="end"/>
      </w:r>
    </w:p>
    <w:p w14:paraId="1BF5B3F4"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20</w:t>
      </w:r>
      <w:r>
        <w:rPr>
          <w:rFonts w:asciiTheme="minorHAnsi" w:eastAsiaTheme="minorEastAsia" w:hAnsiTheme="minorHAnsi" w:cstheme="minorBidi"/>
          <w:noProof/>
          <w:sz w:val="22"/>
          <w:szCs w:val="22"/>
          <w:lang w:eastAsia="en-AU"/>
        </w:rPr>
        <w:tab/>
      </w:r>
      <w:r>
        <w:rPr>
          <w:noProof/>
        </w:rPr>
        <w:t>Repair of damage</w:t>
      </w:r>
      <w:r>
        <w:rPr>
          <w:noProof/>
        </w:rPr>
        <w:tab/>
      </w:r>
      <w:r>
        <w:rPr>
          <w:noProof/>
        </w:rPr>
        <w:fldChar w:fldCharType="begin"/>
      </w:r>
      <w:r>
        <w:rPr>
          <w:noProof/>
        </w:rPr>
        <w:instrText xml:space="preserve"> PAGEREF _Toc76419913 \h </w:instrText>
      </w:r>
      <w:r>
        <w:rPr>
          <w:noProof/>
        </w:rPr>
      </w:r>
      <w:r>
        <w:rPr>
          <w:noProof/>
        </w:rPr>
        <w:fldChar w:fldCharType="separate"/>
      </w:r>
      <w:r w:rsidR="0038053B">
        <w:rPr>
          <w:noProof/>
        </w:rPr>
        <w:t>20</w:t>
      </w:r>
      <w:r>
        <w:rPr>
          <w:noProof/>
        </w:rPr>
        <w:fldChar w:fldCharType="end"/>
      </w:r>
    </w:p>
    <w:p w14:paraId="3C05499E"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21</w:t>
      </w:r>
      <w:r>
        <w:rPr>
          <w:rFonts w:asciiTheme="minorHAnsi" w:eastAsiaTheme="minorEastAsia" w:hAnsiTheme="minorHAnsi" w:cstheme="minorBidi"/>
          <w:noProof/>
          <w:sz w:val="22"/>
          <w:szCs w:val="22"/>
          <w:lang w:eastAsia="en-AU"/>
        </w:rPr>
        <w:tab/>
      </w:r>
      <w:r>
        <w:rPr>
          <w:noProof/>
        </w:rPr>
        <w:t>Completion of Work</w:t>
      </w:r>
      <w:r>
        <w:rPr>
          <w:noProof/>
        </w:rPr>
        <w:tab/>
      </w:r>
      <w:r>
        <w:rPr>
          <w:noProof/>
        </w:rPr>
        <w:fldChar w:fldCharType="begin"/>
      </w:r>
      <w:r>
        <w:rPr>
          <w:noProof/>
        </w:rPr>
        <w:instrText xml:space="preserve"> PAGEREF _Toc76419914 \h </w:instrText>
      </w:r>
      <w:r>
        <w:rPr>
          <w:noProof/>
        </w:rPr>
      </w:r>
      <w:r>
        <w:rPr>
          <w:noProof/>
        </w:rPr>
        <w:fldChar w:fldCharType="separate"/>
      </w:r>
      <w:r w:rsidR="0038053B">
        <w:rPr>
          <w:noProof/>
        </w:rPr>
        <w:t>20</w:t>
      </w:r>
      <w:r>
        <w:rPr>
          <w:noProof/>
        </w:rPr>
        <w:fldChar w:fldCharType="end"/>
      </w:r>
    </w:p>
    <w:p w14:paraId="31E61228"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22</w:t>
      </w:r>
      <w:r>
        <w:rPr>
          <w:rFonts w:asciiTheme="minorHAnsi" w:eastAsiaTheme="minorEastAsia" w:hAnsiTheme="minorHAnsi" w:cstheme="minorBidi"/>
          <w:noProof/>
          <w:sz w:val="22"/>
          <w:szCs w:val="22"/>
          <w:lang w:eastAsia="en-AU"/>
        </w:rPr>
        <w:tab/>
      </w:r>
      <w:r>
        <w:rPr>
          <w:noProof/>
        </w:rPr>
        <w:t>Rectification of defects</w:t>
      </w:r>
      <w:r>
        <w:rPr>
          <w:noProof/>
        </w:rPr>
        <w:tab/>
      </w:r>
      <w:r>
        <w:rPr>
          <w:noProof/>
        </w:rPr>
        <w:fldChar w:fldCharType="begin"/>
      </w:r>
      <w:r>
        <w:rPr>
          <w:noProof/>
        </w:rPr>
        <w:instrText xml:space="preserve"> PAGEREF _Toc76419915 \h </w:instrText>
      </w:r>
      <w:r>
        <w:rPr>
          <w:noProof/>
        </w:rPr>
      </w:r>
      <w:r>
        <w:rPr>
          <w:noProof/>
        </w:rPr>
        <w:fldChar w:fldCharType="separate"/>
      </w:r>
      <w:r w:rsidR="0038053B">
        <w:rPr>
          <w:noProof/>
        </w:rPr>
        <w:t>20</w:t>
      </w:r>
      <w:r>
        <w:rPr>
          <w:noProof/>
        </w:rPr>
        <w:fldChar w:fldCharType="end"/>
      </w:r>
    </w:p>
    <w:p w14:paraId="6253679D"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23</w:t>
      </w:r>
      <w:r>
        <w:rPr>
          <w:rFonts w:asciiTheme="minorHAnsi" w:eastAsiaTheme="minorEastAsia" w:hAnsiTheme="minorHAnsi" w:cstheme="minorBidi"/>
          <w:noProof/>
          <w:sz w:val="22"/>
          <w:szCs w:val="22"/>
          <w:lang w:eastAsia="en-AU"/>
        </w:rPr>
        <w:tab/>
      </w:r>
      <w:r>
        <w:rPr>
          <w:noProof/>
        </w:rPr>
        <w:t>Works-As-Executed-Plan</w:t>
      </w:r>
      <w:r>
        <w:rPr>
          <w:noProof/>
        </w:rPr>
        <w:tab/>
      </w:r>
      <w:r>
        <w:rPr>
          <w:noProof/>
        </w:rPr>
        <w:fldChar w:fldCharType="begin"/>
      </w:r>
      <w:r>
        <w:rPr>
          <w:noProof/>
        </w:rPr>
        <w:instrText xml:space="preserve"> PAGEREF _Toc76419916 \h </w:instrText>
      </w:r>
      <w:r>
        <w:rPr>
          <w:noProof/>
        </w:rPr>
      </w:r>
      <w:r>
        <w:rPr>
          <w:noProof/>
        </w:rPr>
        <w:fldChar w:fldCharType="separate"/>
      </w:r>
      <w:r w:rsidR="0038053B">
        <w:rPr>
          <w:noProof/>
        </w:rPr>
        <w:t>20</w:t>
      </w:r>
      <w:r>
        <w:rPr>
          <w:noProof/>
        </w:rPr>
        <w:fldChar w:fldCharType="end"/>
      </w:r>
    </w:p>
    <w:p w14:paraId="34BADF22"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24</w:t>
      </w:r>
      <w:r>
        <w:rPr>
          <w:rFonts w:asciiTheme="minorHAnsi" w:eastAsiaTheme="minorEastAsia" w:hAnsiTheme="minorHAnsi" w:cstheme="minorBidi"/>
          <w:noProof/>
          <w:sz w:val="22"/>
          <w:szCs w:val="22"/>
          <w:lang w:eastAsia="en-AU"/>
        </w:rPr>
        <w:tab/>
      </w:r>
      <w:r>
        <w:rPr>
          <w:noProof/>
        </w:rPr>
        <w:t>Removal of Equipment</w:t>
      </w:r>
      <w:r>
        <w:rPr>
          <w:noProof/>
        </w:rPr>
        <w:tab/>
      </w:r>
      <w:r>
        <w:rPr>
          <w:noProof/>
        </w:rPr>
        <w:fldChar w:fldCharType="begin"/>
      </w:r>
      <w:r>
        <w:rPr>
          <w:noProof/>
        </w:rPr>
        <w:instrText xml:space="preserve"> PAGEREF _Toc76419917 \h </w:instrText>
      </w:r>
      <w:r>
        <w:rPr>
          <w:noProof/>
        </w:rPr>
      </w:r>
      <w:r>
        <w:rPr>
          <w:noProof/>
        </w:rPr>
        <w:fldChar w:fldCharType="separate"/>
      </w:r>
      <w:r w:rsidR="0038053B">
        <w:rPr>
          <w:noProof/>
        </w:rPr>
        <w:t>21</w:t>
      </w:r>
      <w:r>
        <w:rPr>
          <w:noProof/>
        </w:rPr>
        <w:fldChar w:fldCharType="end"/>
      </w:r>
    </w:p>
    <w:p w14:paraId="000EE0D0" w14:textId="77777777" w:rsidR="003D2E31" w:rsidRDefault="003D2E31" w:rsidP="00E80216">
      <w:pPr>
        <w:pStyle w:val="TOC2"/>
        <w:tabs>
          <w:tab w:val="right" w:leader="dot" w:pos="8303"/>
        </w:tabs>
        <w:jc w:val="center"/>
        <w:rPr>
          <w:rFonts w:asciiTheme="minorHAnsi" w:eastAsiaTheme="minorEastAsia" w:hAnsiTheme="minorHAnsi" w:cstheme="minorBidi"/>
          <w:noProof/>
          <w:sz w:val="22"/>
          <w:szCs w:val="22"/>
          <w:lang w:eastAsia="en-AU"/>
        </w:rPr>
      </w:pPr>
      <w:r>
        <w:rPr>
          <w:noProof/>
        </w:rPr>
        <w:t>Part 5 – Dispute Resolution</w:t>
      </w:r>
      <w:r>
        <w:rPr>
          <w:noProof/>
        </w:rPr>
        <w:tab/>
      </w:r>
      <w:r>
        <w:rPr>
          <w:noProof/>
        </w:rPr>
        <w:fldChar w:fldCharType="begin"/>
      </w:r>
      <w:r>
        <w:rPr>
          <w:noProof/>
        </w:rPr>
        <w:instrText xml:space="preserve"> PAGEREF _Toc76419918 \h </w:instrText>
      </w:r>
      <w:r>
        <w:rPr>
          <w:noProof/>
        </w:rPr>
      </w:r>
      <w:r>
        <w:rPr>
          <w:noProof/>
        </w:rPr>
        <w:fldChar w:fldCharType="separate"/>
      </w:r>
      <w:r w:rsidR="0038053B">
        <w:rPr>
          <w:noProof/>
        </w:rPr>
        <w:t>21</w:t>
      </w:r>
      <w:r>
        <w:rPr>
          <w:noProof/>
        </w:rPr>
        <w:fldChar w:fldCharType="end"/>
      </w:r>
    </w:p>
    <w:p w14:paraId="55D34DA6"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sidRPr="00F215F3">
        <w:rPr>
          <w:noProof/>
          <w:snapToGrid w:val="0"/>
        </w:rPr>
        <w:t>25</w:t>
      </w:r>
      <w:r>
        <w:rPr>
          <w:rFonts w:asciiTheme="minorHAnsi" w:eastAsiaTheme="minorEastAsia" w:hAnsiTheme="minorHAnsi" w:cstheme="minorBidi"/>
          <w:noProof/>
          <w:sz w:val="22"/>
          <w:szCs w:val="22"/>
          <w:lang w:eastAsia="en-AU"/>
        </w:rPr>
        <w:tab/>
      </w:r>
      <w:r w:rsidRPr="00F215F3">
        <w:rPr>
          <w:noProof/>
          <w:snapToGrid w:val="0"/>
        </w:rPr>
        <w:t>Dispute resolution – expert determination</w:t>
      </w:r>
      <w:r>
        <w:rPr>
          <w:noProof/>
        </w:rPr>
        <w:tab/>
      </w:r>
      <w:r>
        <w:rPr>
          <w:noProof/>
        </w:rPr>
        <w:fldChar w:fldCharType="begin"/>
      </w:r>
      <w:r>
        <w:rPr>
          <w:noProof/>
        </w:rPr>
        <w:instrText xml:space="preserve"> PAGEREF _Toc76419919 \h </w:instrText>
      </w:r>
      <w:r>
        <w:rPr>
          <w:noProof/>
        </w:rPr>
      </w:r>
      <w:r>
        <w:rPr>
          <w:noProof/>
        </w:rPr>
        <w:fldChar w:fldCharType="separate"/>
      </w:r>
      <w:r w:rsidR="0038053B">
        <w:rPr>
          <w:noProof/>
        </w:rPr>
        <w:t>21</w:t>
      </w:r>
      <w:r>
        <w:rPr>
          <w:noProof/>
        </w:rPr>
        <w:fldChar w:fldCharType="end"/>
      </w:r>
    </w:p>
    <w:p w14:paraId="2656BB17"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26</w:t>
      </w:r>
      <w:r>
        <w:rPr>
          <w:rFonts w:asciiTheme="minorHAnsi" w:eastAsiaTheme="minorEastAsia" w:hAnsiTheme="minorHAnsi" w:cstheme="minorBidi"/>
          <w:noProof/>
          <w:sz w:val="22"/>
          <w:szCs w:val="22"/>
          <w:lang w:eastAsia="en-AU"/>
        </w:rPr>
        <w:tab/>
      </w:r>
      <w:r>
        <w:rPr>
          <w:noProof/>
        </w:rPr>
        <w:t>Dispute Resolution - mediation</w:t>
      </w:r>
      <w:r>
        <w:rPr>
          <w:noProof/>
        </w:rPr>
        <w:tab/>
      </w:r>
      <w:r>
        <w:rPr>
          <w:noProof/>
        </w:rPr>
        <w:fldChar w:fldCharType="begin"/>
      </w:r>
      <w:r>
        <w:rPr>
          <w:noProof/>
        </w:rPr>
        <w:instrText xml:space="preserve"> PAGEREF _Toc76419920 \h </w:instrText>
      </w:r>
      <w:r>
        <w:rPr>
          <w:noProof/>
        </w:rPr>
      </w:r>
      <w:r>
        <w:rPr>
          <w:noProof/>
        </w:rPr>
        <w:fldChar w:fldCharType="separate"/>
      </w:r>
      <w:r w:rsidR="0038053B">
        <w:rPr>
          <w:noProof/>
        </w:rPr>
        <w:t>21</w:t>
      </w:r>
      <w:r>
        <w:rPr>
          <w:noProof/>
        </w:rPr>
        <w:fldChar w:fldCharType="end"/>
      </w:r>
    </w:p>
    <w:p w14:paraId="6854240A" w14:textId="77777777" w:rsidR="003D2E31" w:rsidRDefault="003D2E31" w:rsidP="00E80216">
      <w:pPr>
        <w:pStyle w:val="TOC2"/>
        <w:tabs>
          <w:tab w:val="right" w:leader="dot" w:pos="8303"/>
        </w:tabs>
        <w:jc w:val="center"/>
        <w:rPr>
          <w:rFonts w:asciiTheme="minorHAnsi" w:eastAsiaTheme="minorEastAsia" w:hAnsiTheme="minorHAnsi" w:cstheme="minorBidi"/>
          <w:noProof/>
          <w:sz w:val="22"/>
          <w:szCs w:val="22"/>
          <w:lang w:eastAsia="en-AU"/>
        </w:rPr>
      </w:pPr>
      <w:r>
        <w:rPr>
          <w:noProof/>
        </w:rPr>
        <w:lastRenderedPageBreak/>
        <w:t>Part 6 - Enforcement</w:t>
      </w:r>
      <w:r>
        <w:rPr>
          <w:noProof/>
        </w:rPr>
        <w:tab/>
      </w:r>
      <w:r>
        <w:rPr>
          <w:noProof/>
        </w:rPr>
        <w:fldChar w:fldCharType="begin"/>
      </w:r>
      <w:r>
        <w:rPr>
          <w:noProof/>
        </w:rPr>
        <w:instrText xml:space="preserve"> PAGEREF _Toc76419921 \h </w:instrText>
      </w:r>
      <w:r>
        <w:rPr>
          <w:noProof/>
        </w:rPr>
      </w:r>
      <w:r>
        <w:rPr>
          <w:noProof/>
        </w:rPr>
        <w:fldChar w:fldCharType="separate"/>
      </w:r>
      <w:r w:rsidR="0038053B">
        <w:rPr>
          <w:noProof/>
        </w:rPr>
        <w:t>22</w:t>
      </w:r>
      <w:r>
        <w:rPr>
          <w:noProof/>
        </w:rPr>
        <w:fldChar w:fldCharType="end"/>
      </w:r>
    </w:p>
    <w:p w14:paraId="7EF786CB"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27</w:t>
      </w:r>
      <w:r>
        <w:rPr>
          <w:rFonts w:asciiTheme="minorHAnsi" w:eastAsiaTheme="minorEastAsia" w:hAnsiTheme="minorHAnsi" w:cstheme="minorBidi"/>
          <w:noProof/>
          <w:sz w:val="22"/>
          <w:szCs w:val="22"/>
          <w:lang w:eastAsia="en-AU"/>
        </w:rPr>
        <w:tab/>
      </w:r>
      <w:r>
        <w:rPr>
          <w:noProof/>
        </w:rPr>
        <w:t>Security for performance of obligations</w:t>
      </w:r>
      <w:r>
        <w:rPr>
          <w:noProof/>
        </w:rPr>
        <w:tab/>
      </w:r>
      <w:r>
        <w:rPr>
          <w:noProof/>
        </w:rPr>
        <w:fldChar w:fldCharType="begin"/>
      </w:r>
      <w:r>
        <w:rPr>
          <w:noProof/>
        </w:rPr>
        <w:instrText xml:space="preserve"> PAGEREF _Toc76419922 \h </w:instrText>
      </w:r>
      <w:r>
        <w:rPr>
          <w:noProof/>
        </w:rPr>
      </w:r>
      <w:r>
        <w:rPr>
          <w:noProof/>
        </w:rPr>
        <w:fldChar w:fldCharType="separate"/>
      </w:r>
      <w:r w:rsidR="0038053B">
        <w:rPr>
          <w:noProof/>
        </w:rPr>
        <w:t>22</w:t>
      </w:r>
      <w:r>
        <w:rPr>
          <w:noProof/>
        </w:rPr>
        <w:fldChar w:fldCharType="end"/>
      </w:r>
    </w:p>
    <w:p w14:paraId="78FB20EA"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28</w:t>
      </w:r>
      <w:r>
        <w:rPr>
          <w:rFonts w:asciiTheme="minorHAnsi" w:eastAsiaTheme="minorEastAsia" w:hAnsiTheme="minorHAnsi" w:cstheme="minorBidi"/>
          <w:noProof/>
          <w:sz w:val="22"/>
          <w:szCs w:val="22"/>
          <w:lang w:eastAsia="en-AU"/>
        </w:rPr>
        <w:tab/>
      </w:r>
      <w:r>
        <w:rPr>
          <w:noProof/>
        </w:rPr>
        <w:t>Grant of Charge</w:t>
      </w:r>
      <w:r>
        <w:rPr>
          <w:noProof/>
        </w:rPr>
        <w:tab/>
      </w:r>
      <w:r>
        <w:rPr>
          <w:noProof/>
        </w:rPr>
        <w:fldChar w:fldCharType="begin"/>
      </w:r>
      <w:r>
        <w:rPr>
          <w:noProof/>
        </w:rPr>
        <w:instrText xml:space="preserve"> PAGEREF _Toc76419923 \h </w:instrText>
      </w:r>
      <w:r>
        <w:rPr>
          <w:noProof/>
        </w:rPr>
      </w:r>
      <w:r>
        <w:rPr>
          <w:noProof/>
        </w:rPr>
        <w:fldChar w:fldCharType="separate"/>
      </w:r>
      <w:r w:rsidR="0038053B">
        <w:rPr>
          <w:noProof/>
        </w:rPr>
        <w:t>23</w:t>
      </w:r>
      <w:r>
        <w:rPr>
          <w:noProof/>
        </w:rPr>
        <w:fldChar w:fldCharType="end"/>
      </w:r>
    </w:p>
    <w:p w14:paraId="552AA4EC"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29</w:t>
      </w:r>
      <w:r>
        <w:rPr>
          <w:rFonts w:asciiTheme="minorHAnsi" w:eastAsiaTheme="minorEastAsia" w:hAnsiTheme="minorHAnsi" w:cstheme="minorBidi"/>
          <w:noProof/>
          <w:sz w:val="22"/>
          <w:szCs w:val="22"/>
          <w:lang w:eastAsia="en-AU"/>
        </w:rPr>
        <w:tab/>
      </w:r>
      <w:r>
        <w:rPr>
          <w:noProof/>
        </w:rPr>
        <w:t>Caveat and Discharge</w:t>
      </w:r>
      <w:r>
        <w:rPr>
          <w:noProof/>
        </w:rPr>
        <w:tab/>
      </w:r>
      <w:r>
        <w:rPr>
          <w:noProof/>
        </w:rPr>
        <w:fldChar w:fldCharType="begin"/>
      </w:r>
      <w:r>
        <w:rPr>
          <w:noProof/>
        </w:rPr>
        <w:instrText xml:space="preserve"> PAGEREF _Toc76419924 \h </w:instrText>
      </w:r>
      <w:r>
        <w:rPr>
          <w:noProof/>
        </w:rPr>
      </w:r>
      <w:r>
        <w:rPr>
          <w:noProof/>
        </w:rPr>
        <w:fldChar w:fldCharType="separate"/>
      </w:r>
      <w:r w:rsidR="0038053B">
        <w:rPr>
          <w:noProof/>
        </w:rPr>
        <w:t>24</w:t>
      </w:r>
      <w:r>
        <w:rPr>
          <w:noProof/>
        </w:rPr>
        <w:fldChar w:fldCharType="end"/>
      </w:r>
    </w:p>
    <w:p w14:paraId="6005CB92"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30</w:t>
      </w:r>
      <w:r>
        <w:rPr>
          <w:rFonts w:asciiTheme="minorHAnsi" w:eastAsiaTheme="minorEastAsia" w:hAnsiTheme="minorHAnsi" w:cstheme="minorBidi"/>
          <w:noProof/>
          <w:sz w:val="22"/>
          <w:szCs w:val="22"/>
          <w:lang w:eastAsia="en-AU"/>
        </w:rPr>
        <w:tab/>
      </w:r>
      <w:r>
        <w:rPr>
          <w:noProof/>
        </w:rPr>
        <w:t>Priority</w:t>
      </w:r>
      <w:r>
        <w:rPr>
          <w:noProof/>
        </w:rPr>
        <w:tab/>
      </w:r>
      <w:r>
        <w:rPr>
          <w:noProof/>
        </w:rPr>
        <w:fldChar w:fldCharType="begin"/>
      </w:r>
      <w:r>
        <w:rPr>
          <w:noProof/>
        </w:rPr>
        <w:instrText xml:space="preserve"> PAGEREF _Toc76419925 \h </w:instrText>
      </w:r>
      <w:r>
        <w:rPr>
          <w:noProof/>
        </w:rPr>
      </w:r>
      <w:r>
        <w:rPr>
          <w:noProof/>
        </w:rPr>
        <w:fldChar w:fldCharType="separate"/>
      </w:r>
      <w:r w:rsidR="0038053B">
        <w:rPr>
          <w:noProof/>
        </w:rPr>
        <w:t>24</w:t>
      </w:r>
      <w:r>
        <w:rPr>
          <w:noProof/>
        </w:rPr>
        <w:fldChar w:fldCharType="end"/>
      </w:r>
    </w:p>
    <w:p w14:paraId="595F9813"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31</w:t>
      </w:r>
      <w:r>
        <w:rPr>
          <w:rFonts w:asciiTheme="minorHAnsi" w:eastAsiaTheme="minorEastAsia" w:hAnsiTheme="minorHAnsi" w:cstheme="minorBidi"/>
          <w:noProof/>
          <w:sz w:val="22"/>
          <w:szCs w:val="22"/>
          <w:lang w:eastAsia="en-AU"/>
        </w:rPr>
        <w:tab/>
      </w:r>
      <w:r>
        <w:rPr>
          <w:noProof/>
        </w:rPr>
        <w:t>Breach of obligations</w:t>
      </w:r>
      <w:r>
        <w:rPr>
          <w:noProof/>
        </w:rPr>
        <w:tab/>
      </w:r>
      <w:r>
        <w:rPr>
          <w:noProof/>
        </w:rPr>
        <w:fldChar w:fldCharType="begin"/>
      </w:r>
      <w:r>
        <w:rPr>
          <w:noProof/>
        </w:rPr>
        <w:instrText xml:space="preserve"> PAGEREF _Toc76419926 \h </w:instrText>
      </w:r>
      <w:r>
        <w:rPr>
          <w:noProof/>
        </w:rPr>
      </w:r>
      <w:r>
        <w:rPr>
          <w:noProof/>
        </w:rPr>
        <w:fldChar w:fldCharType="separate"/>
      </w:r>
      <w:r w:rsidR="0038053B">
        <w:rPr>
          <w:noProof/>
        </w:rPr>
        <w:t>25</w:t>
      </w:r>
      <w:r>
        <w:rPr>
          <w:noProof/>
        </w:rPr>
        <w:fldChar w:fldCharType="end"/>
      </w:r>
    </w:p>
    <w:p w14:paraId="4359EA4B"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32</w:t>
      </w:r>
      <w:r>
        <w:rPr>
          <w:rFonts w:asciiTheme="minorHAnsi" w:eastAsiaTheme="minorEastAsia" w:hAnsiTheme="minorHAnsi" w:cstheme="minorBidi"/>
          <w:noProof/>
          <w:sz w:val="22"/>
          <w:szCs w:val="22"/>
          <w:lang w:eastAsia="en-AU"/>
        </w:rPr>
        <w:tab/>
      </w:r>
      <w:r>
        <w:rPr>
          <w:noProof/>
        </w:rPr>
        <w:t>Enforcement in a court of competent jurisdiction</w:t>
      </w:r>
      <w:r>
        <w:rPr>
          <w:noProof/>
        </w:rPr>
        <w:tab/>
      </w:r>
      <w:r>
        <w:rPr>
          <w:noProof/>
        </w:rPr>
        <w:fldChar w:fldCharType="begin"/>
      </w:r>
      <w:r>
        <w:rPr>
          <w:noProof/>
        </w:rPr>
        <w:instrText xml:space="preserve"> PAGEREF _Toc76419927 \h </w:instrText>
      </w:r>
      <w:r>
        <w:rPr>
          <w:noProof/>
        </w:rPr>
      </w:r>
      <w:r>
        <w:rPr>
          <w:noProof/>
        </w:rPr>
        <w:fldChar w:fldCharType="separate"/>
      </w:r>
      <w:r w:rsidR="0038053B">
        <w:rPr>
          <w:noProof/>
        </w:rPr>
        <w:t>26</w:t>
      </w:r>
      <w:r>
        <w:rPr>
          <w:noProof/>
        </w:rPr>
        <w:fldChar w:fldCharType="end"/>
      </w:r>
    </w:p>
    <w:p w14:paraId="6B7E0D78" w14:textId="77777777" w:rsidR="003D2E31" w:rsidRDefault="003D2E31" w:rsidP="00E80216">
      <w:pPr>
        <w:pStyle w:val="TOC2"/>
        <w:tabs>
          <w:tab w:val="right" w:leader="dot" w:pos="8303"/>
        </w:tabs>
        <w:jc w:val="center"/>
        <w:rPr>
          <w:rFonts w:asciiTheme="minorHAnsi" w:eastAsiaTheme="minorEastAsia" w:hAnsiTheme="minorHAnsi" w:cstheme="minorBidi"/>
          <w:noProof/>
          <w:sz w:val="22"/>
          <w:szCs w:val="22"/>
          <w:lang w:eastAsia="en-AU"/>
        </w:rPr>
      </w:pPr>
      <w:r>
        <w:rPr>
          <w:noProof/>
        </w:rPr>
        <w:t>Part 7 – Registration &amp; Restriction on Dealings</w:t>
      </w:r>
      <w:r>
        <w:rPr>
          <w:noProof/>
        </w:rPr>
        <w:tab/>
      </w:r>
      <w:r>
        <w:rPr>
          <w:noProof/>
        </w:rPr>
        <w:fldChar w:fldCharType="begin"/>
      </w:r>
      <w:r>
        <w:rPr>
          <w:noProof/>
        </w:rPr>
        <w:instrText xml:space="preserve"> PAGEREF _Toc76419928 \h </w:instrText>
      </w:r>
      <w:r>
        <w:rPr>
          <w:noProof/>
        </w:rPr>
      </w:r>
      <w:r>
        <w:rPr>
          <w:noProof/>
        </w:rPr>
        <w:fldChar w:fldCharType="separate"/>
      </w:r>
      <w:r w:rsidR="0038053B">
        <w:rPr>
          <w:noProof/>
        </w:rPr>
        <w:t>26</w:t>
      </w:r>
      <w:r>
        <w:rPr>
          <w:noProof/>
        </w:rPr>
        <w:fldChar w:fldCharType="end"/>
      </w:r>
    </w:p>
    <w:p w14:paraId="5DD7A6B5"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33</w:t>
      </w:r>
      <w:r>
        <w:rPr>
          <w:rFonts w:asciiTheme="minorHAnsi" w:eastAsiaTheme="minorEastAsia" w:hAnsiTheme="minorHAnsi" w:cstheme="minorBidi"/>
          <w:noProof/>
          <w:sz w:val="22"/>
          <w:szCs w:val="22"/>
          <w:lang w:eastAsia="en-AU"/>
        </w:rPr>
        <w:tab/>
      </w:r>
      <w:r>
        <w:rPr>
          <w:noProof/>
        </w:rPr>
        <w:t>Registration of this Deed</w:t>
      </w:r>
      <w:r>
        <w:rPr>
          <w:noProof/>
        </w:rPr>
        <w:tab/>
      </w:r>
      <w:r>
        <w:rPr>
          <w:noProof/>
        </w:rPr>
        <w:fldChar w:fldCharType="begin"/>
      </w:r>
      <w:r>
        <w:rPr>
          <w:noProof/>
        </w:rPr>
        <w:instrText xml:space="preserve"> PAGEREF _Toc76419929 \h </w:instrText>
      </w:r>
      <w:r>
        <w:rPr>
          <w:noProof/>
        </w:rPr>
      </w:r>
      <w:r>
        <w:rPr>
          <w:noProof/>
        </w:rPr>
        <w:fldChar w:fldCharType="separate"/>
      </w:r>
      <w:r w:rsidR="0038053B">
        <w:rPr>
          <w:noProof/>
        </w:rPr>
        <w:t>26</w:t>
      </w:r>
      <w:r>
        <w:rPr>
          <w:noProof/>
        </w:rPr>
        <w:fldChar w:fldCharType="end"/>
      </w:r>
    </w:p>
    <w:p w14:paraId="3523602C"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34</w:t>
      </w:r>
      <w:r>
        <w:rPr>
          <w:rFonts w:asciiTheme="minorHAnsi" w:eastAsiaTheme="minorEastAsia" w:hAnsiTheme="minorHAnsi" w:cstheme="minorBidi"/>
          <w:noProof/>
          <w:sz w:val="22"/>
          <w:szCs w:val="22"/>
          <w:lang w:eastAsia="en-AU"/>
        </w:rPr>
        <w:tab/>
      </w:r>
      <w:r>
        <w:rPr>
          <w:noProof/>
        </w:rPr>
        <w:t>Restriction on dealings</w:t>
      </w:r>
      <w:r>
        <w:rPr>
          <w:noProof/>
        </w:rPr>
        <w:tab/>
      </w:r>
      <w:r>
        <w:rPr>
          <w:noProof/>
        </w:rPr>
        <w:fldChar w:fldCharType="begin"/>
      </w:r>
      <w:r>
        <w:rPr>
          <w:noProof/>
        </w:rPr>
        <w:instrText xml:space="preserve"> PAGEREF _Toc76419930 \h </w:instrText>
      </w:r>
      <w:r>
        <w:rPr>
          <w:noProof/>
        </w:rPr>
      </w:r>
      <w:r>
        <w:rPr>
          <w:noProof/>
        </w:rPr>
        <w:fldChar w:fldCharType="separate"/>
      </w:r>
      <w:r w:rsidR="0038053B">
        <w:rPr>
          <w:noProof/>
        </w:rPr>
        <w:t>27</w:t>
      </w:r>
      <w:r>
        <w:rPr>
          <w:noProof/>
        </w:rPr>
        <w:fldChar w:fldCharType="end"/>
      </w:r>
    </w:p>
    <w:p w14:paraId="292D3979" w14:textId="77777777" w:rsidR="003D2E31" w:rsidRDefault="003D2E31" w:rsidP="00E80216">
      <w:pPr>
        <w:pStyle w:val="TOC2"/>
        <w:tabs>
          <w:tab w:val="right" w:leader="dot" w:pos="8303"/>
        </w:tabs>
        <w:jc w:val="center"/>
        <w:rPr>
          <w:rFonts w:asciiTheme="minorHAnsi" w:eastAsiaTheme="minorEastAsia" w:hAnsiTheme="minorHAnsi" w:cstheme="minorBidi"/>
          <w:noProof/>
          <w:sz w:val="22"/>
          <w:szCs w:val="22"/>
          <w:lang w:eastAsia="en-AU"/>
        </w:rPr>
      </w:pPr>
      <w:r>
        <w:rPr>
          <w:noProof/>
        </w:rPr>
        <w:t>Part 8 – Indemnities &amp; Insurance</w:t>
      </w:r>
      <w:r>
        <w:rPr>
          <w:noProof/>
        </w:rPr>
        <w:tab/>
      </w:r>
      <w:r>
        <w:rPr>
          <w:noProof/>
        </w:rPr>
        <w:fldChar w:fldCharType="begin"/>
      </w:r>
      <w:r>
        <w:rPr>
          <w:noProof/>
        </w:rPr>
        <w:instrText xml:space="preserve"> PAGEREF _Toc76419931 \h </w:instrText>
      </w:r>
      <w:r>
        <w:rPr>
          <w:noProof/>
        </w:rPr>
      </w:r>
      <w:r>
        <w:rPr>
          <w:noProof/>
        </w:rPr>
        <w:fldChar w:fldCharType="separate"/>
      </w:r>
      <w:r w:rsidR="0038053B">
        <w:rPr>
          <w:noProof/>
        </w:rPr>
        <w:t>27</w:t>
      </w:r>
      <w:r>
        <w:rPr>
          <w:noProof/>
        </w:rPr>
        <w:fldChar w:fldCharType="end"/>
      </w:r>
    </w:p>
    <w:p w14:paraId="4702A75B"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35</w:t>
      </w:r>
      <w:r>
        <w:rPr>
          <w:rFonts w:asciiTheme="minorHAnsi" w:eastAsiaTheme="minorEastAsia" w:hAnsiTheme="minorHAnsi" w:cstheme="minorBidi"/>
          <w:noProof/>
          <w:sz w:val="22"/>
          <w:szCs w:val="22"/>
          <w:lang w:eastAsia="en-AU"/>
        </w:rPr>
        <w:tab/>
      </w:r>
      <w:r>
        <w:rPr>
          <w:noProof/>
        </w:rPr>
        <w:t>Risk</w:t>
      </w:r>
      <w:r>
        <w:rPr>
          <w:noProof/>
        </w:rPr>
        <w:tab/>
      </w:r>
      <w:r>
        <w:rPr>
          <w:noProof/>
        </w:rPr>
        <w:fldChar w:fldCharType="begin"/>
      </w:r>
      <w:r>
        <w:rPr>
          <w:noProof/>
        </w:rPr>
        <w:instrText xml:space="preserve"> PAGEREF _Toc76419932 \h </w:instrText>
      </w:r>
      <w:r>
        <w:rPr>
          <w:noProof/>
        </w:rPr>
      </w:r>
      <w:r>
        <w:rPr>
          <w:noProof/>
        </w:rPr>
        <w:fldChar w:fldCharType="separate"/>
      </w:r>
      <w:r w:rsidR="0038053B">
        <w:rPr>
          <w:noProof/>
        </w:rPr>
        <w:t>27</w:t>
      </w:r>
      <w:r>
        <w:rPr>
          <w:noProof/>
        </w:rPr>
        <w:fldChar w:fldCharType="end"/>
      </w:r>
    </w:p>
    <w:p w14:paraId="4BDB2413"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sidRPr="00F215F3">
        <w:rPr>
          <w:noProof/>
          <w:snapToGrid w:val="0"/>
        </w:rPr>
        <w:t>36</w:t>
      </w:r>
      <w:r>
        <w:rPr>
          <w:rFonts w:asciiTheme="minorHAnsi" w:eastAsiaTheme="minorEastAsia" w:hAnsiTheme="minorHAnsi" w:cstheme="minorBidi"/>
          <w:noProof/>
          <w:sz w:val="22"/>
          <w:szCs w:val="22"/>
          <w:lang w:eastAsia="en-AU"/>
        </w:rPr>
        <w:tab/>
      </w:r>
      <w:r w:rsidRPr="00F215F3">
        <w:rPr>
          <w:noProof/>
          <w:snapToGrid w:val="0"/>
        </w:rPr>
        <w:t>Release</w:t>
      </w:r>
      <w:r>
        <w:rPr>
          <w:noProof/>
        </w:rPr>
        <w:tab/>
      </w:r>
      <w:r>
        <w:rPr>
          <w:noProof/>
        </w:rPr>
        <w:fldChar w:fldCharType="begin"/>
      </w:r>
      <w:r>
        <w:rPr>
          <w:noProof/>
        </w:rPr>
        <w:instrText xml:space="preserve"> PAGEREF _Toc76419933 \h </w:instrText>
      </w:r>
      <w:r>
        <w:rPr>
          <w:noProof/>
        </w:rPr>
      </w:r>
      <w:r>
        <w:rPr>
          <w:noProof/>
        </w:rPr>
        <w:fldChar w:fldCharType="separate"/>
      </w:r>
      <w:r w:rsidR="0038053B">
        <w:rPr>
          <w:noProof/>
        </w:rPr>
        <w:t>27</w:t>
      </w:r>
      <w:r>
        <w:rPr>
          <w:noProof/>
        </w:rPr>
        <w:fldChar w:fldCharType="end"/>
      </w:r>
    </w:p>
    <w:p w14:paraId="3103DAD3"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37</w:t>
      </w:r>
      <w:r>
        <w:rPr>
          <w:rFonts w:asciiTheme="minorHAnsi" w:eastAsiaTheme="minorEastAsia" w:hAnsiTheme="minorHAnsi" w:cstheme="minorBidi"/>
          <w:noProof/>
          <w:sz w:val="22"/>
          <w:szCs w:val="22"/>
          <w:lang w:eastAsia="en-AU"/>
        </w:rPr>
        <w:tab/>
      </w:r>
      <w:r>
        <w:rPr>
          <w:noProof/>
        </w:rPr>
        <w:t>Indemnity</w:t>
      </w:r>
      <w:r>
        <w:rPr>
          <w:noProof/>
        </w:rPr>
        <w:tab/>
      </w:r>
      <w:r>
        <w:rPr>
          <w:noProof/>
        </w:rPr>
        <w:fldChar w:fldCharType="begin"/>
      </w:r>
      <w:r>
        <w:rPr>
          <w:noProof/>
        </w:rPr>
        <w:instrText xml:space="preserve"> PAGEREF _Toc76419934 \h </w:instrText>
      </w:r>
      <w:r>
        <w:rPr>
          <w:noProof/>
        </w:rPr>
      </w:r>
      <w:r>
        <w:rPr>
          <w:noProof/>
        </w:rPr>
        <w:fldChar w:fldCharType="separate"/>
      </w:r>
      <w:r w:rsidR="0038053B">
        <w:rPr>
          <w:noProof/>
        </w:rPr>
        <w:t>28</w:t>
      </w:r>
      <w:r>
        <w:rPr>
          <w:noProof/>
        </w:rPr>
        <w:fldChar w:fldCharType="end"/>
      </w:r>
    </w:p>
    <w:p w14:paraId="7BEE9608"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sidRPr="00F215F3">
        <w:rPr>
          <w:noProof/>
          <w:snapToGrid w:val="0"/>
        </w:rPr>
        <w:t>38</w:t>
      </w:r>
      <w:r>
        <w:rPr>
          <w:rFonts w:asciiTheme="minorHAnsi" w:eastAsiaTheme="minorEastAsia" w:hAnsiTheme="minorHAnsi" w:cstheme="minorBidi"/>
          <w:noProof/>
          <w:sz w:val="22"/>
          <w:szCs w:val="22"/>
          <w:lang w:eastAsia="en-AU"/>
        </w:rPr>
        <w:tab/>
      </w:r>
      <w:r w:rsidRPr="00F215F3">
        <w:rPr>
          <w:noProof/>
          <w:snapToGrid w:val="0"/>
        </w:rPr>
        <w:t>Insurance</w:t>
      </w:r>
      <w:r>
        <w:rPr>
          <w:noProof/>
        </w:rPr>
        <w:tab/>
      </w:r>
      <w:r>
        <w:rPr>
          <w:noProof/>
        </w:rPr>
        <w:fldChar w:fldCharType="begin"/>
      </w:r>
      <w:r>
        <w:rPr>
          <w:noProof/>
        </w:rPr>
        <w:instrText xml:space="preserve"> PAGEREF _Toc76419935 \h </w:instrText>
      </w:r>
      <w:r>
        <w:rPr>
          <w:noProof/>
        </w:rPr>
      </w:r>
      <w:r>
        <w:rPr>
          <w:noProof/>
        </w:rPr>
        <w:fldChar w:fldCharType="separate"/>
      </w:r>
      <w:r w:rsidR="0038053B">
        <w:rPr>
          <w:noProof/>
        </w:rPr>
        <w:t>28</w:t>
      </w:r>
      <w:r>
        <w:rPr>
          <w:noProof/>
        </w:rPr>
        <w:fldChar w:fldCharType="end"/>
      </w:r>
    </w:p>
    <w:p w14:paraId="0AFEB8C1" w14:textId="77777777" w:rsidR="003D2E31" w:rsidRDefault="003D2E31" w:rsidP="00E80216">
      <w:pPr>
        <w:pStyle w:val="TOC2"/>
        <w:tabs>
          <w:tab w:val="right" w:leader="dot" w:pos="8303"/>
        </w:tabs>
        <w:jc w:val="center"/>
        <w:rPr>
          <w:rFonts w:asciiTheme="minorHAnsi" w:eastAsiaTheme="minorEastAsia" w:hAnsiTheme="minorHAnsi" w:cstheme="minorBidi"/>
          <w:noProof/>
          <w:sz w:val="22"/>
          <w:szCs w:val="22"/>
          <w:lang w:eastAsia="en-AU"/>
        </w:rPr>
      </w:pPr>
      <w:r>
        <w:rPr>
          <w:noProof/>
        </w:rPr>
        <w:t>Part 9 – Other Provisions</w:t>
      </w:r>
      <w:r>
        <w:rPr>
          <w:noProof/>
        </w:rPr>
        <w:tab/>
      </w:r>
      <w:r>
        <w:rPr>
          <w:noProof/>
        </w:rPr>
        <w:fldChar w:fldCharType="begin"/>
      </w:r>
      <w:r>
        <w:rPr>
          <w:noProof/>
        </w:rPr>
        <w:instrText xml:space="preserve"> PAGEREF _Toc76419936 \h </w:instrText>
      </w:r>
      <w:r>
        <w:rPr>
          <w:noProof/>
        </w:rPr>
      </w:r>
      <w:r>
        <w:rPr>
          <w:noProof/>
        </w:rPr>
        <w:fldChar w:fldCharType="separate"/>
      </w:r>
      <w:r w:rsidR="0038053B">
        <w:rPr>
          <w:noProof/>
        </w:rPr>
        <w:t>28</w:t>
      </w:r>
      <w:r>
        <w:rPr>
          <w:noProof/>
        </w:rPr>
        <w:fldChar w:fldCharType="end"/>
      </w:r>
    </w:p>
    <w:p w14:paraId="690283BA"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39</w:t>
      </w:r>
      <w:r>
        <w:rPr>
          <w:rFonts w:asciiTheme="minorHAnsi" w:eastAsiaTheme="minorEastAsia" w:hAnsiTheme="minorHAnsi" w:cstheme="minorBidi"/>
          <w:noProof/>
          <w:sz w:val="22"/>
          <w:szCs w:val="22"/>
          <w:lang w:eastAsia="en-AU"/>
        </w:rPr>
        <w:tab/>
      </w:r>
      <w:r>
        <w:rPr>
          <w:noProof/>
        </w:rPr>
        <w:t>Confidentiality</w:t>
      </w:r>
      <w:r>
        <w:rPr>
          <w:noProof/>
        </w:rPr>
        <w:tab/>
      </w:r>
      <w:r>
        <w:rPr>
          <w:noProof/>
        </w:rPr>
        <w:fldChar w:fldCharType="begin"/>
      </w:r>
      <w:r>
        <w:rPr>
          <w:noProof/>
        </w:rPr>
        <w:instrText xml:space="preserve"> PAGEREF _Toc76419937 \h </w:instrText>
      </w:r>
      <w:r>
        <w:rPr>
          <w:noProof/>
        </w:rPr>
      </w:r>
      <w:r>
        <w:rPr>
          <w:noProof/>
        </w:rPr>
        <w:fldChar w:fldCharType="separate"/>
      </w:r>
      <w:r w:rsidR="0038053B">
        <w:rPr>
          <w:noProof/>
        </w:rPr>
        <w:t>28</w:t>
      </w:r>
      <w:r>
        <w:rPr>
          <w:noProof/>
        </w:rPr>
        <w:fldChar w:fldCharType="end"/>
      </w:r>
    </w:p>
    <w:p w14:paraId="20845894"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40</w:t>
      </w:r>
      <w:r>
        <w:rPr>
          <w:rFonts w:asciiTheme="minorHAnsi" w:eastAsiaTheme="minorEastAsia" w:hAnsiTheme="minorHAnsi" w:cstheme="minorBidi"/>
          <w:noProof/>
          <w:sz w:val="22"/>
          <w:szCs w:val="22"/>
          <w:lang w:eastAsia="en-AU"/>
        </w:rPr>
        <w:tab/>
      </w:r>
      <w:r>
        <w:rPr>
          <w:noProof/>
        </w:rPr>
        <w:t>Annual report by Developer</w:t>
      </w:r>
      <w:r>
        <w:rPr>
          <w:noProof/>
        </w:rPr>
        <w:tab/>
      </w:r>
      <w:r>
        <w:rPr>
          <w:noProof/>
        </w:rPr>
        <w:fldChar w:fldCharType="begin"/>
      </w:r>
      <w:r>
        <w:rPr>
          <w:noProof/>
        </w:rPr>
        <w:instrText xml:space="preserve"> PAGEREF _Toc76419938 \h </w:instrText>
      </w:r>
      <w:r>
        <w:rPr>
          <w:noProof/>
        </w:rPr>
      </w:r>
      <w:r>
        <w:rPr>
          <w:noProof/>
        </w:rPr>
        <w:fldChar w:fldCharType="separate"/>
      </w:r>
      <w:r w:rsidR="0038053B">
        <w:rPr>
          <w:noProof/>
        </w:rPr>
        <w:t>29</w:t>
      </w:r>
      <w:r>
        <w:rPr>
          <w:noProof/>
        </w:rPr>
        <w:fldChar w:fldCharType="end"/>
      </w:r>
    </w:p>
    <w:p w14:paraId="1046EFB9"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41</w:t>
      </w:r>
      <w:r>
        <w:rPr>
          <w:rFonts w:asciiTheme="minorHAnsi" w:eastAsiaTheme="minorEastAsia" w:hAnsiTheme="minorHAnsi" w:cstheme="minorBidi"/>
          <w:noProof/>
          <w:sz w:val="22"/>
          <w:szCs w:val="22"/>
          <w:lang w:eastAsia="en-AU"/>
        </w:rPr>
        <w:tab/>
      </w:r>
      <w:r>
        <w:rPr>
          <w:noProof/>
        </w:rPr>
        <w:t>Review of Deed</w:t>
      </w:r>
      <w:r>
        <w:rPr>
          <w:noProof/>
        </w:rPr>
        <w:tab/>
      </w:r>
      <w:r>
        <w:rPr>
          <w:noProof/>
        </w:rPr>
        <w:fldChar w:fldCharType="begin"/>
      </w:r>
      <w:r>
        <w:rPr>
          <w:noProof/>
        </w:rPr>
        <w:instrText xml:space="preserve"> PAGEREF _Toc76419939 \h </w:instrText>
      </w:r>
      <w:r>
        <w:rPr>
          <w:noProof/>
        </w:rPr>
      </w:r>
      <w:r>
        <w:rPr>
          <w:noProof/>
        </w:rPr>
        <w:fldChar w:fldCharType="separate"/>
      </w:r>
      <w:r w:rsidR="0038053B">
        <w:rPr>
          <w:noProof/>
        </w:rPr>
        <w:t>29</w:t>
      </w:r>
      <w:r>
        <w:rPr>
          <w:noProof/>
        </w:rPr>
        <w:fldChar w:fldCharType="end"/>
      </w:r>
    </w:p>
    <w:p w14:paraId="0C674A67"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42</w:t>
      </w:r>
      <w:r>
        <w:rPr>
          <w:rFonts w:asciiTheme="minorHAnsi" w:eastAsiaTheme="minorEastAsia" w:hAnsiTheme="minorHAnsi" w:cstheme="minorBidi"/>
          <w:noProof/>
          <w:sz w:val="22"/>
          <w:szCs w:val="22"/>
          <w:lang w:eastAsia="en-AU"/>
        </w:rPr>
        <w:tab/>
      </w:r>
      <w:r>
        <w:rPr>
          <w:noProof/>
        </w:rPr>
        <w:t>Notices</w:t>
      </w:r>
      <w:r>
        <w:rPr>
          <w:noProof/>
        </w:rPr>
        <w:tab/>
      </w:r>
      <w:r>
        <w:rPr>
          <w:noProof/>
        </w:rPr>
        <w:fldChar w:fldCharType="begin"/>
      </w:r>
      <w:r>
        <w:rPr>
          <w:noProof/>
        </w:rPr>
        <w:instrText xml:space="preserve"> PAGEREF _Toc76419940 \h </w:instrText>
      </w:r>
      <w:r>
        <w:rPr>
          <w:noProof/>
        </w:rPr>
      </w:r>
      <w:r>
        <w:rPr>
          <w:noProof/>
        </w:rPr>
        <w:fldChar w:fldCharType="separate"/>
      </w:r>
      <w:r w:rsidR="0038053B">
        <w:rPr>
          <w:noProof/>
        </w:rPr>
        <w:t>30</w:t>
      </w:r>
      <w:r>
        <w:rPr>
          <w:noProof/>
        </w:rPr>
        <w:fldChar w:fldCharType="end"/>
      </w:r>
    </w:p>
    <w:p w14:paraId="719DFBC0"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43</w:t>
      </w:r>
      <w:r>
        <w:rPr>
          <w:rFonts w:asciiTheme="minorHAnsi" w:eastAsiaTheme="minorEastAsia" w:hAnsiTheme="minorHAnsi" w:cstheme="minorBidi"/>
          <w:noProof/>
          <w:sz w:val="22"/>
          <w:szCs w:val="22"/>
          <w:lang w:eastAsia="en-AU"/>
        </w:rPr>
        <w:tab/>
      </w:r>
      <w:r>
        <w:rPr>
          <w:noProof/>
        </w:rPr>
        <w:t>Approvals and Consent</w:t>
      </w:r>
      <w:r>
        <w:rPr>
          <w:noProof/>
        </w:rPr>
        <w:tab/>
      </w:r>
      <w:r>
        <w:rPr>
          <w:noProof/>
        </w:rPr>
        <w:fldChar w:fldCharType="begin"/>
      </w:r>
      <w:r>
        <w:rPr>
          <w:noProof/>
        </w:rPr>
        <w:instrText xml:space="preserve"> PAGEREF _Toc76419941 \h </w:instrText>
      </w:r>
      <w:r>
        <w:rPr>
          <w:noProof/>
        </w:rPr>
      </w:r>
      <w:r>
        <w:rPr>
          <w:noProof/>
        </w:rPr>
        <w:fldChar w:fldCharType="separate"/>
      </w:r>
      <w:r w:rsidR="0038053B">
        <w:rPr>
          <w:noProof/>
        </w:rPr>
        <w:t>30</w:t>
      </w:r>
      <w:r>
        <w:rPr>
          <w:noProof/>
        </w:rPr>
        <w:fldChar w:fldCharType="end"/>
      </w:r>
    </w:p>
    <w:p w14:paraId="54CFE6A4"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44</w:t>
      </w:r>
      <w:r>
        <w:rPr>
          <w:rFonts w:asciiTheme="minorHAnsi" w:eastAsiaTheme="minorEastAsia" w:hAnsiTheme="minorHAnsi" w:cstheme="minorBidi"/>
          <w:noProof/>
          <w:sz w:val="22"/>
          <w:szCs w:val="22"/>
          <w:lang w:eastAsia="en-AU"/>
        </w:rPr>
        <w:tab/>
      </w:r>
      <w:r>
        <w:rPr>
          <w:noProof/>
        </w:rPr>
        <w:t>Costs</w:t>
      </w:r>
      <w:r>
        <w:rPr>
          <w:noProof/>
        </w:rPr>
        <w:tab/>
      </w:r>
      <w:r>
        <w:rPr>
          <w:noProof/>
        </w:rPr>
        <w:fldChar w:fldCharType="begin"/>
      </w:r>
      <w:r>
        <w:rPr>
          <w:noProof/>
        </w:rPr>
        <w:instrText xml:space="preserve"> PAGEREF _Toc76419942 \h </w:instrText>
      </w:r>
      <w:r>
        <w:rPr>
          <w:noProof/>
        </w:rPr>
      </w:r>
      <w:r>
        <w:rPr>
          <w:noProof/>
        </w:rPr>
        <w:fldChar w:fldCharType="separate"/>
      </w:r>
      <w:r w:rsidR="0038053B">
        <w:rPr>
          <w:noProof/>
        </w:rPr>
        <w:t>31</w:t>
      </w:r>
      <w:r>
        <w:rPr>
          <w:noProof/>
        </w:rPr>
        <w:fldChar w:fldCharType="end"/>
      </w:r>
    </w:p>
    <w:p w14:paraId="46CFFF03"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45</w:t>
      </w:r>
      <w:r>
        <w:rPr>
          <w:rFonts w:asciiTheme="minorHAnsi" w:eastAsiaTheme="minorEastAsia" w:hAnsiTheme="minorHAnsi" w:cstheme="minorBidi"/>
          <w:noProof/>
          <w:sz w:val="22"/>
          <w:szCs w:val="22"/>
          <w:lang w:eastAsia="en-AU"/>
        </w:rPr>
        <w:tab/>
      </w:r>
      <w:r>
        <w:rPr>
          <w:noProof/>
        </w:rPr>
        <w:t>Entire Deed</w:t>
      </w:r>
      <w:r>
        <w:rPr>
          <w:noProof/>
        </w:rPr>
        <w:tab/>
      </w:r>
      <w:r>
        <w:rPr>
          <w:noProof/>
        </w:rPr>
        <w:fldChar w:fldCharType="begin"/>
      </w:r>
      <w:r>
        <w:rPr>
          <w:noProof/>
        </w:rPr>
        <w:instrText xml:space="preserve"> PAGEREF _Toc76419943 \h </w:instrText>
      </w:r>
      <w:r>
        <w:rPr>
          <w:noProof/>
        </w:rPr>
      </w:r>
      <w:r>
        <w:rPr>
          <w:noProof/>
        </w:rPr>
        <w:fldChar w:fldCharType="separate"/>
      </w:r>
      <w:r w:rsidR="0038053B">
        <w:rPr>
          <w:noProof/>
        </w:rPr>
        <w:t>31</w:t>
      </w:r>
      <w:r>
        <w:rPr>
          <w:noProof/>
        </w:rPr>
        <w:fldChar w:fldCharType="end"/>
      </w:r>
    </w:p>
    <w:p w14:paraId="34770356"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46</w:t>
      </w:r>
      <w:r>
        <w:rPr>
          <w:rFonts w:asciiTheme="minorHAnsi" w:eastAsiaTheme="minorEastAsia" w:hAnsiTheme="minorHAnsi" w:cstheme="minorBidi"/>
          <w:noProof/>
          <w:sz w:val="22"/>
          <w:szCs w:val="22"/>
          <w:lang w:eastAsia="en-AU"/>
        </w:rPr>
        <w:tab/>
      </w:r>
      <w:r>
        <w:rPr>
          <w:noProof/>
        </w:rPr>
        <w:t>Further Acts</w:t>
      </w:r>
      <w:r>
        <w:rPr>
          <w:noProof/>
        </w:rPr>
        <w:tab/>
      </w:r>
      <w:r>
        <w:rPr>
          <w:noProof/>
        </w:rPr>
        <w:fldChar w:fldCharType="begin"/>
      </w:r>
      <w:r>
        <w:rPr>
          <w:noProof/>
        </w:rPr>
        <w:instrText xml:space="preserve"> PAGEREF _Toc76419944 \h </w:instrText>
      </w:r>
      <w:r>
        <w:rPr>
          <w:noProof/>
        </w:rPr>
      </w:r>
      <w:r>
        <w:rPr>
          <w:noProof/>
        </w:rPr>
        <w:fldChar w:fldCharType="separate"/>
      </w:r>
      <w:r w:rsidR="0038053B">
        <w:rPr>
          <w:noProof/>
        </w:rPr>
        <w:t>31</w:t>
      </w:r>
      <w:r>
        <w:rPr>
          <w:noProof/>
        </w:rPr>
        <w:fldChar w:fldCharType="end"/>
      </w:r>
    </w:p>
    <w:p w14:paraId="54C7CDA3"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47</w:t>
      </w:r>
      <w:r>
        <w:rPr>
          <w:rFonts w:asciiTheme="minorHAnsi" w:eastAsiaTheme="minorEastAsia" w:hAnsiTheme="minorHAnsi" w:cstheme="minorBidi"/>
          <w:noProof/>
          <w:sz w:val="22"/>
          <w:szCs w:val="22"/>
          <w:lang w:eastAsia="en-AU"/>
        </w:rPr>
        <w:tab/>
      </w:r>
      <w:r>
        <w:rPr>
          <w:noProof/>
        </w:rPr>
        <w:t>Notations on section 10.7(2) Planning Certificates</w:t>
      </w:r>
      <w:r>
        <w:rPr>
          <w:noProof/>
        </w:rPr>
        <w:tab/>
      </w:r>
      <w:r>
        <w:rPr>
          <w:noProof/>
        </w:rPr>
        <w:fldChar w:fldCharType="begin"/>
      </w:r>
      <w:r>
        <w:rPr>
          <w:noProof/>
        </w:rPr>
        <w:instrText xml:space="preserve"> PAGEREF _Toc76419945 \h </w:instrText>
      </w:r>
      <w:r>
        <w:rPr>
          <w:noProof/>
        </w:rPr>
      </w:r>
      <w:r>
        <w:rPr>
          <w:noProof/>
        </w:rPr>
        <w:fldChar w:fldCharType="separate"/>
      </w:r>
      <w:r w:rsidR="0038053B">
        <w:rPr>
          <w:noProof/>
        </w:rPr>
        <w:t>31</w:t>
      </w:r>
      <w:r>
        <w:rPr>
          <w:noProof/>
        </w:rPr>
        <w:fldChar w:fldCharType="end"/>
      </w:r>
    </w:p>
    <w:p w14:paraId="1028C66D"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48</w:t>
      </w:r>
      <w:r>
        <w:rPr>
          <w:rFonts w:asciiTheme="minorHAnsi" w:eastAsiaTheme="minorEastAsia" w:hAnsiTheme="minorHAnsi" w:cstheme="minorBidi"/>
          <w:noProof/>
          <w:sz w:val="22"/>
          <w:szCs w:val="22"/>
          <w:lang w:eastAsia="en-AU"/>
        </w:rPr>
        <w:tab/>
      </w:r>
      <w:r>
        <w:rPr>
          <w:noProof/>
        </w:rPr>
        <w:t>Governing Law and Jurisdiction</w:t>
      </w:r>
      <w:r>
        <w:rPr>
          <w:noProof/>
        </w:rPr>
        <w:tab/>
      </w:r>
      <w:r>
        <w:rPr>
          <w:noProof/>
        </w:rPr>
        <w:fldChar w:fldCharType="begin"/>
      </w:r>
      <w:r>
        <w:rPr>
          <w:noProof/>
        </w:rPr>
        <w:instrText xml:space="preserve"> PAGEREF _Toc76419946 \h </w:instrText>
      </w:r>
      <w:r>
        <w:rPr>
          <w:noProof/>
        </w:rPr>
      </w:r>
      <w:r>
        <w:rPr>
          <w:noProof/>
        </w:rPr>
        <w:fldChar w:fldCharType="separate"/>
      </w:r>
      <w:r w:rsidR="0038053B">
        <w:rPr>
          <w:noProof/>
        </w:rPr>
        <w:t>31</w:t>
      </w:r>
      <w:r>
        <w:rPr>
          <w:noProof/>
        </w:rPr>
        <w:fldChar w:fldCharType="end"/>
      </w:r>
    </w:p>
    <w:p w14:paraId="0750FFC5"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49</w:t>
      </w:r>
      <w:r>
        <w:rPr>
          <w:rFonts w:asciiTheme="minorHAnsi" w:eastAsiaTheme="minorEastAsia" w:hAnsiTheme="minorHAnsi" w:cstheme="minorBidi"/>
          <w:noProof/>
          <w:sz w:val="22"/>
          <w:szCs w:val="22"/>
          <w:lang w:eastAsia="en-AU"/>
        </w:rPr>
        <w:tab/>
      </w:r>
      <w:r>
        <w:rPr>
          <w:noProof/>
        </w:rPr>
        <w:t>Joint and Individual Liability and Benefits</w:t>
      </w:r>
      <w:r>
        <w:rPr>
          <w:noProof/>
        </w:rPr>
        <w:tab/>
      </w:r>
      <w:r>
        <w:rPr>
          <w:noProof/>
        </w:rPr>
        <w:fldChar w:fldCharType="begin"/>
      </w:r>
      <w:r>
        <w:rPr>
          <w:noProof/>
        </w:rPr>
        <w:instrText xml:space="preserve"> PAGEREF _Toc76419947 \h </w:instrText>
      </w:r>
      <w:r>
        <w:rPr>
          <w:noProof/>
        </w:rPr>
      </w:r>
      <w:r>
        <w:rPr>
          <w:noProof/>
        </w:rPr>
        <w:fldChar w:fldCharType="separate"/>
      </w:r>
      <w:r w:rsidR="0038053B">
        <w:rPr>
          <w:noProof/>
        </w:rPr>
        <w:t>31</w:t>
      </w:r>
      <w:r>
        <w:rPr>
          <w:noProof/>
        </w:rPr>
        <w:fldChar w:fldCharType="end"/>
      </w:r>
    </w:p>
    <w:p w14:paraId="4970D692"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50</w:t>
      </w:r>
      <w:r>
        <w:rPr>
          <w:rFonts w:asciiTheme="minorHAnsi" w:eastAsiaTheme="minorEastAsia" w:hAnsiTheme="minorHAnsi" w:cstheme="minorBidi"/>
          <w:noProof/>
          <w:sz w:val="22"/>
          <w:szCs w:val="22"/>
          <w:lang w:eastAsia="en-AU"/>
        </w:rPr>
        <w:tab/>
      </w:r>
      <w:r>
        <w:rPr>
          <w:noProof/>
        </w:rPr>
        <w:t>No Fetter</w:t>
      </w:r>
      <w:r>
        <w:rPr>
          <w:noProof/>
        </w:rPr>
        <w:tab/>
      </w:r>
      <w:r>
        <w:rPr>
          <w:noProof/>
        </w:rPr>
        <w:fldChar w:fldCharType="begin"/>
      </w:r>
      <w:r>
        <w:rPr>
          <w:noProof/>
        </w:rPr>
        <w:instrText xml:space="preserve"> PAGEREF _Toc76419948 \h </w:instrText>
      </w:r>
      <w:r>
        <w:rPr>
          <w:noProof/>
        </w:rPr>
      </w:r>
      <w:r>
        <w:rPr>
          <w:noProof/>
        </w:rPr>
        <w:fldChar w:fldCharType="separate"/>
      </w:r>
      <w:r w:rsidR="0038053B">
        <w:rPr>
          <w:noProof/>
        </w:rPr>
        <w:t>32</w:t>
      </w:r>
      <w:r>
        <w:rPr>
          <w:noProof/>
        </w:rPr>
        <w:fldChar w:fldCharType="end"/>
      </w:r>
    </w:p>
    <w:p w14:paraId="08E48D1D"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51</w:t>
      </w:r>
      <w:r>
        <w:rPr>
          <w:rFonts w:asciiTheme="minorHAnsi" w:eastAsiaTheme="minorEastAsia" w:hAnsiTheme="minorHAnsi" w:cstheme="minorBidi"/>
          <w:noProof/>
          <w:sz w:val="22"/>
          <w:szCs w:val="22"/>
          <w:lang w:eastAsia="en-AU"/>
        </w:rPr>
        <w:tab/>
      </w:r>
      <w:r>
        <w:rPr>
          <w:noProof/>
        </w:rPr>
        <w:t>Illegality</w:t>
      </w:r>
      <w:r>
        <w:rPr>
          <w:noProof/>
        </w:rPr>
        <w:tab/>
      </w:r>
      <w:r>
        <w:rPr>
          <w:noProof/>
        </w:rPr>
        <w:fldChar w:fldCharType="begin"/>
      </w:r>
      <w:r>
        <w:rPr>
          <w:noProof/>
        </w:rPr>
        <w:instrText xml:space="preserve"> PAGEREF _Toc76419949 \h </w:instrText>
      </w:r>
      <w:r>
        <w:rPr>
          <w:noProof/>
        </w:rPr>
      </w:r>
      <w:r>
        <w:rPr>
          <w:noProof/>
        </w:rPr>
        <w:fldChar w:fldCharType="separate"/>
      </w:r>
      <w:r w:rsidR="0038053B">
        <w:rPr>
          <w:noProof/>
        </w:rPr>
        <w:t>32</w:t>
      </w:r>
      <w:r>
        <w:rPr>
          <w:noProof/>
        </w:rPr>
        <w:fldChar w:fldCharType="end"/>
      </w:r>
    </w:p>
    <w:p w14:paraId="43063E7E"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52</w:t>
      </w:r>
      <w:r>
        <w:rPr>
          <w:rFonts w:asciiTheme="minorHAnsi" w:eastAsiaTheme="minorEastAsia" w:hAnsiTheme="minorHAnsi" w:cstheme="minorBidi"/>
          <w:noProof/>
          <w:sz w:val="22"/>
          <w:szCs w:val="22"/>
          <w:lang w:eastAsia="en-AU"/>
        </w:rPr>
        <w:tab/>
      </w:r>
      <w:r>
        <w:rPr>
          <w:noProof/>
        </w:rPr>
        <w:t>Severability</w:t>
      </w:r>
      <w:r>
        <w:rPr>
          <w:noProof/>
        </w:rPr>
        <w:tab/>
      </w:r>
      <w:r>
        <w:rPr>
          <w:noProof/>
        </w:rPr>
        <w:fldChar w:fldCharType="begin"/>
      </w:r>
      <w:r>
        <w:rPr>
          <w:noProof/>
        </w:rPr>
        <w:instrText xml:space="preserve"> PAGEREF _Toc76419950 \h </w:instrText>
      </w:r>
      <w:r>
        <w:rPr>
          <w:noProof/>
        </w:rPr>
      </w:r>
      <w:r>
        <w:rPr>
          <w:noProof/>
        </w:rPr>
        <w:fldChar w:fldCharType="separate"/>
      </w:r>
      <w:r w:rsidR="0038053B">
        <w:rPr>
          <w:noProof/>
        </w:rPr>
        <w:t>32</w:t>
      </w:r>
      <w:r>
        <w:rPr>
          <w:noProof/>
        </w:rPr>
        <w:fldChar w:fldCharType="end"/>
      </w:r>
    </w:p>
    <w:p w14:paraId="61984103"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53</w:t>
      </w:r>
      <w:r>
        <w:rPr>
          <w:rFonts w:asciiTheme="minorHAnsi" w:eastAsiaTheme="minorEastAsia" w:hAnsiTheme="minorHAnsi" w:cstheme="minorBidi"/>
          <w:noProof/>
          <w:sz w:val="22"/>
          <w:szCs w:val="22"/>
          <w:lang w:eastAsia="en-AU"/>
        </w:rPr>
        <w:tab/>
      </w:r>
      <w:r>
        <w:rPr>
          <w:noProof/>
        </w:rPr>
        <w:t>Amendment</w:t>
      </w:r>
      <w:r>
        <w:rPr>
          <w:noProof/>
        </w:rPr>
        <w:tab/>
      </w:r>
      <w:r>
        <w:rPr>
          <w:noProof/>
        </w:rPr>
        <w:fldChar w:fldCharType="begin"/>
      </w:r>
      <w:r>
        <w:rPr>
          <w:noProof/>
        </w:rPr>
        <w:instrText xml:space="preserve"> PAGEREF _Toc76419951 \h </w:instrText>
      </w:r>
      <w:r>
        <w:rPr>
          <w:noProof/>
        </w:rPr>
      </w:r>
      <w:r>
        <w:rPr>
          <w:noProof/>
        </w:rPr>
        <w:fldChar w:fldCharType="separate"/>
      </w:r>
      <w:r w:rsidR="0038053B">
        <w:rPr>
          <w:noProof/>
        </w:rPr>
        <w:t>32</w:t>
      </w:r>
      <w:r>
        <w:rPr>
          <w:noProof/>
        </w:rPr>
        <w:fldChar w:fldCharType="end"/>
      </w:r>
    </w:p>
    <w:p w14:paraId="2902F6BE"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54</w:t>
      </w:r>
      <w:r>
        <w:rPr>
          <w:rFonts w:asciiTheme="minorHAnsi" w:eastAsiaTheme="minorEastAsia" w:hAnsiTheme="minorHAnsi" w:cstheme="minorBidi"/>
          <w:noProof/>
          <w:sz w:val="22"/>
          <w:szCs w:val="22"/>
          <w:lang w:eastAsia="en-AU"/>
        </w:rPr>
        <w:tab/>
      </w:r>
      <w:r>
        <w:rPr>
          <w:noProof/>
        </w:rPr>
        <w:t>Waiver</w:t>
      </w:r>
      <w:r>
        <w:rPr>
          <w:noProof/>
        </w:rPr>
        <w:tab/>
      </w:r>
      <w:r>
        <w:rPr>
          <w:noProof/>
        </w:rPr>
        <w:fldChar w:fldCharType="begin"/>
      </w:r>
      <w:r>
        <w:rPr>
          <w:noProof/>
        </w:rPr>
        <w:instrText xml:space="preserve"> PAGEREF _Toc76419952 \h </w:instrText>
      </w:r>
      <w:r>
        <w:rPr>
          <w:noProof/>
        </w:rPr>
      </w:r>
      <w:r>
        <w:rPr>
          <w:noProof/>
        </w:rPr>
        <w:fldChar w:fldCharType="separate"/>
      </w:r>
      <w:r w:rsidR="0038053B">
        <w:rPr>
          <w:noProof/>
        </w:rPr>
        <w:t>32</w:t>
      </w:r>
      <w:r>
        <w:rPr>
          <w:noProof/>
        </w:rPr>
        <w:fldChar w:fldCharType="end"/>
      </w:r>
    </w:p>
    <w:p w14:paraId="71C0AB04"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55</w:t>
      </w:r>
      <w:r>
        <w:rPr>
          <w:rFonts w:asciiTheme="minorHAnsi" w:eastAsiaTheme="minorEastAsia" w:hAnsiTheme="minorHAnsi" w:cstheme="minorBidi"/>
          <w:noProof/>
          <w:sz w:val="22"/>
          <w:szCs w:val="22"/>
          <w:lang w:eastAsia="en-AU"/>
        </w:rPr>
        <w:tab/>
      </w:r>
      <w:r>
        <w:rPr>
          <w:noProof/>
        </w:rPr>
        <w:t>GST</w:t>
      </w:r>
      <w:r>
        <w:rPr>
          <w:noProof/>
        </w:rPr>
        <w:tab/>
      </w:r>
      <w:r>
        <w:rPr>
          <w:noProof/>
        </w:rPr>
        <w:fldChar w:fldCharType="begin"/>
      </w:r>
      <w:r>
        <w:rPr>
          <w:noProof/>
        </w:rPr>
        <w:instrText xml:space="preserve"> PAGEREF _Toc76419953 \h </w:instrText>
      </w:r>
      <w:r>
        <w:rPr>
          <w:noProof/>
        </w:rPr>
      </w:r>
      <w:r>
        <w:rPr>
          <w:noProof/>
        </w:rPr>
        <w:fldChar w:fldCharType="separate"/>
      </w:r>
      <w:r w:rsidR="0038053B">
        <w:rPr>
          <w:noProof/>
        </w:rPr>
        <w:t>33</w:t>
      </w:r>
      <w:r>
        <w:rPr>
          <w:noProof/>
        </w:rPr>
        <w:fldChar w:fldCharType="end"/>
      </w:r>
    </w:p>
    <w:p w14:paraId="076DAA0C" w14:textId="77777777" w:rsidR="003D2E31" w:rsidRDefault="003D2E31" w:rsidP="00E80216">
      <w:pPr>
        <w:pStyle w:val="TOC3"/>
        <w:tabs>
          <w:tab w:val="left" w:pos="880"/>
          <w:tab w:val="right" w:leader="dot" w:pos="8303"/>
        </w:tabs>
        <w:jc w:val="center"/>
        <w:rPr>
          <w:rFonts w:asciiTheme="minorHAnsi" w:eastAsiaTheme="minorEastAsia" w:hAnsiTheme="minorHAnsi" w:cstheme="minorBidi"/>
          <w:noProof/>
          <w:sz w:val="22"/>
          <w:szCs w:val="22"/>
          <w:lang w:eastAsia="en-AU"/>
        </w:rPr>
      </w:pPr>
      <w:r>
        <w:rPr>
          <w:noProof/>
        </w:rPr>
        <w:t>56</w:t>
      </w:r>
      <w:r>
        <w:rPr>
          <w:rFonts w:asciiTheme="minorHAnsi" w:eastAsiaTheme="minorEastAsia" w:hAnsiTheme="minorHAnsi" w:cstheme="minorBidi"/>
          <w:noProof/>
          <w:sz w:val="22"/>
          <w:szCs w:val="22"/>
          <w:lang w:eastAsia="en-AU"/>
        </w:rPr>
        <w:tab/>
      </w:r>
      <w:r>
        <w:rPr>
          <w:noProof/>
        </w:rPr>
        <w:t>Explanatory Note</w:t>
      </w:r>
      <w:r>
        <w:rPr>
          <w:noProof/>
        </w:rPr>
        <w:tab/>
      </w:r>
      <w:r>
        <w:rPr>
          <w:noProof/>
        </w:rPr>
        <w:fldChar w:fldCharType="begin"/>
      </w:r>
      <w:r>
        <w:rPr>
          <w:noProof/>
        </w:rPr>
        <w:instrText xml:space="preserve"> PAGEREF _Toc76419954 \h </w:instrText>
      </w:r>
      <w:r>
        <w:rPr>
          <w:noProof/>
        </w:rPr>
      </w:r>
      <w:r>
        <w:rPr>
          <w:noProof/>
        </w:rPr>
        <w:fldChar w:fldCharType="separate"/>
      </w:r>
      <w:r w:rsidR="0038053B">
        <w:rPr>
          <w:noProof/>
        </w:rPr>
        <w:t>34</w:t>
      </w:r>
      <w:r>
        <w:rPr>
          <w:noProof/>
        </w:rPr>
        <w:fldChar w:fldCharType="end"/>
      </w:r>
    </w:p>
    <w:p w14:paraId="15214FED" w14:textId="77777777" w:rsidR="003D2E31" w:rsidRDefault="003D2E31" w:rsidP="00E80216">
      <w:pPr>
        <w:pStyle w:val="TOC1"/>
        <w:tabs>
          <w:tab w:val="right" w:leader="dot" w:pos="8303"/>
        </w:tabs>
        <w:jc w:val="center"/>
        <w:rPr>
          <w:rFonts w:asciiTheme="minorHAnsi" w:eastAsiaTheme="minorEastAsia" w:hAnsiTheme="minorHAnsi" w:cstheme="minorBidi"/>
          <w:b w:val="0"/>
          <w:noProof/>
          <w:sz w:val="22"/>
          <w:szCs w:val="22"/>
          <w:lang w:eastAsia="en-AU"/>
        </w:rPr>
      </w:pPr>
      <w:r w:rsidRPr="00F215F3">
        <w:rPr>
          <w:noProof/>
        </w:rPr>
        <w:t>Schedule 1</w:t>
      </w:r>
      <w:r>
        <w:rPr>
          <w:noProof/>
        </w:rPr>
        <w:tab/>
      </w:r>
      <w:r>
        <w:rPr>
          <w:noProof/>
        </w:rPr>
        <w:fldChar w:fldCharType="begin"/>
      </w:r>
      <w:r>
        <w:rPr>
          <w:noProof/>
        </w:rPr>
        <w:instrText xml:space="preserve"> PAGEREF _Toc76419955 \h </w:instrText>
      </w:r>
      <w:r>
        <w:rPr>
          <w:noProof/>
        </w:rPr>
      </w:r>
      <w:r>
        <w:rPr>
          <w:noProof/>
        </w:rPr>
        <w:fldChar w:fldCharType="separate"/>
      </w:r>
      <w:r w:rsidR="0038053B">
        <w:rPr>
          <w:noProof/>
        </w:rPr>
        <w:t>35</w:t>
      </w:r>
      <w:r>
        <w:rPr>
          <w:noProof/>
        </w:rPr>
        <w:fldChar w:fldCharType="end"/>
      </w:r>
    </w:p>
    <w:p w14:paraId="3A03E81A" w14:textId="77777777" w:rsidR="003D2E31" w:rsidRDefault="003D2E31" w:rsidP="00E80216">
      <w:pPr>
        <w:pStyle w:val="TOC1"/>
        <w:tabs>
          <w:tab w:val="right" w:leader="dot" w:pos="8303"/>
        </w:tabs>
        <w:jc w:val="center"/>
        <w:rPr>
          <w:rFonts w:asciiTheme="minorHAnsi" w:eastAsiaTheme="minorEastAsia" w:hAnsiTheme="minorHAnsi" w:cstheme="minorBidi"/>
          <w:b w:val="0"/>
          <w:noProof/>
          <w:sz w:val="22"/>
          <w:szCs w:val="22"/>
          <w:lang w:eastAsia="en-AU"/>
        </w:rPr>
      </w:pPr>
      <w:r w:rsidRPr="00F215F3">
        <w:rPr>
          <w:noProof/>
        </w:rPr>
        <w:t>Schedule 2</w:t>
      </w:r>
      <w:r>
        <w:rPr>
          <w:noProof/>
        </w:rPr>
        <w:tab/>
      </w:r>
      <w:r>
        <w:rPr>
          <w:noProof/>
        </w:rPr>
        <w:fldChar w:fldCharType="begin"/>
      </w:r>
      <w:r>
        <w:rPr>
          <w:noProof/>
        </w:rPr>
        <w:instrText xml:space="preserve"> PAGEREF _Toc76419956 \h </w:instrText>
      </w:r>
      <w:r>
        <w:rPr>
          <w:noProof/>
        </w:rPr>
      </w:r>
      <w:r>
        <w:rPr>
          <w:noProof/>
        </w:rPr>
        <w:fldChar w:fldCharType="separate"/>
      </w:r>
      <w:r w:rsidR="0038053B">
        <w:rPr>
          <w:noProof/>
        </w:rPr>
        <w:t>37</w:t>
      </w:r>
      <w:r>
        <w:rPr>
          <w:noProof/>
        </w:rPr>
        <w:fldChar w:fldCharType="end"/>
      </w:r>
    </w:p>
    <w:p w14:paraId="42EBFF58" w14:textId="77777777" w:rsidR="003D2E31" w:rsidRDefault="003D2E31" w:rsidP="00E80216">
      <w:pPr>
        <w:pStyle w:val="TOC1"/>
        <w:tabs>
          <w:tab w:val="right" w:leader="dot" w:pos="8303"/>
        </w:tabs>
        <w:jc w:val="center"/>
        <w:rPr>
          <w:rFonts w:asciiTheme="minorHAnsi" w:eastAsiaTheme="minorEastAsia" w:hAnsiTheme="minorHAnsi" w:cstheme="minorBidi"/>
          <w:b w:val="0"/>
          <w:noProof/>
          <w:sz w:val="22"/>
          <w:szCs w:val="22"/>
          <w:lang w:eastAsia="en-AU"/>
        </w:rPr>
      </w:pPr>
      <w:r w:rsidRPr="00F215F3">
        <w:rPr>
          <w:noProof/>
        </w:rPr>
        <w:t>Schedule 3</w:t>
      </w:r>
      <w:r>
        <w:rPr>
          <w:noProof/>
        </w:rPr>
        <w:tab/>
      </w:r>
      <w:r>
        <w:rPr>
          <w:noProof/>
        </w:rPr>
        <w:fldChar w:fldCharType="begin"/>
      </w:r>
      <w:r>
        <w:rPr>
          <w:noProof/>
        </w:rPr>
        <w:instrText xml:space="preserve"> PAGEREF _Toc76419957 \h </w:instrText>
      </w:r>
      <w:r>
        <w:rPr>
          <w:noProof/>
        </w:rPr>
      </w:r>
      <w:r>
        <w:rPr>
          <w:noProof/>
        </w:rPr>
        <w:fldChar w:fldCharType="separate"/>
      </w:r>
      <w:r w:rsidR="0038053B">
        <w:rPr>
          <w:noProof/>
        </w:rPr>
        <w:t>39</w:t>
      </w:r>
      <w:r>
        <w:rPr>
          <w:noProof/>
        </w:rPr>
        <w:fldChar w:fldCharType="end"/>
      </w:r>
    </w:p>
    <w:p w14:paraId="72AF9AE6" w14:textId="77777777" w:rsidR="003D2E31" w:rsidRDefault="003D2E31" w:rsidP="00E80216">
      <w:pPr>
        <w:pStyle w:val="TOC1"/>
        <w:tabs>
          <w:tab w:val="right" w:leader="dot" w:pos="8303"/>
        </w:tabs>
        <w:jc w:val="center"/>
        <w:rPr>
          <w:rFonts w:asciiTheme="minorHAnsi" w:eastAsiaTheme="minorEastAsia" w:hAnsiTheme="minorHAnsi" w:cstheme="minorBidi"/>
          <w:b w:val="0"/>
          <w:noProof/>
          <w:sz w:val="22"/>
          <w:szCs w:val="22"/>
          <w:lang w:eastAsia="en-AU"/>
        </w:rPr>
      </w:pPr>
      <w:r w:rsidRPr="00F215F3">
        <w:rPr>
          <w:noProof/>
        </w:rPr>
        <w:lastRenderedPageBreak/>
        <w:t>Execution</w:t>
      </w:r>
      <w:r>
        <w:rPr>
          <w:noProof/>
        </w:rPr>
        <w:tab/>
      </w:r>
      <w:r>
        <w:rPr>
          <w:noProof/>
        </w:rPr>
        <w:fldChar w:fldCharType="begin"/>
      </w:r>
      <w:r>
        <w:rPr>
          <w:noProof/>
        </w:rPr>
        <w:instrText xml:space="preserve"> PAGEREF _Toc76419958 \h </w:instrText>
      </w:r>
      <w:r>
        <w:rPr>
          <w:noProof/>
        </w:rPr>
      </w:r>
      <w:r>
        <w:rPr>
          <w:noProof/>
        </w:rPr>
        <w:fldChar w:fldCharType="separate"/>
      </w:r>
      <w:r w:rsidR="0038053B">
        <w:rPr>
          <w:noProof/>
        </w:rPr>
        <w:t>40</w:t>
      </w:r>
      <w:r>
        <w:rPr>
          <w:noProof/>
        </w:rPr>
        <w:fldChar w:fldCharType="end"/>
      </w:r>
    </w:p>
    <w:p w14:paraId="55D651C7" w14:textId="77777777" w:rsidR="003D2E31" w:rsidRDefault="003D2E31" w:rsidP="00E80216">
      <w:pPr>
        <w:pStyle w:val="TOC1"/>
        <w:tabs>
          <w:tab w:val="right" w:leader="dot" w:pos="8303"/>
        </w:tabs>
        <w:jc w:val="center"/>
        <w:rPr>
          <w:rFonts w:asciiTheme="minorHAnsi" w:eastAsiaTheme="minorEastAsia" w:hAnsiTheme="minorHAnsi" w:cstheme="minorBidi"/>
          <w:b w:val="0"/>
          <w:noProof/>
          <w:sz w:val="22"/>
          <w:szCs w:val="22"/>
          <w:lang w:eastAsia="en-AU"/>
        </w:rPr>
      </w:pPr>
      <w:r w:rsidRPr="00F215F3">
        <w:rPr>
          <w:noProof/>
        </w:rPr>
        <w:t>Appendix</w:t>
      </w:r>
      <w:r>
        <w:rPr>
          <w:noProof/>
        </w:rPr>
        <w:tab/>
      </w:r>
      <w:r>
        <w:rPr>
          <w:noProof/>
        </w:rPr>
        <w:fldChar w:fldCharType="begin"/>
      </w:r>
      <w:r>
        <w:rPr>
          <w:noProof/>
        </w:rPr>
        <w:instrText xml:space="preserve"> PAGEREF _Toc76419959 \h </w:instrText>
      </w:r>
      <w:r>
        <w:rPr>
          <w:noProof/>
        </w:rPr>
      </w:r>
      <w:r>
        <w:rPr>
          <w:noProof/>
        </w:rPr>
        <w:fldChar w:fldCharType="separate"/>
      </w:r>
      <w:r w:rsidR="0038053B">
        <w:rPr>
          <w:noProof/>
        </w:rPr>
        <w:t>42</w:t>
      </w:r>
      <w:r>
        <w:rPr>
          <w:noProof/>
        </w:rPr>
        <w:fldChar w:fldCharType="end"/>
      </w:r>
    </w:p>
    <w:p w14:paraId="1A0C329C" w14:textId="77777777" w:rsidR="003D2E31" w:rsidRDefault="003D2E31" w:rsidP="00E80216">
      <w:pPr>
        <w:pStyle w:val="StyleLTLHeadingIndentLevel1Centered"/>
        <w:rPr>
          <w:rFonts w:ascii="Arial" w:hAnsi="Arial" w:cs="Arial"/>
          <w:bCs w:val="0"/>
          <w:sz w:val="20"/>
          <w:lang w:val="en-AU"/>
        </w:rPr>
      </w:pPr>
      <w:r w:rsidRPr="007E2CD5">
        <w:rPr>
          <w:rFonts w:ascii="Arial" w:hAnsi="Arial" w:cs="Arial"/>
          <w:bCs w:val="0"/>
          <w:sz w:val="20"/>
          <w:lang w:val="en-AU"/>
        </w:rPr>
        <w:fldChar w:fldCharType="end"/>
      </w:r>
    </w:p>
    <w:p w14:paraId="60FE530D" w14:textId="77777777" w:rsidR="00064C04" w:rsidRDefault="00064C04" w:rsidP="003D2E31">
      <w:pPr>
        <w:pStyle w:val="StyleLTLHeadingIndentLevel1Centered"/>
        <w:jc w:val="left"/>
        <w:rPr>
          <w:rFonts w:ascii="Arial" w:hAnsi="Arial" w:cs="Arial"/>
          <w:bCs w:val="0"/>
          <w:sz w:val="20"/>
          <w:lang w:val="en-AU"/>
        </w:rPr>
      </w:pPr>
    </w:p>
    <w:p w14:paraId="17C50566" w14:textId="77777777" w:rsidR="00064C04" w:rsidRDefault="00064C04" w:rsidP="003D2E31">
      <w:pPr>
        <w:pStyle w:val="StyleLTLHeadingIndentLevel1Centered"/>
        <w:jc w:val="left"/>
        <w:rPr>
          <w:rFonts w:ascii="Arial" w:hAnsi="Arial" w:cs="Arial"/>
          <w:bCs w:val="0"/>
          <w:sz w:val="20"/>
          <w:lang w:val="en-AU"/>
        </w:rPr>
      </w:pPr>
    </w:p>
    <w:p w14:paraId="7C6CCE34" w14:textId="77777777" w:rsidR="00064C04" w:rsidRDefault="00064C04" w:rsidP="003D2E31">
      <w:pPr>
        <w:pStyle w:val="StyleLTLHeadingIndentLevel1Centered"/>
        <w:jc w:val="left"/>
        <w:rPr>
          <w:rFonts w:ascii="Arial" w:hAnsi="Arial" w:cs="Arial"/>
          <w:bCs w:val="0"/>
          <w:sz w:val="20"/>
          <w:lang w:val="en-AU"/>
        </w:rPr>
      </w:pPr>
    </w:p>
    <w:p w14:paraId="752F8AE9" w14:textId="77777777" w:rsidR="00064C04" w:rsidRDefault="00064C04" w:rsidP="003D2E31">
      <w:pPr>
        <w:pStyle w:val="StyleLTLHeadingIndentLevel1Centered"/>
        <w:jc w:val="left"/>
        <w:rPr>
          <w:rFonts w:ascii="Arial" w:hAnsi="Arial" w:cs="Arial"/>
          <w:bCs w:val="0"/>
          <w:sz w:val="20"/>
          <w:lang w:val="en-AU"/>
        </w:rPr>
      </w:pPr>
    </w:p>
    <w:p w14:paraId="3BF10DBF" w14:textId="77777777" w:rsidR="00064C04" w:rsidRDefault="00064C04" w:rsidP="003D2E31">
      <w:pPr>
        <w:pStyle w:val="StyleLTLHeadingIndentLevel1Centered"/>
        <w:jc w:val="left"/>
        <w:rPr>
          <w:rFonts w:ascii="Arial" w:hAnsi="Arial" w:cs="Arial"/>
          <w:bCs w:val="0"/>
          <w:sz w:val="20"/>
          <w:lang w:val="en-AU"/>
        </w:rPr>
      </w:pPr>
    </w:p>
    <w:p w14:paraId="29A93107" w14:textId="77777777" w:rsidR="00064C04" w:rsidRDefault="00064C04" w:rsidP="003D2E31">
      <w:pPr>
        <w:pStyle w:val="StyleLTLHeadingIndentLevel1Centered"/>
        <w:jc w:val="left"/>
        <w:rPr>
          <w:rFonts w:ascii="Arial" w:hAnsi="Arial" w:cs="Arial"/>
          <w:bCs w:val="0"/>
          <w:sz w:val="20"/>
          <w:lang w:val="en-AU"/>
        </w:rPr>
      </w:pPr>
    </w:p>
    <w:p w14:paraId="5ACAAECF" w14:textId="77777777" w:rsidR="00064C04" w:rsidRDefault="00064C04" w:rsidP="003D2E31">
      <w:pPr>
        <w:pStyle w:val="StyleLTLHeadingIndentLevel1Centered"/>
        <w:jc w:val="left"/>
        <w:rPr>
          <w:rFonts w:ascii="Arial" w:hAnsi="Arial" w:cs="Arial"/>
          <w:bCs w:val="0"/>
          <w:sz w:val="20"/>
          <w:lang w:val="en-AU"/>
        </w:rPr>
      </w:pPr>
    </w:p>
    <w:p w14:paraId="2CA1302A" w14:textId="77777777" w:rsidR="003D2E31" w:rsidRPr="001F0AFE" w:rsidRDefault="003D2E31" w:rsidP="001F0AFE">
      <w:pPr>
        <w:pStyle w:val="StyleLTLHeadingIndentLevel1Centered"/>
        <w:jc w:val="left"/>
        <w:outlineLvl w:val="0"/>
        <w:rPr>
          <w:bCs w:val="0"/>
        </w:rPr>
      </w:pPr>
      <w:r w:rsidRPr="001F0AFE">
        <w:rPr>
          <w:bCs w:val="0"/>
        </w:rPr>
        <w:t xml:space="preserve">Instructions for drafting this </w:t>
      </w:r>
      <w:r w:rsidR="008A2D33" w:rsidRPr="001F0AFE">
        <w:rPr>
          <w:bCs w:val="0"/>
        </w:rPr>
        <w:t>Deed</w:t>
      </w:r>
      <w:r w:rsidRPr="001F0AFE">
        <w:rPr>
          <w:bCs w:val="0"/>
        </w:rPr>
        <w:t>:</w:t>
      </w:r>
    </w:p>
    <w:p w14:paraId="3EC1837D" w14:textId="77777777" w:rsidR="003D2E31" w:rsidRDefault="003D2E31" w:rsidP="003D2E31">
      <w:pPr>
        <w:rPr>
          <w:bCs/>
        </w:rPr>
      </w:pPr>
    </w:p>
    <w:p w14:paraId="20DE3026" w14:textId="77777777" w:rsidR="003D2E31" w:rsidRDefault="003D2E31" w:rsidP="003D2E31">
      <w:pPr>
        <w:rPr>
          <w:bCs/>
        </w:rPr>
      </w:pPr>
      <w:r>
        <w:rPr>
          <w:bCs/>
        </w:rPr>
        <w:t xml:space="preserve">Please </w:t>
      </w:r>
      <w:r w:rsidRPr="00CF1A61">
        <w:rPr>
          <w:bCs/>
        </w:rPr>
        <w:t xml:space="preserve">state </w:t>
      </w:r>
      <w:r w:rsidRPr="00CF1A61">
        <w:rPr>
          <w:b/>
          <w:bCs/>
        </w:rPr>
        <w:t>“not used”</w:t>
      </w:r>
      <w:r>
        <w:rPr>
          <w:bCs/>
        </w:rPr>
        <w:t xml:space="preserve"> next to any </w:t>
      </w:r>
      <w:r w:rsidRPr="00CF1A61">
        <w:rPr>
          <w:bCs/>
        </w:rPr>
        <w:t xml:space="preserve">unused clause instead of </w:t>
      </w:r>
      <w:r>
        <w:rPr>
          <w:bCs/>
        </w:rPr>
        <w:t>de</w:t>
      </w:r>
      <w:r w:rsidR="008A2D33">
        <w:rPr>
          <w:bCs/>
        </w:rPr>
        <w:t xml:space="preserve">leting them from this </w:t>
      </w:r>
      <w:r>
        <w:rPr>
          <w:bCs/>
        </w:rPr>
        <w:t>template.</w:t>
      </w:r>
    </w:p>
    <w:p w14:paraId="06E9DE33" w14:textId="77777777" w:rsidR="003D2E31" w:rsidRDefault="003D2E31" w:rsidP="003D2E31">
      <w:pPr>
        <w:rPr>
          <w:bCs/>
        </w:rPr>
      </w:pPr>
    </w:p>
    <w:p w14:paraId="54FE0D70" w14:textId="77777777" w:rsidR="003D2E31" w:rsidRDefault="003D2E31" w:rsidP="003D2E31">
      <w:pPr>
        <w:rPr>
          <w:bCs/>
        </w:rPr>
      </w:pPr>
      <w:r>
        <w:rPr>
          <w:bCs/>
        </w:rPr>
        <w:t>Example:</w:t>
      </w:r>
    </w:p>
    <w:p w14:paraId="31566365" w14:textId="5BCD9491" w:rsidR="003D2E31" w:rsidRPr="00064C04" w:rsidRDefault="003D2E31" w:rsidP="00064C04">
      <w:pPr>
        <w:pStyle w:val="LTLNumberingDocumentStyle"/>
        <w:numPr>
          <w:ilvl w:val="0"/>
          <w:numId w:val="0"/>
        </w:numPr>
        <w:spacing w:before="240" w:after="240"/>
        <w:ind w:left="700"/>
        <w:rPr>
          <w:rFonts w:ascii="Verdana" w:hAnsi="Verdana"/>
          <w:b/>
          <w:sz w:val="24"/>
        </w:rPr>
      </w:pPr>
      <w:r w:rsidRPr="00064C04">
        <w:rPr>
          <w:rFonts w:ascii="Verdana" w:hAnsi="Verdana"/>
          <w:b/>
          <w:sz w:val="24"/>
        </w:rPr>
        <w:t xml:space="preserve">Part 3 - </w:t>
      </w:r>
      <w:r w:rsidR="00096B36" w:rsidRPr="00096B36">
        <w:rPr>
          <w:rFonts w:ascii="Verdana" w:hAnsi="Verdana"/>
          <w:b/>
          <w:sz w:val="24"/>
        </w:rPr>
        <w:t xml:space="preserve">Provisions relating to dedication of land </w:t>
      </w:r>
      <w:r w:rsidR="00096B36">
        <w:rPr>
          <w:rFonts w:ascii="Verdana" w:hAnsi="Verdana"/>
          <w:b/>
          <w:sz w:val="24"/>
        </w:rPr>
        <w:t xml:space="preserve">- </w:t>
      </w:r>
      <w:r w:rsidRPr="00064C04">
        <w:rPr>
          <w:rFonts w:ascii="Verdana" w:hAnsi="Verdana"/>
          <w:b/>
          <w:sz w:val="24"/>
        </w:rPr>
        <w:t>Not used</w:t>
      </w:r>
    </w:p>
    <w:p w14:paraId="5A2FEE22" w14:textId="28F40C76" w:rsidR="00064C04" w:rsidRPr="00064C04" w:rsidRDefault="003D2E31" w:rsidP="00064C04">
      <w:pPr>
        <w:pStyle w:val="LTLNumberingDocumentStyle"/>
        <w:numPr>
          <w:ilvl w:val="0"/>
          <w:numId w:val="0"/>
        </w:numPr>
        <w:spacing w:before="240" w:after="240"/>
        <w:ind w:left="700"/>
        <w:rPr>
          <w:rFonts w:ascii="Verdana" w:hAnsi="Verdana"/>
          <w:b/>
          <w:sz w:val="24"/>
        </w:rPr>
      </w:pPr>
      <w:r w:rsidRPr="00064C04">
        <w:rPr>
          <w:rFonts w:ascii="Verdana" w:hAnsi="Verdana"/>
          <w:b/>
          <w:sz w:val="24"/>
        </w:rPr>
        <w:t>11</w:t>
      </w:r>
      <w:r w:rsidRPr="00064C04">
        <w:rPr>
          <w:rFonts w:ascii="Verdana" w:hAnsi="Verdana"/>
          <w:b/>
          <w:sz w:val="24"/>
        </w:rPr>
        <w:tab/>
      </w:r>
      <w:r w:rsidR="00096B36">
        <w:rPr>
          <w:rFonts w:ascii="Verdana" w:hAnsi="Verdana"/>
          <w:b/>
          <w:sz w:val="24"/>
        </w:rPr>
        <w:t xml:space="preserve">Dedication of Dedication Land - </w:t>
      </w:r>
      <w:r w:rsidRPr="00064C04">
        <w:rPr>
          <w:rFonts w:ascii="Verdana" w:hAnsi="Verdana"/>
          <w:b/>
          <w:sz w:val="24"/>
        </w:rPr>
        <w:t>Not used</w:t>
      </w:r>
    </w:p>
    <w:p w14:paraId="7BCF8363" w14:textId="77777777" w:rsidR="003D2E31" w:rsidRPr="00CF1A61" w:rsidRDefault="00064C04" w:rsidP="00064C04">
      <w:pPr>
        <w:pStyle w:val="LTLNumberingDocumentStyle"/>
        <w:numPr>
          <w:ilvl w:val="0"/>
          <w:numId w:val="0"/>
        </w:numPr>
        <w:spacing w:before="240" w:after="240"/>
        <w:ind w:left="1418"/>
      </w:pPr>
      <w:r>
        <w:t xml:space="preserve">1.1 </w:t>
      </w:r>
      <w:r>
        <w:tab/>
        <w:t>not used</w:t>
      </w:r>
      <w:r w:rsidR="003D2E31" w:rsidRPr="00CF1A61">
        <w:br w:type="page"/>
      </w:r>
    </w:p>
    <w:p w14:paraId="62F06287" w14:textId="77777777" w:rsidR="003D2E31" w:rsidRDefault="003D2E31" w:rsidP="003D2E31">
      <w:pPr>
        <w:pStyle w:val="StyleLTLHeadingIndentLevel1Centered"/>
        <w:rPr>
          <w:sz w:val="28"/>
        </w:rPr>
      </w:pPr>
      <w:r>
        <w:rPr>
          <w:sz w:val="28"/>
          <w:lang w:val="en-AU"/>
        </w:rPr>
        <w:lastRenderedPageBreak/>
        <w:t>[</w:t>
      </w:r>
      <w:r w:rsidRPr="00E40D9E">
        <w:rPr>
          <w:sz w:val="28"/>
          <w:highlight w:val="yellow"/>
          <w:lang w:val="en-AU"/>
        </w:rPr>
        <w:t xml:space="preserve">Insert </w:t>
      </w:r>
      <w:r>
        <w:rPr>
          <w:sz w:val="28"/>
          <w:highlight w:val="yellow"/>
          <w:lang w:val="en-AU"/>
        </w:rPr>
        <w:t>Name</w:t>
      </w:r>
      <w:r w:rsidRPr="00AB2719">
        <w:rPr>
          <w:sz w:val="28"/>
          <w:lang w:val="en-AU"/>
        </w:rPr>
        <w:t>] Planning Agreement</w:t>
      </w:r>
    </w:p>
    <w:p w14:paraId="3B00AEBC" w14:textId="77777777" w:rsidR="003D2E31" w:rsidRDefault="003D2E31" w:rsidP="003D2E31">
      <w:pPr>
        <w:pStyle w:val="StyleLTLHeadingIndentLevel1Centered"/>
      </w:pPr>
    </w:p>
    <w:p w14:paraId="243C2609" w14:textId="77777777" w:rsidR="003D2E31" w:rsidRDefault="003D2E31" w:rsidP="003D2E31">
      <w:pPr>
        <w:pStyle w:val="StyleLTLHeadingIndentLevel1Centered"/>
        <w:outlineLvl w:val="0"/>
      </w:pPr>
      <w:bookmarkStart w:id="4" w:name="_Toc76419885"/>
      <w:bookmarkEnd w:id="3"/>
      <w:r>
        <w:t>Summary Sheet</w:t>
      </w:r>
      <w:bookmarkEnd w:id="4"/>
    </w:p>
    <w:p w14:paraId="328BE28A" w14:textId="77777777" w:rsidR="003D2E31" w:rsidRPr="00DC6EE7" w:rsidRDefault="003D2E31" w:rsidP="003D2E31">
      <w:pPr>
        <w:pStyle w:val="StyleLTLHeadingIndentLevel1Centered"/>
        <w:jc w:val="left"/>
        <w:rPr>
          <w:sz w:val="20"/>
        </w:rPr>
      </w:pPr>
    </w:p>
    <w:p w14:paraId="3B7E959C" w14:textId="77777777" w:rsidR="003D2E31" w:rsidRPr="006974BF" w:rsidRDefault="003D2E31" w:rsidP="003D2E31">
      <w:pPr>
        <w:pStyle w:val="StyleVerdana12ptBoldBefore12ptAfter12pt"/>
      </w:pPr>
      <w:r w:rsidRPr="00E122B4">
        <w:t>Council</w:t>
      </w:r>
      <w:r w:rsidRPr="00F25EA2">
        <w:t>:</w:t>
      </w:r>
      <w:r w:rsidRPr="00F25EA2">
        <w:tab/>
      </w:r>
    </w:p>
    <w:p w14:paraId="023E5479" w14:textId="77777777" w:rsidR="003D2E31" w:rsidRDefault="003D2E31" w:rsidP="003D2E31">
      <w:pPr>
        <w:tabs>
          <w:tab w:val="left" w:pos="935"/>
        </w:tabs>
        <w:ind w:left="720"/>
        <w:rPr>
          <w:b/>
          <w:bCs/>
          <w:i/>
          <w:iCs/>
          <w:sz w:val="18"/>
          <w:szCs w:val="28"/>
        </w:rPr>
      </w:pPr>
      <w:r w:rsidRPr="00C51A01">
        <w:rPr>
          <w:rStyle w:val="StyleBold"/>
          <w:sz w:val="20"/>
        </w:rPr>
        <w:t>Name</w:t>
      </w:r>
      <w:r>
        <w:t>: Willoughby City Council</w:t>
      </w:r>
    </w:p>
    <w:p w14:paraId="2C3B4E6B" w14:textId="3ABD3BA5" w:rsidR="003D2E31" w:rsidRPr="004B03A3" w:rsidRDefault="003D2E31" w:rsidP="003D2E31">
      <w:pPr>
        <w:tabs>
          <w:tab w:val="left" w:pos="935"/>
        </w:tabs>
        <w:ind w:left="720"/>
      </w:pPr>
      <w:r w:rsidRPr="00C51A01">
        <w:rPr>
          <w:rFonts w:ascii="Verdana" w:hAnsi="Verdana"/>
          <w:b/>
          <w:bCs/>
          <w:iCs/>
          <w:szCs w:val="20"/>
        </w:rPr>
        <w:t>Address</w:t>
      </w:r>
      <w:r w:rsidRPr="00F25EA2">
        <w:rPr>
          <w:bCs/>
          <w:iCs/>
          <w:sz w:val="18"/>
          <w:szCs w:val="28"/>
        </w:rPr>
        <w:t>:</w:t>
      </w:r>
      <w:r>
        <w:rPr>
          <w:b/>
          <w:bCs/>
          <w:i/>
          <w:iCs/>
          <w:sz w:val="18"/>
          <w:szCs w:val="28"/>
        </w:rPr>
        <w:t xml:space="preserve"> </w:t>
      </w:r>
      <w:r w:rsidRPr="001F511A">
        <w:t>Level 4, 31 Victor Street, Chatswood, New South Wales 2067</w:t>
      </w:r>
    </w:p>
    <w:p w14:paraId="7A3C3C02" w14:textId="77777777" w:rsidR="003D2E31" w:rsidRPr="0018698F" w:rsidRDefault="003D2E31" w:rsidP="003D2E31">
      <w:pPr>
        <w:ind w:left="720"/>
        <w:rPr>
          <w:szCs w:val="20"/>
        </w:rPr>
      </w:pPr>
      <w:r w:rsidRPr="00C51A01">
        <w:rPr>
          <w:rStyle w:val="StyleBold"/>
          <w:sz w:val="20"/>
        </w:rPr>
        <w:t>Telephone</w:t>
      </w:r>
      <w:r>
        <w:t>:</w:t>
      </w:r>
      <w:r w:rsidRPr="0018698F">
        <w:rPr>
          <w:szCs w:val="20"/>
        </w:rPr>
        <w:t xml:space="preserve"> </w:t>
      </w:r>
      <w:r w:rsidRPr="001F511A">
        <w:t>(02) 9777 1000</w:t>
      </w:r>
    </w:p>
    <w:p w14:paraId="73D70119" w14:textId="77777777" w:rsidR="003D2E31" w:rsidRPr="00983F75" w:rsidRDefault="003D2E31" w:rsidP="003D2E31">
      <w:pPr>
        <w:ind w:left="720"/>
      </w:pPr>
      <w:r w:rsidRPr="00C51A01">
        <w:rPr>
          <w:rStyle w:val="StyleBold"/>
          <w:sz w:val="20"/>
        </w:rPr>
        <w:t>Email:</w:t>
      </w:r>
      <w:r w:rsidRPr="00C51A01">
        <w:rPr>
          <w:b/>
        </w:rPr>
        <w:t xml:space="preserve"> </w:t>
      </w:r>
      <w:r w:rsidRPr="001F511A">
        <w:t>email@willoughby.nsw.gov.au</w:t>
      </w:r>
    </w:p>
    <w:p w14:paraId="1A521D56" w14:textId="77777777" w:rsidR="003D2E31" w:rsidRPr="00E122B4" w:rsidRDefault="003D2E31" w:rsidP="003D2E31">
      <w:pPr>
        <w:ind w:left="720"/>
      </w:pPr>
      <w:r w:rsidRPr="00C51A01">
        <w:rPr>
          <w:rStyle w:val="StyleBold"/>
          <w:sz w:val="20"/>
        </w:rPr>
        <w:t>Representative</w:t>
      </w:r>
      <w:r>
        <w:t>:</w:t>
      </w:r>
      <w:r w:rsidR="00BB5EAE">
        <w:t xml:space="preserve"> Chief Executive Officer (CEO)</w:t>
      </w:r>
    </w:p>
    <w:p w14:paraId="5B3C2C74" w14:textId="77777777" w:rsidR="003D2E31" w:rsidRPr="006974BF" w:rsidRDefault="003D2E31" w:rsidP="003D2E31">
      <w:pPr>
        <w:pStyle w:val="StyleVerdana12ptBoldBefore12ptAfter12pt"/>
      </w:pPr>
      <w:r w:rsidRPr="006974BF">
        <w:t>Developer</w:t>
      </w:r>
      <w:r>
        <w:t>:</w:t>
      </w:r>
      <w:r w:rsidRPr="006974BF">
        <w:tab/>
      </w:r>
    </w:p>
    <w:p w14:paraId="2E825188" w14:textId="77777777" w:rsidR="003D2E31" w:rsidRPr="0056617A" w:rsidRDefault="003D2E31" w:rsidP="003D2E31">
      <w:pPr>
        <w:ind w:left="720"/>
      </w:pPr>
      <w:r w:rsidRPr="00C51A01">
        <w:rPr>
          <w:rStyle w:val="StyleBold"/>
          <w:sz w:val="20"/>
        </w:rPr>
        <w:t>Name</w:t>
      </w:r>
      <w:r>
        <w:t>: [</w:t>
      </w:r>
      <w:r w:rsidRPr="009D329D">
        <w:rPr>
          <w:highlight w:val="yellow"/>
        </w:rPr>
        <w:t>Insert Name</w:t>
      </w:r>
      <w:r>
        <w:t>]</w:t>
      </w:r>
      <w:r w:rsidRPr="003F5BC4">
        <w:rPr>
          <w:noProof/>
          <w:lang w:eastAsia="en-AU"/>
        </w:rPr>
        <w:t xml:space="preserve"> </w:t>
      </w:r>
    </w:p>
    <w:p w14:paraId="587E9DC1" w14:textId="77777777" w:rsidR="003D2E31" w:rsidRPr="00F12467" w:rsidRDefault="003D2E31" w:rsidP="003D2E31">
      <w:pPr>
        <w:ind w:left="720"/>
        <w:rPr>
          <w:highlight w:val="yellow"/>
        </w:rPr>
      </w:pPr>
      <w:r w:rsidRPr="00C51A01">
        <w:rPr>
          <w:rStyle w:val="StyleBold"/>
          <w:sz w:val="20"/>
        </w:rPr>
        <w:t>Address</w:t>
      </w:r>
      <w:r>
        <w:t>:</w:t>
      </w:r>
      <w:r>
        <w:rPr>
          <w:snapToGrid w:val="0"/>
          <w:szCs w:val="20"/>
        </w:rPr>
        <w:t xml:space="preserve"> </w:t>
      </w:r>
      <w:r>
        <w:t>[</w:t>
      </w:r>
      <w:r w:rsidRPr="00E40D9E">
        <w:rPr>
          <w:highlight w:val="yellow"/>
        </w:rPr>
        <w:t>Insert Details</w:t>
      </w:r>
      <w:r>
        <w:t>]</w:t>
      </w:r>
    </w:p>
    <w:p w14:paraId="0C76DCAB" w14:textId="77777777" w:rsidR="003D2E31" w:rsidRPr="00F12467" w:rsidRDefault="003D2E31" w:rsidP="003D2E31">
      <w:pPr>
        <w:ind w:left="720"/>
        <w:rPr>
          <w:highlight w:val="yellow"/>
        </w:rPr>
      </w:pPr>
      <w:r w:rsidRPr="00C51A01">
        <w:rPr>
          <w:rStyle w:val="StyleBold"/>
          <w:sz w:val="20"/>
        </w:rPr>
        <w:t>Telephone</w:t>
      </w:r>
      <w:r>
        <w:t>: [</w:t>
      </w:r>
      <w:r w:rsidRPr="00E40D9E">
        <w:rPr>
          <w:highlight w:val="yellow"/>
        </w:rPr>
        <w:t>Insert Details</w:t>
      </w:r>
      <w:r>
        <w:t>]</w:t>
      </w:r>
    </w:p>
    <w:p w14:paraId="46FC40A5" w14:textId="77777777" w:rsidR="003D2E31" w:rsidRPr="00C51A01" w:rsidRDefault="003D2E31" w:rsidP="003D2E31">
      <w:pPr>
        <w:ind w:left="720"/>
      </w:pPr>
      <w:r w:rsidRPr="00C51A01">
        <w:rPr>
          <w:rStyle w:val="StyleBold"/>
          <w:sz w:val="20"/>
        </w:rPr>
        <w:t>Email</w:t>
      </w:r>
      <w:r>
        <w:t>: [</w:t>
      </w:r>
      <w:r w:rsidRPr="00E40D9E">
        <w:rPr>
          <w:highlight w:val="yellow"/>
        </w:rPr>
        <w:t>Insert Details</w:t>
      </w:r>
      <w:r>
        <w:t>]</w:t>
      </w:r>
    </w:p>
    <w:p w14:paraId="5648E071" w14:textId="77777777" w:rsidR="003D2E31" w:rsidRPr="00C51A01" w:rsidRDefault="003D2E31" w:rsidP="003D2E31">
      <w:pPr>
        <w:ind w:left="720"/>
      </w:pPr>
      <w:r w:rsidRPr="00C51A01">
        <w:rPr>
          <w:rStyle w:val="StyleBold"/>
          <w:sz w:val="20"/>
        </w:rPr>
        <w:t>Representative:</w:t>
      </w:r>
      <w:r w:rsidRPr="00C51A01">
        <w:rPr>
          <w:b/>
          <w:szCs w:val="20"/>
        </w:rPr>
        <w:t xml:space="preserve"> </w:t>
      </w:r>
      <w:r>
        <w:t>[</w:t>
      </w:r>
      <w:r w:rsidRPr="00E40D9E">
        <w:rPr>
          <w:highlight w:val="yellow"/>
        </w:rPr>
        <w:t>Insert Details</w:t>
      </w:r>
      <w:r>
        <w:t xml:space="preserve">] </w:t>
      </w:r>
    </w:p>
    <w:p w14:paraId="44D73B79" w14:textId="77777777" w:rsidR="003D2E31" w:rsidRPr="006974BF" w:rsidRDefault="003D2E31" w:rsidP="003D2E31">
      <w:pPr>
        <w:pStyle w:val="StyleVerdana12ptBoldBefore12ptAfter12pt"/>
      </w:pPr>
      <w:r>
        <w:t>Landowner:</w:t>
      </w:r>
      <w:r w:rsidRPr="001D6280">
        <w:rPr>
          <w:rFonts w:ascii="Arial" w:hAnsi="Arial" w:cs="Arial"/>
          <w:b w:val="0"/>
          <w:snapToGrid w:val="0"/>
          <w:sz w:val="20"/>
        </w:rPr>
        <w:t xml:space="preserve"> </w:t>
      </w:r>
      <w:r w:rsidRPr="00B5216E">
        <w:rPr>
          <w:rFonts w:ascii="Arial" w:hAnsi="Arial" w:cs="Arial"/>
          <w:b w:val="0"/>
          <w:snapToGrid w:val="0"/>
          <w:sz w:val="20"/>
        </w:rPr>
        <w:t>[</w:t>
      </w:r>
      <w:r w:rsidRPr="001D6280">
        <w:rPr>
          <w:rFonts w:ascii="Arial" w:hAnsi="Arial" w:cs="Arial"/>
          <w:b w:val="0"/>
          <w:snapToGrid w:val="0"/>
          <w:sz w:val="20"/>
          <w:highlight w:val="yellow"/>
        </w:rPr>
        <w:t>Insert this only</w:t>
      </w:r>
      <w:r w:rsidRPr="00DB0936">
        <w:rPr>
          <w:rFonts w:ascii="Arial" w:hAnsi="Arial" w:cs="Arial"/>
          <w:b w:val="0"/>
          <w:snapToGrid w:val="0"/>
          <w:sz w:val="20"/>
          <w:highlight w:val="yellow"/>
        </w:rPr>
        <w:t xml:space="preserve"> if the Developer is not the owner of land required to be dedicated or land on which works are to be carried out</w:t>
      </w:r>
      <w:r>
        <w:rPr>
          <w:rFonts w:ascii="Arial" w:hAnsi="Arial" w:cs="Arial"/>
          <w:b w:val="0"/>
          <w:snapToGrid w:val="0"/>
          <w:sz w:val="20"/>
        </w:rPr>
        <w:t>]</w:t>
      </w:r>
    </w:p>
    <w:p w14:paraId="1011646E" w14:textId="77777777" w:rsidR="003D2E31" w:rsidRPr="0056617A" w:rsidRDefault="003D2E31" w:rsidP="003D2E31">
      <w:pPr>
        <w:ind w:left="720"/>
      </w:pPr>
      <w:r w:rsidRPr="00C51A01">
        <w:rPr>
          <w:rStyle w:val="StyleBold"/>
          <w:sz w:val="20"/>
        </w:rPr>
        <w:t>Name</w:t>
      </w:r>
      <w:r>
        <w:t>: [</w:t>
      </w:r>
      <w:r w:rsidRPr="00E40D9E">
        <w:rPr>
          <w:highlight w:val="yellow"/>
        </w:rPr>
        <w:t>Insert Name</w:t>
      </w:r>
      <w:r>
        <w:t>]</w:t>
      </w:r>
    </w:p>
    <w:p w14:paraId="064690C7" w14:textId="77777777" w:rsidR="003D2E31" w:rsidRPr="00F12467" w:rsidRDefault="003D2E31" w:rsidP="003D2E31">
      <w:pPr>
        <w:ind w:left="720"/>
        <w:rPr>
          <w:highlight w:val="yellow"/>
        </w:rPr>
      </w:pPr>
      <w:r w:rsidRPr="00C51A01">
        <w:rPr>
          <w:rStyle w:val="StyleBold"/>
          <w:sz w:val="20"/>
        </w:rPr>
        <w:t>Address</w:t>
      </w:r>
      <w:r>
        <w:t>:</w:t>
      </w:r>
      <w:r>
        <w:rPr>
          <w:snapToGrid w:val="0"/>
          <w:szCs w:val="20"/>
        </w:rPr>
        <w:t xml:space="preserve"> </w:t>
      </w:r>
      <w:r>
        <w:t>[</w:t>
      </w:r>
      <w:r w:rsidRPr="00E40D9E">
        <w:rPr>
          <w:highlight w:val="yellow"/>
        </w:rPr>
        <w:t>Insert Details</w:t>
      </w:r>
      <w:r>
        <w:t>]</w:t>
      </w:r>
    </w:p>
    <w:p w14:paraId="5C2CDA57" w14:textId="77777777" w:rsidR="003D2E31" w:rsidRPr="00F12467" w:rsidRDefault="003D2E31" w:rsidP="003D2E31">
      <w:pPr>
        <w:ind w:left="720"/>
        <w:rPr>
          <w:highlight w:val="yellow"/>
        </w:rPr>
      </w:pPr>
      <w:r w:rsidRPr="00C51A01">
        <w:rPr>
          <w:rStyle w:val="StyleBold"/>
          <w:sz w:val="20"/>
        </w:rPr>
        <w:t>Telephone</w:t>
      </w:r>
      <w:r>
        <w:t>: [</w:t>
      </w:r>
      <w:r w:rsidRPr="009D329D">
        <w:rPr>
          <w:highlight w:val="yellow"/>
        </w:rPr>
        <w:t>Insert Details</w:t>
      </w:r>
      <w:r>
        <w:t>]</w:t>
      </w:r>
    </w:p>
    <w:p w14:paraId="3FC1105A" w14:textId="77777777" w:rsidR="003D2E31" w:rsidRPr="00C51A01" w:rsidRDefault="003D2E31" w:rsidP="003D2E31">
      <w:pPr>
        <w:ind w:left="720"/>
      </w:pPr>
      <w:r w:rsidRPr="00C51A01">
        <w:rPr>
          <w:rStyle w:val="StyleBold"/>
          <w:sz w:val="20"/>
        </w:rPr>
        <w:t>Email</w:t>
      </w:r>
      <w:r>
        <w:t>: [</w:t>
      </w:r>
      <w:r w:rsidRPr="00E40D9E">
        <w:rPr>
          <w:highlight w:val="yellow"/>
        </w:rPr>
        <w:t>Insert Details</w:t>
      </w:r>
      <w:r>
        <w:t>]</w:t>
      </w:r>
    </w:p>
    <w:p w14:paraId="6C9D10E1" w14:textId="77777777" w:rsidR="003D2E31" w:rsidRDefault="003D2E31" w:rsidP="003D2E31">
      <w:pPr>
        <w:ind w:left="720"/>
      </w:pPr>
      <w:r w:rsidRPr="00C51A01">
        <w:rPr>
          <w:rStyle w:val="StyleBold"/>
          <w:sz w:val="20"/>
        </w:rPr>
        <w:t>Representative:</w:t>
      </w:r>
      <w:r w:rsidRPr="00C51A01">
        <w:rPr>
          <w:b/>
          <w:szCs w:val="20"/>
        </w:rPr>
        <w:t xml:space="preserve"> </w:t>
      </w:r>
      <w:r>
        <w:t>[</w:t>
      </w:r>
      <w:r w:rsidRPr="00E40D9E">
        <w:rPr>
          <w:highlight w:val="yellow"/>
        </w:rPr>
        <w:t>Insert Details</w:t>
      </w:r>
      <w:r>
        <w:t xml:space="preserve">] </w:t>
      </w:r>
    </w:p>
    <w:p w14:paraId="609D6CD1" w14:textId="77777777" w:rsidR="003D2E31" w:rsidRDefault="003D2E31" w:rsidP="003D2E31">
      <w:pPr>
        <w:pStyle w:val="LTLHeadingJustifiedLevel1"/>
        <w:rPr>
          <w:rFonts w:ascii="Arial" w:hAnsi="Arial" w:cs="Arial"/>
          <w:b w:val="0"/>
          <w:sz w:val="20"/>
          <w:szCs w:val="20"/>
        </w:rPr>
      </w:pPr>
    </w:p>
    <w:p w14:paraId="1264691E" w14:textId="77777777" w:rsidR="003D2E31" w:rsidRDefault="003D2E31" w:rsidP="003D2E31">
      <w:pPr>
        <w:pStyle w:val="LTLHeadingJustifiedLevel1"/>
        <w:rPr>
          <w:rFonts w:ascii="Arial" w:hAnsi="Arial" w:cs="Arial"/>
          <w:b w:val="0"/>
          <w:sz w:val="20"/>
          <w:szCs w:val="20"/>
        </w:rPr>
      </w:pPr>
    </w:p>
    <w:p w14:paraId="3121598C" w14:textId="77777777" w:rsidR="003D2E31" w:rsidRDefault="003D2E31" w:rsidP="003D2E31">
      <w:r>
        <w:br w:type="page"/>
      </w:r>
    </w:p>
    <w:p w14:paraId="67752BCB" w14:textId="77777777" w:rsidR="003D2E31" w:rsidRDefault="003D2E31" w:rsidP="003D2E31">
      <w:pPr>
        <w:pStyle w:val="StyleVerdana12ptBoldBefore12ptAfter12pt"/>
        <w:spacing w:after="480"/>
        <w:jc w:val="center"/>
        <w:outlineLvl w:val="0"/>
      </w:pPr>
      <w:bookmarkStart w:id="5" w:name="_Toc466982809"/>
      <w:bookmarkStart w:id="6" w:name="_Toc76419886"/>
      <w:r>
        <w:lastRenderedPageBreak/>
        <w:t>Regulatory Compliance Tables</w:t>
      </w:r>
      <w:bookmarkEnd w:id="5"/>
      <w:bookmarkEnd w:id="6"/>
    </w:p>
    <w:p w14:paraId="151E0615" w14:textId="77777777" w:rsidR="003D2E31" w:rsidRPr="00BF184A" w:rsidRDefault="003D2E31" w:rsidP="003D2E31">
      <w:pPr>
        <w:pStyle w:val="StyleVerdana12ptBoldBefore12ptAfter12pt"/>
        <w:spacing w:after="480"/>
        <w:jc w:val="center"/>
        <w:rPr>
          <w:rFonts w:ascii="Arial" w:hAnsi="Arial" w:cs="Arial"/>
          <w:sz w:val="20"/>
        </w:rPr>
      </w:pPr>
      <w:r>
        <w:rPr>
          <w:rFonts w:ascii="Arial" w:hAnsi="Arial" w:cs="Arial"/>
          <w:sz w:val="20"/>
        </w:rPr>
        <w:t>Table 1 – Provisions of Act</w:t>
      </w:r>
    </w:p>
    <w:tbl>
      <w:tblPr>
        <w:tblStyle w:val="TableGrid"/>
        <w:tblW w:w="9776" w:type="dxa"/>
        <w:tblLook w:val="04A0" w:firstRow="1" w:lastRow="0" w:firstColumn="1" w:lastColumn="0" w:noHBand="0" w:noVBand="1"/>
      </w:tblPr>
      <w:tblGrid>
        <w:gridCol w:w="1689"/>
        <w:gridCol w:w="2701"/>
        <w:gridCol w:w="5386"/>
      </w:tblGrid>
      <w:tr w:rsidR="003D2E31" w:rsidRPr="004F6616" w14:paraId="654C551A" w14:textId="77777777" w:rsidTr="00E80216">
        <w:tc>
          <w:tcPr>
            <w:tcW w:w="1689" w:type="dxa"/>
            <w:shd w:val="clear" w:color="auto" w:fill="BFBFBF" w:themeFill="background1" w:themeFillShade="BF"/>
          </w:tcPr>
          <w:p w14:paraId="3BDC065B" w14:textId="77777777" w:rsidR="003D2E31" w:rsidRPr="00EA5117" w:rsidRDefault="003D2E31" w:rsidP="004316BD">
            <w:pPr>
              <w:spacing w:before="240" w:after="240"/>
              <w:jc w:val="center"/>
              <w:rPr>
                <w:rStyle w:val="StyleBold"/>
                <w:sz w:val="18"/>
                <w:szCs w:val="18"/>
              </w:rPr>
            </w:pPr>
            <w:r w:rsidRPr="00EA5117">
              <w:rPr>
                <w:rStyle w:val="StyleBold"/>
                <w:sz w:val="18"/>
                <w:szCs w:val="18"/>
              </w:rPr>
              <w:t>Act Provision</w:t>
            </w:r>
          </w:p>
        </w:tc>
        <w:tc>
          <w:tcPr>
            <w:tcW w:w="2701" w:type="dxa"/>
            <w:shd w:val="clear" w:color="auto" w:fill="BFBFBF" w:themeFill="background1" w:themeFillShade="BF"/>
          </w:tcPr>
          <w:p w14:paraId="02ECA9C7" w14:textId="77777777" w:rsidR="003D2E31" w:rsidRPr="00EA5117" w:rsidRDefault="003D2E31" w:rsidP="004316BD">
            <w:pPr>
              <w:spacing w:before="240" w:after="240"/>
              <w:jc w:val="center"/>
              <w:rPr>
                <w:rStyle w:val="StyleBold"/>
                <w:sz w:val="18"/>
                <w:szCs w:val="18"/>
              </w:rPr>
            </w:pPr>
            <w:r w:rsidRPr="00EA5117">
              <w:rPr>
                <w:rStyle w:val="StyleBold"/>
                <w:sz w:val="18"/>
                <w:szCs w:val="18"/>
              </w:rPr>
              <w:t>Requirement</w:t>
            </w:r>
          </w:p>
        </w:tc>
        <w:tc>
          <w:tcPr>
            <w:tcW w:w="5386" w:type="dxa"/>
            <w:shd w:val="clear" w:color="auto" w:fill="BFBFBF" w:themeFill="background1" w:themeFillShade="BF"/>
          </w:tcPr>
          <w:p w14:paraId="4C39ED2A" w14:textId="77777777" w:rsidR="003D2E31" w:rsidRPr="0008748B" w:rsidRDefault="003D2E31" w:rsidP="004316BD">
            <w:pPr>
              <w:spacing w:before="240" w:after="240"/>
              <w:jc w:val="center"/>
              <w:rPr>
                <w:rStyle w:val="StyleBold"/>
                <w:sz w:val="18"/>
                <w:szCs w:val="18"/>
              </w:rPr>
            </w:pPr>
            <w:r w:rsidRPr="0008748B">
              <w:rPr>
                <w:rStyle w:val="StyleBold"/>
                <w:sz w:val="18"/>
                <w:szCs w:val="18"/>
              </w:rPr>
              <w:t>Compliance</w:t>
            </w:r>
          </w:p>
        </w:tc>
      </w:tr>
      <w:tr w:rsidR="003D2E31" w:rsidRPr="004F6616" w14:paraId="0F9584A4" w14:textId="77777777" w:rsidTr="00E80216">
        <w:tc>
          <w:tcPr>
            <w:tcW w:w="1689" w:type="dxa"/>
            <w:vMerge w:val="restart"/>
          </w:tcPr>
          <w:p w14:paraId="3C69A60E" w14:textId="77777777" w:rsidR="003D2E31" w:rsidRPr="004F6616" w:rsidRDefault="003D2E31" w:rsidP="004316BD">
            <w:pPr>
              <w:rPr>
                <w:rStyle w:val="StyleBold"/>
                <w:sz w:val="18"/>
                <w:szCs w:val="18"/>
              </w:rPr>
            </w:pPr>
            <w:r>
              <w:rPr>
                <w:rStyle w:val="StyleBold"/>
                <w:sz w:val="18"/>
                <w:szCs w:val="18"/>
              </w:rPr>
              <w:t>S7.4(1)</w:t>
            </w:r>
          </w:p>
        </w:tc>
        <w:tc>
          <w:tcPr>
            <w:tcW w:w="2701" w:type="dxa"/>
          </w:tcPr>
          <w:p w14:paraId="3C14383C" w14:textId="77777777" w:rsidR="003D2E31" w:rsidRPr="004F6616" w:rsidRDefault="003D2E31" w:rsidP="004316BD">
            <w:pPr>
              <w:rPr>
                <w:rStyle w:val="StyleBold"/>
                <w:sz w:val="18"/>
                <w:szCs w:val="18"/>
              </w:rPr>
            </w:pPr>
            <w:r>
              <w:rPr>
                <w:rStyle w:val="StyleBold"/>
                <w:sz w:val="18"/>
                <w:szCs w:val="18"/>
              </w:rPr>
              <w:t>‘Planning Authority’</w:t>
            </w:r>
          </w:p>
        </w:tc>
        <w:tc>
          <w:tcPr>
            <w:tcW w:w="5386" w:type="dxa"/>
          </w:tcPr>
          <w:p w14:paraId="6EBE24C5" w14:textId="77777777" w:rsidR="003D2E31" w:rsidRPr="000A1B00" w:rsidRDefault="003D2E31" w:rsidP="004316BD">
            <w:pPr>
              <w:rPr>
                <w:rStyle w:val="StyleBold"/>
                <w:b w:val="0"/>
                <w:sz w:val="18"/>
                <w:szCs w:val="18"/>
              </w:rPr>
            </w:pPr>
            <w:r w:rsidRPr="000A1B00">
              <w:rPr>
                <w:rStyle w:val="StyleBold"/>
                <w:b w:val="0"/>
                <w:sz w:val="18"/>
                <w:szCs w:val="18"/>
              </w:rPr>
              <w:t>Council</w:t>
            </w:r>
          </w:p>
        </w:tc>
      </w:tr>
      <w:tr w:rsidR="003D2E31" w:rsidRPr="004F6616" w14:paraId="53942DAD" w14:textId="77777777" w:rsidTr="00E80216">
        <w:tc>
          <w:tcPr>
            <w:tcW w:w="1689" w:type="dxa"/>
            <w:vMerge/>
          </w:tcPr>
          <w:p w14:paraId="760E50C8" w14:textId="77777777" w:rsidR="003D2E31" w:rsidRPr="004F6616" w:rsidRDefault="003D2E31" w:rsidP="004316BD">
            <w:pPr>
              <w:rPr>
                <w:rStyle w:val="StyleBold"/>
                <w:sz w:val="18"/>
                <w:szCs w:val="18"/>
              </w:rPr>
            </w:pPr>
          </w:p>
        </w:tc>
        <w:tc>
          <w:tcPr>
            <w:tcW w:w="2701" w:type="dxa"/>
          </w:tcPr>
          <w:p w14:paraId="1E3DF441" w14:textId="77777777" w:rsidR="003D2E31" w:rsidRPr="004F6616" w:rsidRDefault="003D2E31" w:rsidP="004316BD">
            <w:pPr>
              <w:rPr>
                <w:rStyle w:val="StyleBold"/>
                <w:sz w:val="18"/>
                <w:szCs w:val="18"/>
              </w:rPr>
            </w:pPr>
            <w:r>
              <w:rPr>
                <w:rStyle w:val="StyleBold"/>
                <w:sz w:val="18"/>
                <w:szCs w:val="18"/>
              </w:rPr>
              <w:t>‘Developer’</w:t>
            </w:r>
          </w:p>
        </w:tc>
        <w:tc>
          <w:tcPr>
            <w:tcW w:w="5386" w:type="dxa"/>
          </w:tcPr>
          <w:p w14:paraId="49D03528" w14:textId="77777777" w:rsidR="003D2E31" w:rsidRPr="000A1B00" w:rsidRDefault="003D2E31" w:rsidP="004316BD">
            <w:pPr>
              <w:rPr>
                <w:rFonts w:ascii="Verdana" w:hAnsi="Verdana"/>
                <w:bCs/>
                <w:sz w:val="18"/>
                <w:szCs w:val="18"/>
              </w:rPr>
            </w:pPr>
            <w:r w:rsidRPr="000A1B00">
              <w:rPr>
                <w:rFonts w:ascii="Verdana" w:hAnsi="Verdana"/>
                <w:bCs/>
                <w:sz w:val="18"/>
                <w:szCs w:val="18"/>
              </w:rPr>
              <w:t>Developer</w:t>
            </w:r>
          </w:p>
        </w:tc>
      </w:tr>
      <w:tr w:rsidR="003D2E31" w:rsidRPr="004F6616" w14:paraId="3A163B41" w14:textId="77777777" w:rsidTr="00E80216">
        <w:tc>
          <w:tcPr>
            <w:tcW w:w="1689" w:type="dxa"/>
            <w:vMerge/>
          </w:tcPr>
          <w:p w14:paraId="76A92022" w14:textId="77777777" w:rsidR="003D2E31" w:rsidRPr="004F6616" w:rsidRDefault="003D2E31" w:rsidP="004316BD">
            <w:pPr>
              <w:rPr>
                <w:rStyle w:val="StyleBold"/>
                <w:sz w:val="18"/>
                <w:szCs w:val="18"/>
              </w:rPr>
            </w:pPr>
          </w:p>
        </w:tc>
        <w:tc>
          <w:tcPr>
            <w:tcW w:w="2701" w:type="dxa"/>
          </w:tcPr>
          <w:p w14:paraId="5142B3D5" w14:textId="77777777" w:rsidR="003D2E31" w:rsidRPr="004F6616" w:rsidRDefault="003D2E31" w:rsidP="004316BD">
            <w:pPr>
              <w:rPr>
                <w:rStyle w:val="StyleBold"/>
                <w:sz w:val="18"/>
                <w:szCs w:val="18"/>
              </w:rPr>
            </w:pPr>
            <w:r>
              <w:rPr>
                <w:rStyle w:val="StyleBold"/>
                <w:sz w:val="18"/>
                <w:szCs w:val="18"/>
              </w:rPr>
              <w:t>Development Contributions</w:t>
            </w:r>
          </w:p>
        </w:tc>
        <w:tc>
          <w:tcPr>
            <w:tcW w:w="5386" w:type="dxa"/>
          </w:tcPr>
          <w:p w14:paraId="06F9D969" w14:textId="77777777" w:rsidR="003D2E31" w:rsidRPr="000A1B00" w:rsidRDefault="003D2E31" w:rsidP="004316BD">
            <w:pPr>
              <w:rPr>
                <w:rStyle w:val="StyleBold"/>
                <w:b w:val="0"/>
                <w:sz w:val="18"/>
                <w:szCs w:val="18"/>
              </w:rPr>
            </w:pPr>
            <w:r w:rsidRPr="000A1B00">
              <w:rPr>
                <w:rStyle w:val="StyleBold"/>
                <w:b w:val="0"/>
                <w:sz w:val="18"/>
                <w:szCs w:val="18"/>
              </w:rPr>
              <w:t>See clause 9, Part 2, Part 3, Part 4 and Schedule 2</w:t>
            </w:r>
          </w:p>
        </w:tc>
      </w:tr>
      <w:tr w:rsidR="003D2E31" w:rsidRPr="004F6616" w14:paraId="10F53B63" w14:textId="77777777" w:rsidTr="00E80216">
        <w:tc>
          <w:tcPr>
            <w:tcW w:w="1689" w:type="dxa"/>
          </w:tcPr>
          <w:p w14:paraId="01EC099A" w14:textId="77777777" w:rsidR="003D2E31" w:rsidRPr="004F6616" w:rsidRDefault="003D2E31" w:rsidP="004316BD">
            <w:pPr>
              <w:rPr>
                <w:rStyle w:val="StyleBold"/>
                <w:sz w:val="18"/>
                <w:szCs w:val="18"/>
              </w:rPr>
            </w:pPr>
            <w:r>
              <w:rPr>
                <w:rStyle w:val="StyleBold"/>
                <w:sz w:val="18"/>
                <w:szCs w:val="18"/>
              </w:rPr>
              <w:t>S7.4(1), (2)</w:t>
            </w:r>
          </w:p>
        </w:tc>
        <w:tc>
          <w:tcPr>
            <w:tcW w:w="2701" w:type="dxa"/>
          </w:tcPr>
          <w:p w14:paraId="57391C61" w14:textId="77777777" w:rsidR="003D2E31" w:rsidRPr="004F6616" w:rsidRDefault="003D2E31" w:rsidP="004316BD">
            <w:pPr>
              <w:rPr>
                <w:rStyle w:val="StyleBold"/>
                <w:sz w:val="18"/>
                <w:szCs w:val="18"/>
              </w:rPr>
            </w:pPr>
            <w:r>
              <w:rPr>
                <w:rStyle w:val="StyleBold"/>
                <w:sz w:val="18"/>
                <w:szCs w:val="18"/>
              </w:rPr>
              <w:t>Public Purpose</w:t>
            </w:r>
          </w:p>
        </w:tc>
        <w:tc>
          <w:tcPr>
            <w:tcW w:w="5386" w:type="dxa"/>
          </w:tcPr>
          <w:p w14:paraId="4502A15D" w14:textId="77777777" w:rsidR="003D2E31" w:rsidRPr="000A1B00" w:rsidRDefault="003D2E31" w:rsidP="004316BD">
            <w:pPr>
              <w:rPr>
                <w:rStyle w:val="StyleBold"/>
                <w:b w:val="0"/>
                <w:sz w:val="18"/>
                <w:szCs w:val="18"/>
              </w:rPr>
            </w:pPr>
            <w:r w:rsidRPr="000A1B00">
              <w:rPr>
                <w:rStyle w:val="StyleBold"/>
                <w:b w:val="0"/>
                <w:sz w:val="18"/>
                <w:szCs w:val="18"/>
              </w:rPr>
              <w:t>See column 2 of Schedule 2</w:t>
            </w:r>
          </w:p>
        </w:tc>
      </w:tr>
      <w:tr w:rsidR="003D2E31" w:rsidRPr="004F6616" w14:paraId="69BF261F" w14:textId="77777777" w:rsidTr="00E80216">
        <w:tc>
          <w:tcPr>
            <w:tcW w:w="1689" w:type="dxa"/>
          </w:tcPr>
          <w:p w14:paraId="2AF40D33" w14:textId="77777777" w:rsidR="003D2E31" w:rsidRPr="004F6616" w:rsidRDefault="003D2E31" w:rsidP="004316BD">
            <w:pPr>
              <w:rPr>
                <w:rStyle w:val="StyleBold"/>
                <w:sz w:val="18"/>
                <w:szCs w:val="18"/>
              </w:rPr>
            </w:pPr>
            <w:r>
              <w:rPr>
                <w:rStyle w:val="StyleBold"/>
                <w:sz w:val="18"/>
                <w:szCs w:val="18"/>
              </w:rPr>
              <w:t>S7.4(3)(a)</w:t>
            </w:r>
          </w:p>
        </w:tc>
        <w:tc>
          <w:tcPr>
            <w:tcW w:w="2701" w:type="dxa"/>
          </w:tcPr>
          <w:p w14:paraId="6FAB14E6" w14:textId="77777777" w:rsidR="003D2E31" w:rsidRPr="004F6616" w:rsidRDefault="003D2E31" w:rsidP="004316BD">
            <w:pPr>
              <w:rPr>
                <w:rStyle w:val="StyleBold"/>
                <w:sz w:val="18"/>
                <w:szCs w:val="18"/>
              </w:rPr>
            </w:pPr>
            <w:r>
              <w:rPr>
                <w:rStyle w:val="StyleBold"/>
                <w:sz w:val="18"/>
                <w:szCs w:val="18"/>
              </w:rPr>
              <w:t>Land</w:t>
            </w:r>
          </w:p>
        </w:tc>
        <w:tc>
          <w:tcPr>
            <w:tcW w:w="5386" w:type="dxa"/>
          </w:tcPr>
          <w:p w14:paraId="114D9E50" w14:textId="77777777" w:rsidR="003D2E31" w:rsidRPr="000A1B00" w:rsidRDefault="003D2E31" w:rsidP="004316BD">
            <w:pPr>
              <w:tabs>
                <w:tab w:val="left" w:pos="459"/>
              </w:tabs>
              <w:ind w:left="459" w:hanging="459"/>
              <w:rPr>
                <w:rStyle w:val="StyleBold"/>
                <w:b w:val="0"/>
                <w:sz w:val="18"/>
                <w:szCs w:val="18"/>
              </w:rPr>
            </w:pPr>
            <w:r w:rsidRPr="000A1B00">
              <w:rPr>
                <w:rStyle w:val="StyleBold"/>
                <w:b w:val="0"/>
                <w:sz w:val="18"/>
                <w:szCs w:val="18"/>
              </w:rPr>
              <w:t>See Definition of ‘</w:t>
            </w:r>
            <w:r w:rsidRPr="000A1B00">
              <w:rPr>
                <w:rStyle w:val="StyleBold"/>
                <w:b w:val="0"/>
                <w:i/>
                <w:sz w:val="18"/>
                <w:szCs w:val="18"/>
              </w:rPr>
              <w:t>Land</w:t>
            </w:r>
            <w:r w:rsidRPr="000A1B00">
              <w:rPr>
                <w:rStyle w:val="StyleBold"/>
                <w:b w:val="0"/>
                <w:sz w:val="18"/>
                <w:szCs w:val="18"/>
              </w:rPr>
              <w:t>’ in clause 1.1</w:t>
            </w:r>
          </w:p>
        </w:tc>
      </w:tr>
      <w:tr w:rsidR="003D2E31" w:rsidRPr="004F6616" w14:paraId="4056381D" w14:textId="77777777" w:rsidTr="00E80216">
        <w:tc>
          <w:tcPr>
            <w:tcW w:w="1689" w:type="dxa"/>
          </w:tcPr>
          <w:p w14:paraId="652662E7" w14:textId="77777777" w:rsidR="003D2E31" w:rsidRPr="004F6616" w:rsidRDefault="003D2E31" w:rsidP="004316BD">
            <w:pPr>
              <w:rPr>
                <w:rStyle w:val="StyleBold"/>
                <w:sz w:val="18"/>
                <w:szCs w:val="18"/>
              </w:rPr>
            </w:pPr>
            <w:r>
              <w:rPr>
                <w:rStyle w:val="StyleBold"/>
                <w:sz w:val="18"/>
                <w:szCs w:val="18"/>
              </w:rPr>
              <w:t>S7.4</w:t>
            </w:r>
            <w:r w:rsidRPr="00151973">
              <w:rPr>
                <w:rStyle w:val="StyleBold"/>
                <w:sz w:val="18"/>
                <w:szCs w:val="18"/>
              </w:rPr>
              <w:t>(3)(</w:t>
            </w:r>
            <w:r>
              <w:rPr>
                <w:rStyle w:val="StyleBold"/>
                <w:sz w:val="18"/>
                <w:szCs w:val="18"/>
              </w:rPr>
              <w:t>b</w:t>
            </w:r>
            <w:r w:rsidRPr="00151973">
              <w:rPr>
                <w:rStyle w:val="StyleBold"/>
                <w:sz w:val="18"/>
                <w:szCs w:val="18"/>
              </w:rPr>
              <w:t>)</w:t>
            </w:r>
            <w:r>
              <w:rPr>
                <w:rStyle w:val="StyleBold"/>
                <w:sz w:val="18"/>
                <w:szCs w:val="18"/>
              </w:rPr>
              <w:t>(i)</w:t>
            </w:r>
          </w:p>
        </w:tc>
        <w:tc>
          <w:tcPr>
            <w:tcW w:w="2701" w:type="dxa"/>
          </w:tcPr>
          <w:p w14:paraId="0CAD2A7D" w14:textId="77777777" w:rsidR="003D2E31" w:rsidRPr="004F6616" w:rsidRDefault="003D2E31" w:rsidP="004316BD">
            <w:pPr>
              <w:rPr>
                <w:rStyle w:val="StyleBold"/>
                <w:sz w:val="18"/>
                <w:szCs w:val="18"/>
              </w:rPr>
            </w:pPr>
            <w:r>
              <w:rPr>
                <w:rStyle w:val="StyleBold"/>
                <w:sz w:val="18"/>
                <w:szCs w:val="18"/>
              </w:rPr>
              <w:t xml:space="preserve">Instrument Change </w:t>
            </w:r>
          </w:p>
        </w:tc>
        <w:tc>
          <w:tcPr>
            <w:tcW w:w="5386" w:type="dxa"/>
          </w:tcPr>
          <w:p w14:paraId="6A43A678" w14:textId="77777777" w:rsidR="003D2E31" w:rsidRPr="000A1B00" w:rsidRDefault="003D2E31" w:rsidP="004316BD">
            <w:pPr>
              <w:rPr>
                <w:rStyle w:val="StyleBold"/>
                <w:b w:val="0"/>
                <w:sz w:val="18"/>
                <w:szCs w:val="18"/>
              </w:rPr>
            </w:pPr>
            <w:r w:rsidRPr="000A1B00">
              <w:rPr>
                <w:rStyle w:val="StyleBold"/>
                <w:b w:val="0"/>
                <w:sz w:val="18"/>
                <w:szCs w:val="18"/>
              </w:rPr>
              <w:t>[</w:t>
            </w:r>
            <w:r w:rsidRPr="000A1B00">
              <w:rPr>
                <w:rStyle w:val="StyleBold"/>
                <w:b w:val="0"/>
                <w:sz w:val="18"/>
                <w:szCs w:val="18"/>
                <w:highlight w:val="yellow"/>
              </w:rPr>
              <w:t>Insert either: ‘</w:t>
            </w:r>
            <w:r w:rsidRPr="000A1B00">
              <w:rPr>
                <w:rStyle w:val="StyleBold"/>
                <w:b w:val="0"/>
                <w:i/>
                <w:sz w:val="18"/>
                <w:szCs w:val="18"/>
                <w:highlight w:val="yellow"/>
              </w:rPr>
              <w:t>See definition of LEP Amendment in clause 1.1</w:t>
            </w:r>
            <w:r w:rsidRPr="000A1B00">
              <w:rPr>
                <w:rStyle w:val="StyleBold"/>
                <w:b w:val="0"/>
                <w:sz w:val="18"/>
                <w:szCs w:val="18"/>
                <w:highlight w:val="yellow"/>
              </w:rPr>
              <w:t>’ or ‘</w:t>
            </w:r>
            <w:r w:rsidRPr="000A1B00">
              <w:rPr>
                <w:rStyle w:val="StyleBold"/>
                <w:b w:val="0"/>
                <w:i/>
                <w:sz w:val="18"/>
                <w:szCs w:val="18"/>
                <w:highlight w:val="yellow"/>
              </w:rPr>
              <w:t>N/A</w:t>
            </w:r>
            <w:r w:rsidRPr="000A1B00">
              <w:rPr>
                <w:rStyle w:val="StyleBold"/>
                <w:b w:val="0"/>
                <w:sz w:val="18"/>
                <w:szCs w:val="18"/>
                <w:highlight w:val="yellow"/>
              </w:rPr>
              <w:t>’</w:t>
            </w:r>
            <w:r w:rsidRPr="000A1B00">
              <w:rPr>
                <w:rStyle w:val="StyleBold"/>
                <w:b w:val="0"/>
                <w:sz w:val="18"/>
                <w:szCs w:val="18"/>
              </w:rPr>
              <w:t xml:space="preserve">] </w:t>
            </w:r>
          </w:p>
        </w:tc>
      </w:tr>
      <w:tr w:rsidR="003D2E31" w:rsidRPr="004F6616" w14:paraId="01B1172A" w14:textId="77777777" w:rsidTr="00E80216">
        <w:tc>
          <w:tcPr>
            <w:tcW w:w="1689" w:type="dxa"/>
          </w:tcPr>
          <w:p w14:paraId="46B3874D" w14:textId="77777777" w:rsidR="003D2E31" w:rsidRPr="004F6616" w:rsidRDefault="003D2E31" w:rsidP="004316BD">
            <w:pPr>
              <w:rPr>
                <w:rStyle w:val="StyleBold"/>
                <w:sz w:val="18"/>
                <w:szCs w:val="18"/>
              </w:rPr>
            </w:pPr>
            <w:r>
              <w:rPr>
                <w:rStyle w:val="StyleBold"/>
                <w:sz w:val="18"/>
                <w:szCs w:val="18"/>
              </w:rPr>
              <w:t>S7.4</w:t>
            </w:r>
            <w:r w:rsidRPr="00151973">
              <w:rPr>
                <w:rStyle w:val="StyleBold"/>
                <w:sz w:val="18"/>
                <w:szCs w:val="18"/>
              </w:rPr>
              <w:t>(3)(</w:t>
            </w:r>
            <w:r>
              <w:rPr>
                <w:rStyle w:val="StyleBold"/>
                <w:sz w:val="18"/>
                <w:szCs w:val="18"/>
              </w:rPr>
              <w:t>b</w:t>
            </w:r>
            <w:r w:rsidRPr="00151973">
              <w:rPr>
                <w:rStyle w:val="StyleBold"/>
                <w:sz w:val="18"/>
                <w:szCs w:val="18"/>
              </w:rPr>
              <w:t>)</w:t>
            </w:r>
            <w:r>
              <w:rPr>
                <w:rStyle w:val="StyleBold"/>
                <w:sz w:val="18"/>
                <w:szCs w:val="18"/>
              </w:rPr>
              <w:t>(ii)</w:t>
            </w:r>
          </w:p>
        </w:tc>
        <w:tc>
          <w:tcPr>
            <w:tcW w:w="2701" w:type="dxa"/>
          </w:tcPr>
          <w:p w14:paraId="705A7BD9" w14:textId="77777777" w:rsidR="003D2E31" w:rsidRPr="004F6616" w:rsidRDefault="003D2E31" w:rsidP="004316BD">
            <w:pPr>
              <w:rPr>
                <w:rStyle w:val="StyleBold"/>
                <w:sz w:val="18"/>
                <w:szCs w:val="18"/>
              </w:rPr>
            </w:pPr>
            <w:r>
              <w:rPr>
                <w:rStyle w:val="StyleBold"/>
                <w:sz w:val="18"/>
                <w:szCs w:val="18"/>
              </w:rPr>
              <w:t>Development</w:t>
            </w:r>
          </w:p>
        </w:tc>
        <w:tc>
          <w:tcPr>
            <w:tcW w:w="5386" w:type="dxa"/>
          </w:tcPr>
          <w:p w14:paraId="5A4E1CBB" w14:textId="77777777" w:rsidR="003D2E31" w:rsidRPr="000A1B00" w:rsidRDefault="003D2E31" w:rsidP="004316BD">
            <w:pPr>
              <w:rPr>
                <w:rFonts w:ascii="Verdana" w:hAnsi="Verdana"/>
                <w:sz w:val="18"/>
                <w:szCs w:val="18"/>
                <w:lang w:eastAsia="en-AU"/>
              </w:rPr>
            </w:pPr>
            <w:r w:rsidRPr="000A1B00">
              <w:rPr>
                <w:rFonts w:ascii="Verdana" w:hAnsi="Verdana"/>
                <w:sz w:val="18"/>
                <w:szCs w:val="18"/>
              </w:rPr>
              <w:t>See definition of ‘</w:t>
            </w:r>
            <w:r w:rsidRPr="000A1B00">
              <w:rPr>
                <w:rFonts w:ascii="Verdana" w:hAnsi="Verdana"/>
                <w:i/>
                <w:sz w:val="18"/>
                <w:szCs w:val="18"/>
              </w:rPr>
              <w:t>Development</w:t>
            </w:r>
            <w:r w:rsidRPr="000A1B00">
              <w:rPr>
                <w:rFonts w:ascii="Verdana" w:hAnsi="Verdana"/>
                <w:sz w:val="18"/>
                <w:szCs w:val="18"/>
              </w:rPr>
              <w:t>’</w:t>
            </w:r>
            <w:r w:rsidRPr="000A1B00">
              <w:rPr>
                <w:rFonts w:ascii="Verdana" w:hAnsi="Verdana"/>
                <w:i/>
                <w:sz w:val="18"/>
                <w:szCs w:val="18"/>
              </w:rPr>
              <w:t xml:space="preserve"> </w:t>
            </w:r>
            <w:r w:rsidRPr="000A1B00">
              <w:rPr>
                <w:rFonts w:ascii="Verdana" w:hAnsi="Verdana"/>
                <w:sz w:val="18"/>
                <w:szCs w:val="18"/>
              </w:rPr>
              <w:t>in clause 1.1</w:t>
            </w:r>
          </w:p>
        </w:tc>
      </w:tr>
      <w:tr w:rsidR="003D2E31" w:rsidRPr="004F6616" w14:paraId="1C4DBFBE" w14:textId="77777777" w:rsidTr="00E80216">
        <w:tc>
          <w:tcPr>
            <w:tcW w:w="1689" w:type="dxa"/>
          </w:tcPr>
          <w:p w14:paraId="01D268F3" w14:textId="77777777" w:rsidR="003D2E31" w:rsidRPr="004F6616" w:rsidRDefault="003D2E31" w:rsidP="004316BD">
            <w:pPr>
              <w:rPr>
                <w:rStyle w:val="StyleBold"/>
                <w:sz w:val="18"/>
                <w:szCs w:val="18"/>
              </w:rPr>
            </w:pPr>
            <w:r>
              <w:rPr>
                <w:rStyle w:val="StyleBold"/>
                <w:sz w:val="18"/>
                <w:szCs w:val="18"/>
              </w:rPr>
              <w:t>S7.4</w:t>
            </w:r>
            <w:r w:rsidRPr="00151973">
              <w:rPr>
                <w:rStyle w:val="StyleBold"/>
                <w:sz w:val="18"/>
                <w:szCs w:val="18"/>
              </w:rPr>
              <w:t>(3)(</w:t>
            </w:r>
            <w:r>
              <w:rPr>
                <w:rStyle w:val="StyleBold"/>
                <w:sz w:val="18"/>
                <w:szCs w:val="18"/>
              </w:rPr>
              <w:t>c</w:t>
            </w:r>
            <w:r w:rsidRPr="00151973">
              <w:rPr>
                <w:rStyle w:val="StyleBold"/>
                <w:sz w:val="18"/>
                <w:szCs w:val="18"/>
              </w:rPr>
              <w:t>)</w:t>
            </w:r>
          </w:p>
        </w:tc>
        <w:tc>
          <w:tcPr>
            <w:tcW w:w="2701" w:type="dxa"/>
          </w:tcPr>
          <w:p w14:paraId="0010D8B9" w14:textId="77777777" w:rsidR="003D2E31" w:rsidRPr="004F6616" w:rsidRDefault="003D2E31" w:rsidP="004316BD">
            <w:pPr>
              <w:rPr>
                <w:rStyle w:val="StyleBold"/>
                <w:sz w:val="18"/>
                <w:szCs w:val="18"/>
              </w:rPr>
            </w:pPr>
            <w:r>
              <w:rPr>
                <w:rStyle w:val="StyleBold"/>
                <w:sz w:val="18"/>
                <w:szCs w:val="18"/>
              </w:rPr>
              <w:t>Details of Developer’s Provision</w:t>
            </w:r>
          </w:p>
        </w:tc>
        <w:tc>
          <w:tcPr>
            <w:tcW w:w="5386" w:type="dxa"/>
          </w:tcPr>
          <w:p w14:paraId="2156DC4A" w14:textId="77777777" w:rsidR="003D2E31" w:rsidRPr="000A1B00" w:rsidRDefault="003D2E31" w:rsidP="004316BD">
            <w:pPr>
              <w:rPr>
                <w:rFonts w:ascii="Verdana" w:hAnsi="Verdana"/>
                <w:b/>
                <w:sz w:val="18"/>
                <w:szCs w:val="18"/>
                <w:lang w:eastAsia="en-AU"/>
              </w:rPr>
            </w:pPr>
            <w:r w:rsidRPr="000A1B00">
              <w:rPr>
                <w:rStyle w:val="StyleBold"/>
                <w:b w:val="0"/>
                <w:sz w:val="18"/>
                <w:szCs w:val="18"/>
              </w:rPr>
              <w:t>See clause 9, Part 2, Part 3, Part 4 and Schedule 2</w:t>
            </w:r>
          </w:p>
        </w:tc>
      </w:tr>
      <w:tr w:rsidR="003D2E31" w:rsidRPr="004F6616" w14:paraId="27E3BF2B" w14:textId="77777777" w:rsidTr="00E80216">
        <w:tc>
          <w:tcPr>
            <w:tcW w:w="1689" w:type="dxa"/>
          </w:tcPr>
          <w:p w14:paraId="6DC1A08B" w14:textId="77777777" w:rsidR="003D2E31" w:rsidRPr="004F6616" w:rsidRDefault="003D2E31" w:rsidP="004316BD">
            <w:pPr>
              <w:rPr>
                <w:rStyle w:val="StyleBold"/>
                <w:sz w:val="18"/>
                <w:szCs w:val="18"/>
              </w:rPr>
            </w:pPr>
            <w:r>
              <w:rPr>
                <w:rStyle w:val="StyleBold"/>
                <w:sz w:val="18"/>
                <w:szCs w:val="18"/>
              </w:rPr>
              <w:t>S7.4</w:t>
            </w:r>
            <w:r w:rsidRPr="00151973">
              <w:rPr>
                <w:rStyle w:val="StyleBold"/>
                <w:sz w:val="18"/>
                <w:szCs w:val="18"/>
              </w:rPr>
              <w:t>(3)(</w:t>
            </w:r>
            <w:r>
              <w:rPr>
                <w:rStyle w:val="StyleBold"/>
                <w:sz w:val="18"/>
                <w:szCs w:val="18"/>
              </w:rPr>
              <w:t>d</w:t>
            </w:r>
            <w:r w:rsidRPr="00151973">
              <w:rPr>
                <w:rStyle w:val="StyleBold"/>
                <w:sz w:val="18"/>
                <w:szCs w:val="18"/>
              </w:rPr>
              <w:t>)</w:t>
            </w:r>
          </w:p>
        </w:tc>
        <w:tc>
          <w:tcPr>
            <w:tcW w:w="2701" w:type="dxa"/>
          </w:tcPr>
          <w:p w14:paraId="3838E5C0" w14:textId="77777777" w:rsidR="003D2E31" w:rsidRPr="004F6616" w:rsidRDefault="003D2E31" w:rsidP="004316BD">
            <w:pPr>
              <w:rPr>
                <w:rStyle w:val="StyleBold"/>
                <w:sz w:val="18"/>
                <w:szCs w:val="18"/>
              </w:rPr>
            </w:pPr>
            <w:r>
              <w:rPr>
                <w:rStyle w:val="StyleBold"/>
                <w:sz w:val="18"/>
                <w:szCs w:val="18"/>
              </w:rPr>
              <w:t>Whether s7.11</w:t>
            </w:r>
            <w:r w:rsidRPr="00F86FCE">
              <w:rPr>
                <w:rStyle w:val="StyleBold"/>
                <w:sz w:val="18"/>
                <w:szCs w:val="18"/>
              </w:rPr>
              <w:t xml:space="preserve">, </w:t>
            </w:r>
            <w:r>
              <w:rPr>
                <w:rStyle w:val="StyleBold"/>
                <w:sz w:val="18"/>
                <w:szCs w:val="18"/>
              </w:rPr>
              <w:t>s7.12</w:t>
            </w:r>
            <w:r w:rsidRPr="00F86FCE">
              <w:rPr>
                <w:rStyle w:val="StyleBold"/>
                <w:sz w:val="18"/>
                <w:szCs w:val="18"/>
              </w:rPr>
              <w:t xml:space="preserve"> and </w:t>
            </w:r>
            <w:r>
              <w:rPr>
                <w:rStyle w:val="StyleBold"/>
                <w:sz w:val="18"/>
                <w:szCs w:val="18"/>
              </w:rPr>
              <w:t>s7.24</w:t>
            </w:r>
            <w:r w:rsidRPr="00F86FCE">
              <w:rPr>
                <w:rStyle w:val="StyleBold"/>
                <w:sz w:val="18"/>
                <w:szCs w:val="18"/>
              </w:rPr>
              <w:t xml:space="preserve"> of the Act</w:t>
            </w:r>
            <w:r>
              <w:rPr>
                <w:rStyle w:val="StyleBold"/>
                <w:sz w:val="18"/>
                <w:szCs w:val="18"/>
              </w:rPr>
              <w:t xml:space="preserve"> Apply to the Development</w:t>
            </w:r>
          </w:p>
        </w:tc>
        <w:tc>
          <w:tcPr>
            <w:tcW w:w="5386" w:type="dxa"/>
          </w:tcPr>
          <w:p w14:paraId="79D2D289" w14:textId="77777777" w:rsidR="003D2E31" w:rsidRPr="000A1B00" w:rsidRDefault="003D2E31" w:rsidP="004316BD">
            <w:pPr>
              <w:rPr>
                <w:rStyle w:val="StyleBold"/>
                <w:b w:val="0"/>
                <w:sz w:val="18"/>
                <w:szCs w:val="18"/>
              </w:rPr>
            </w:pPr>
            <w:r w:rsidRPr="000A1B00">
              <w:rPr>
                <w:rStyle w:val="StyleBold"/>
                <w:b w:val="0"/>
                <w:sz w:val="18"/>
                <w:szCs w:val="18"/>
              </w:rPr>
              <w:t>See clause 8</w:t>
            </w:r>
          </w:p>
        </w:tc>
      </w:tr>
      <w:tr w:rsidR="003D2E31" w:rsidRPr="004F6616" w14:paraId="394593A3" w14:textId="77777777" w:rsidTr="00E80216">
        <w:tc>
          <w:tcPr>
            <w:tcW w:w="1689" w:type="dxa"/>
          </w:tcPr>
          <w:p w14:paraId="67298F96" w14:textId="77777777" w:rsidR="003D2E31" w:rsidRPr="004F6616" w:rsidRDefault="003D2E31" w:rsidP="004316BD">
            <w:pPr>
              <w:rPr>
                <w:rStyle w:val="StyleBold"/>
                <w:sz w:val="18"/>
                <w:szCs w:val="18"/>
              </w:rPr>
            </w:pPr>
            <w:r>
              <w:rPr>
                <w:rStyle w:val="StyleBold"/>
                <w:sz w:val="18"/>
                <w:szCs w:val="18"/>
              </w:rPr>
              <w:t>S7.4</w:t>
            </w:r>
            <w:r w:rsidRPr="00151973">
              <w:rPr>
                <w:rStyle w:val="StyleBold"/>
                <w:sz w:val="18"/>
                <w:szCs w:val="18"/>
              </w:rPr>
              <w:t>(3)(</w:t>
            </w:r>
            <w:r>
              <w:rPr>
                <w:rStyle w:val="StyleBold"/>
                <w:sz w:val="18"/>
                <w:szCs w:val="18"/>
              </w:rPr>
              <w:t>e</w:t>
            </w:r>
            <w:r w:rsidRPr="00151973">
              <w:rPr>
                <w:rStyle w:val="StyleBold"/>
                <w:sz w:val="18"/>
                <w:szCs w:val="18"/>
              </w:rPr>
              <w:t>)</w:t>
            </w:r>
          </w:p>
        </w:tc>
        <w:tc>
          <w:tcPr>
            <w:tcW w:w="2701" w:type="dxa"/>
          </w:tcPr>
          <w:p w14:paraId="40766BD2" w14:textId="77777777" w:rsidR="003D2E31" w:rsidRPr="004F6616" w:rsidRDefault="000A1B00" w:rsidP="004316BD">
            <w:pPr>
              <w:rPr>
                <w:rStyle w:val="StyleBold"/>
                <w:sz w:val="18"/>
                <w:szCs w:val="18"/>
              </w:rPr>
            </w:pPr>
            <w:r>
              <w:rPr>
                <w:rStyle w:val="StyleBold"/>
                <w:sz w:val="18"/>
                <w:szCs w:val="18"/>
              </w:rPr>
              <w:t>W</w:t>
            </w:r>
            <w:r w:rsidRPr="00F86FCE">
              <w:rPr>
                <w:rStyle w:val="StyleBold"/>
                <w:sz w:val="18"/>
                <w:szCs w:val="18"/>
              </w:rPr>
              <w:t xml:space="preserve">hether </w:t>
            </w:r>
            <w:r>
              <w:rPr>
                <w:rStyle w:val="StyleBold"/>
                <w:sz w:val="18"/>
                <w:szCs w:val="18"/>
              </w:rPr>
              <w:t>B</w:t>
            </w:r>
            <w:r w:rsidRPr="00F86FCE">
              <w:rPr>
                <w:rStyle w:val="StyleBold"/>
                <w:sz w:val="18"/>
                <w:szCs w:val="18"/>
              </w:rPr>
              <w:t xml:space="preserve">enefits </w:t>
            </w:r>
            <w:r>
              <w:rPr>
                <w:rStyle w:val="StyleBold"/>
                <w:sz w:val="18"/>
                <w:szCs w:val="18"/>
              </w:rPr>
              <w:t>under this Deed</w:t>
            </w:r>
            <w:r w:rsidRPr="00F86FCE">
              <w:rPr>
                <w:rStyle w:val="StyleBold"/>
                <w:sz w:val="18"/>
                <w:szCs w:val="18"/>
              </w:rPr>
              <w:t xml:space="preserve"> are or are not to be </w:t>
            </w:r>
            <w:r>
              <w:rPr>
                <w:rStyle w:val="StyleBold"/>
                <w:sz w:val="18"/>
                <w:szCs w:val="18"/>
              </w:rPr>
              <w:t>t</w:t>
            </w:r>
            <w:r w:rsidRPr="00F86FCE">
              <w:rPr>
                <w:rStyle w:val="StyleBold"/>
                <w:sz w:val="18"/>
                <w:szCs w:val="18"/>
              </w:rPr>
              <w:t xml:space="preserve">aken into </w:t>
            </w:r>
            <w:r>
              <w:rPr>
                <w:rStyle w:val="StyleBold"/>
                <w:sz w:val="18"/>
                <w:szCs w:val="18"/>
              </w:rPr>
              <w:t>c</w:t>
            </w:r>
            <w:r w:rsidRPr="00F86FCE">
              <w:rPr>
                <w:rStyle w:val="StyleBold"/>
                <w:sz w:val="18"/>
                <w:szCs w:val="18"/>
              </w:rPr>
              <w:t xml:space="preserve">onsideration in </w:t>
            </w:r>
            <w:r>
              <w:rPr>
                <w:rStyle w:val="StyleBold"/>
                <w:sz w:val="18"/>
                <w:szCs w:val="18"/>
              </w:rPr>
              <w:t>d</w:t>
            </w:r>
            <w:r w:rsidRPr="00F86FCE">
              <w:rPr>
                <w:rStyle w:val="StyleBold"/>
                <w:sz w:val="18"/>
                <w:szCs w:val="18"/>
              </w:rPr>
              <w:t xml:space="preserve">etermining a </w:t>
            </w:r>
            <w:r>
              <w:rPr>
                <w:rStyle w:val="StyleBold"/>
                <w:sz w:val="18"/>
                <w:szCs w:val="18"/>
              </w:rPr>
              <w:t>D</w:t>
            </w:r>
            <w:r w:rsidRPr="00F86FCE">
              <w:rPr>
                <w:rStyle w:val="StyleBold"/>
                <w:sz w:val="18"/>
                <w:szCs w:val="18"/>
              </w:rPr>
              <w:t xml:space="preserve">evelopment </w:t>
            </w:r>
            <w:r>
              <w:rPr>
                <w:rStyle w:val="StyleBold"/>
                <w:sz w:val="18"/>
                <w:szCs w:val="18"/>
              </w:rPr>
              <w:t>C</w:t>
            </w:r>
            <w:r w:rsidRPr="00F86FCE">
              <w:rPr>
                <w:rStyle w:val="StyleBold"/>
                <w:sz w:val="18"/>
                <w:szCs w:val="18"/>
              </w:rPr>
              <w:t xml:space="preserve">ontribution under </w:t>
            </w:r>
            <w:r>
              <w:rPr>
                <w:rStyle w:val="StyleBold"/>
                <w:sz w:val="18"/>
                <w:szCs w:val="18"/>
              </w:rPr>
              <w:t>s7.11</w:t>
            </w:r>
          </w:p>
        </w:tc>
        <w:tc>
          <w:tcPr>
            <w:tcW w:w="5386" w:type="dxa"/>
          </w:tcPr>
          <w:p w14:paraId="1A133A92" w14:textId="77777777" w:rsidR="00CB00CD" w:rsidRPr="000A1B00" w:rsidRDefault="00CB00CD" w:rsidP="00CB00CD">
            <w:pPr>
              <w:rPr>
                <w:rFonts w:ascii="Verdana" w:hAnsi="Verdana"/>
                <w:bCs/>
                <w:sz w:val="18"/>
                <w:szCs w:val="18"/>
                <w:highlight w:val="yellow"/>
              </w:rPr>
            </w:pPr>
            <w:r w:rsidRPr="000A1B00">
              <w:rPr>
                <w:rFonts w:ascii="Verdana" w:hAnsi="Verdana"/>
                <w:bCs/>
                <w:sz w:val="18"/>
                <w:szCs w:val="18"/>
                <w:highlight w:val="yellow"/>
              </w:rPr>
              <w:t xml:space="preserve">[If s7.11 is excluded, then insert </w:t>
            </w:r>
            <w:r w:rsidRPr="000A1B00">
              <w:rPr>
                <w:rFonts w:ascii="Verdana" w:hAnsi="Verdana"/>
                <w:bCs/>
                <w:i/>
                <w:sz w:val="18"/>
                <w:szCs w:val="18"/>
                <w:highlight w:val="yellow"/>
              </w:rPr>
              <w:t>‘N/A’</w:t>
            </w:r>
            <w:r w:rsidRPr="000A1B00">
              <w:rPr>
                <w:rFonts w:ascii="Verdana" w:hAnsi="Verdana"/>
                <w:bCs/>
                <w:sz w:val="18"/>
                <w:szCs w:val="18"/>
                <w:highlight w:val="yellow"/>
              </w:rPr>
              <w:t>]</w:t>
            </w:r>
          </w:p>
          <w:p w14:paraId="6EBAC05D" w14:textId="77777777" w:rsidR="00CB00CD" w:rsidRPr="000A1B00" w:rsidRDefault="00CB00CD" w:rsidP="00CB00CD">
            <w:pPr>
              <w:rPr>
                <w:rFonts w:ascii="Verdana" w:hAnsi="Verdana"/>
                <w:bCs/>
                <w:sz w:val="18"/>
                <w:szCs w:val="18"/>
                <w:highlight w:val="yellow"/>
              </w:rPr>
            </w:pPr>
            <w:r w:rsidRPr="000A1B00">
              <w:rPr>
                <w:rFonts w:ascii="Verdana" w:hAnsi="Verdana"/>
                <w:bCs/>
                <w:sz w:val="18"/>
                <w:szCs w:val="18"/>
                <w:highlight w:val="yellow"/>
              </w:rPr>
              <w:t>Or</w:t>
            </w:r>
          </w:p>
          <w:p w14:paraId="0D729B03" w14:textId="77777777" w:rsidR="00CB00CD" w:rsidRPr="000A1B00" w:rsidRDefault="00CB00CD" w:rsidP="00CB00CD">
            <w:pPr>
              <w:rPr>
                <w:rStyle w:val="StyleBold"/>
                <w:b w:val="0"/>
                <w:sz w:val="18"/>
                <w:szCs w:val="18"/>
              </w:rPr>
            </w:pPr>
            <w:r w:rsidRPr="000A1B00">
              <w:rPr>
                <w:rFonts w:ascii="Verdana" w:hAnsi="Verdana"/>
                <w:bCs/>
                <w:sz w:val="18"/>
                <w:szCs w:val="18"/>
                <w:highlight w:val="yellow"/>
              </w:rPr>
              <w:t xml:space="preserve">[If s7.11 is not excluded, then insert </w:t>
            </w:r>
            <w:r w:rsidRPr="000A1B00">
              <w:rPr>
                <w:rFonts w:ascii="Verdana" w:hAnsi="Verdana"/>
                <w:bCs/>
                <w:i/>
                <w:sz w:val="18"/>
                <w:szCs w:val="18"/>
                <w:highlight w:val="yellow"/>
              </w:rPr>
              <w:t xml:space="preserve">‘The benefits under this Deed are </w:t>
            </w:r>
            <w:r w:rsidRPr="000A1B00">
              <w:rPr>
                <w:rFonts w:ascii="Verdana" w:hAnsi="Verdana"/>
                <w:b/>
                <w:bCs/>
                <w:i/>
                <w:sz w:val="18"/>
                <w:szCs w:val="18"/>
                <w:highlight w:val="yellow"/>
              </w:rPr>
              <w:t>not to be</w:t>
            </w:r>
            <w:r w:rsidRPr="000A1B00">
              <w:rPr>
                <w:rFonts w:ascii="Verdana" w:hAnsi="Verdana"/>
                <w:bCs/>
                <w:i/>
                <w:sz w:val="18"/>
                <w:szCs w:val="18"/>
                <w:highlight w:val="yellow"/>
              </w:rPr>
              <w:t xml:space="preserve"> taken into consideration in determining a Development Contribution under s7.11 of the Act to the Development’</w:t>
            </w:r>
            <w:r w:rsidRPr="000A1B00">
              <w:rPr>
                <w:rFonts w:ascii="Verdana" w:hAnsi="Verdana"/>
                <w:bCs/>
                <w:sz w:val="18"/>
                <w:szCs w:val="18"/>
                <w:highlight w:val="yellow"/>
              </w:rPr>
              <w:t>]</w:t>
            </w:r>
          </w:p>
          <w:p w14:paraId="00B172DF" w14:textId="77777777" w:rsidR="00CB00CD" w:rsidRPr="000A1B00" w:rsidRDefault="00CB00CD" w:rsidP="00CB00CD">
            <w:pPr>
              <w:rPr>
                <w:rFonts w:ascii="Verdana" w:hAnsi="Verdana"/>
                <w:bCs/>
                <w:sz w:val="18"/>
                <w:szCs w:val="18"/>
                <w:highlight w:val="yellow"/>
              </w:rPr>
            </w:pPr>
            <w:r w:rsidRPr="000A1B00">
              <w:rPr>
                <w:rFonts w:ascii="Verdana" w:hAnsi="Verdana"/>
                <w:bCs/>
                <w:sz w:val="18"/>
                <w:szCs w:val="18"/>
                <w:highlight w:val="yellow"/>
              </w:rPr>
              <w:t>Or</w:t>
            </w:r>
          </w:p>
          <w:p w14:paraId="32909201" w14:textId="77777777" w:rsidR="00CB00CD" w:rsidRPr="000A1B00" w:rsidRDefault="00CB00CD" w:rsidP="00CB00CD">
            <w:pPr>
              <w:rPr>
                <w:rFonts w:ascii="Verdana" w:hAnsi="Verdana"/>
                <w:bCs/>
                <w:sz w:val="18"/>
                <w:szCs w:val="18"/>
                <w:highlight w:val="yellow"/>
              </w:rPr>
            </w:pPr>
            <w:r w:rsidRPr="000A1B00">
              <w:rPr>
                <w:rFonts w:ascii="Verdana" w:hAnsi="Verdana"/>
                <w:bCs/>
                <w:sz w:val="18"/>
                <w:szCs w:val="18"/>
                <w:highlight w:val="yellow"/>
              </w:rPr>
              <w:t xml:space="preserve">[If s7.11 is not excluded and this Deed is related to Works-In-Kind / Land Dedication to be offset from s7.11, then insert </w:t>
            </w:r>
            <w:r w:rsidRPr="000A1B00">
              <w:rPr>
                <w:rFonts w:ascii="Verdana" w:hAnsi="Verdana"/>
                <w:bCs/>
                <w:i/>
                <w:sz w:val="18"/>
                <w:szCs w:val="18"/>
                <w:highlight w:val="yellow"/>
              </w:rPr>
              <w:t>‘The benefits under this Deed are</w:t>
            </w:r>
            <w:r w:rsidRPr="000A1B00">
              <w:rPr>
                <w:rFonts w:ascii="Verdana" w:hAnsi="Verdana"/>
                <w:b/>
                <w:bCs/>
                <w:i/>
                <w:sz w:val="18"/>
                <w:szCs w:val="18"/>
                <w:highlight w:val="yellow"/>
              </w:rPr>
              <w:t xml:space="preserve"> to be</w:t>
            </w:r>
            <w:r w:rsidRPr="000A1B00">
              <w:rPr>
                <w:rFonts w:ascii="Verdana" w:hAnsi="Verdana"/>
                <w:bCs/>
                <w:i/>
                <w:sz w:val="18"/>
                <w:szCs w:val="18"/>
                <w:highlight w:val="yellow"/>
              </w:rPr>
              <w:t xml:space="preserve"> taken into consideration in determining a Development Contribution under s7.11 of the Act to the Development’</w:t>
            </w:r>
            <w:r w:rsidRPr="000A1B00">
              <w:rPr>
                <w:rFonts w:ascii="Verdana" w:hAnsi="Verdana"/>
                <w:bCs/>
                <w:sz w:val="18"/>
                <w:szCs w:val="18"/>
                <w:highlight w:val="yellow"/>
              </w:rPr>
              <w:t>]</w:t>
            </w:r>
          </w:p>
          <w:p w14:paraId="6F3E04A8" w14:textId="77777777" w:rsidR="003D2E31" w:rsidRPr="000A1B00" w:rsidRDefault="003D2E31" w:rsidP="00CB00CD">
            <w:pPr>
              <w:rPr>
                <w:rStyle w:val="StyleBold"/>
                <w:b w:val="0"/>
                <w:sz w:val="18"/>
                <w:szCs w:val="18"/>
              </w:rPr>
            </w:pPr>
            <w:r w:rsidRPr="000A1B00">
              <w:rPr>
                <w:rStyle w:val="StyleBold"/>
                <w:b w:val="0"/>
                <w:sz w:val="18"/>
                <w:szCs w:val="18"/>
              </w:rPr>
              <w:t>See clause 8</w:t>
            </w:r>
          </w:p>
        </w:tc>
      </w:tr>
      <w:tr w:rsidR="003D2E31" w:rsidRPr="004F6616" w14:paraId="5A298B62" w14:textId="77777777" w:rsidTr="00E80216">
        <w:tc>
          <w:tcPr>
            <w:tcW w:w="1689" w:type="dxa"/>
          </w:tcPr>
          <w:p w14:paraId="3D3D93FB" w14:textId="77777777" w:rsidR="003D2E31" w:rsidRPr="00151973" w:rsidRDefault="003D2E31" w:rsidP="004316BD">
            <w:pPr>
              <w:rPr>
                <w:rStyle w:val="StyleBold"/>
                <w:sz w:val="18"/>
                <w:szCs w:val="18"/>
              </w:rPr>
            </w:pPr>
            <w:r>
              <w:rPr>
                <w:rStyle w:val="StyleBold"/>
                <w:sz w:val="18"/>
                <w:szCs w:val="18"/>
              </w:rPr>
              <w:t>S7.4</w:t>
            </w:r>
            <w:r w:rsidRPr="00041DAD">
              <w:rPr>
                <w:rStyle w:val="StyleBold"/>
                <w:sz w:val="18"/>
                <w:szCs w:val="18"/>
              </w:rPr>
              <w:t>(3)(</w:t>
            </w:r>
            <w:r>
              <w:rPr>
                <w:rStyle w:val="StyleBold"/>
                <w:sz w:val="18"/>
                <w:szCs w:val="18"/>
              </w:rPr>
              <w:t>f</w:t>
            </w:r>
            <w:r w:rsidRPr="00041DAD">
              <w:rPr>
                <w:rStyle w:val="StyleBold"/>
                <w:sz w:val="18"/>
                <w:szCs w:val="18"/>
              </w:rPr>
              <w:t>)</w:t>
            </w:r>
          </w:p>
        </w:tc>
        <w:tc>
          <w:tcPr>
            <w:tcW w:w="2701" w:type="dxa"/>
          </w:tcPr>
          <w:p w14:paraId="7E62CDC2" w14:textId="77777777" w:rsidR="003D2E31" w:rsidRDefault="003D2E31" w:rsidP="004316BD">
            <w:pPr>
              <w:rPr>
                <w:rStyle w:val="StyleBold"/>
                <w:sz w:val="18"/>
                <w:szCs w:val="18"/>
              </w:rPr>
            </w:pPr>
            <w:r>
              <w:rPr>
                <w:rStyle w:val="StyleBold"/>
                <w:sz w:val="18"/>
                <w:szCs w:val="18"/>
              </w:rPr>
              <w:t>Mechanism for the Resolution of Disputes under the A</w:t>
            </w:r>
            <w:r w:rsidRPr="00A96B2B">
              <w:rPr>
                <w:rStyle w:val="StyleBold"/>
                <w:sz w:val="18"/>
                <w:szCs w:val="18"/>
              </w:rPr>
              <w:t>greement</w:t>
            </w:r>
          </w:p>
        </w:tc>
        <w:tc>
          <w:tcPr>
            <w:tcW w:w="5386" w:type="dxa"/>
          </w:tcPr>
          <w:p w14:paraId="2F7C99EB" w14:textId="77777777" w:rsidR="003D2E31" w:rsidRPr="000A1B00" w:rsidRDefault="003D2E31" w:rsidP="004316BD">
            <w:pPr>
              <w:rPr>
                <w:rStyle w:val="StyleBold"/>
                <w:b w:val="0"/>
                <w:sz w:val="18"/>
                <w:szCs w:val="18"/>
              </w:rPr>
            </w:pPr>
            <w:r w:rsidRPr="000A1B00">
              <w:rPr>
                <w:rStyle w:val="StyleBold"/>
                <w:b w:val="0"/>
                <w:sz w:val="18"/>
                <w:szCs w:val="18"/>
              </w:rPr>
              <w:t>See Part 5</w:t>
            </w:r>
          </w:p>
        </w:tc>
      </w:tr>
      <w:tr w:rsidR="003D2E31" w:rsidRPr="004F6616" w14:paraId="2B078CAF" w14:textId="77777777" w:rsidTr="00E80216">
        <w:tc>
          <w:tcPr>
            <w:tcW w:w="1689" w:type="dxa"/>
          </w:tcPr>
          <w:p w14:paraId="06D52597" w14:textId="77777777" w:rsidR="003D2E31" w:rsidRPr="00151973" w:rsidRDefault="003D2E31" w:rsidP="004316BD">
            <w:pPr>
              <w:rPr>
                <w:rStyle w:val="StyleBold"/>
                <w:sz w:val="18"/>
                <w:szCs w:val="18"/>
              </w:rPr>
            </w:pPr>
            <w:r>
              <w:rPr>
                <w:rStyle w:val="StyleBold"/>
                <w:sz w:val="18"/>
                <w:szCs w:val="18"/>
              </w:rPr>
              <w:lastRenderedPageBreak/>
              <w:t>S7.4</w:t>
            </w:r>
            <w:r w:rsidRPr="00041DAD">
              <w:rPr>
                <w:rStyle w:val="StyleBold"/>
                <w:sz w:val="18"/>
                <w:szCs w:val="18"/>
              </w:rPr>
              <w:t>(3)(</w:t>
            </w:r>
            <w:r>
              <w:rPr>
                <w:rStyle w:val="StyleBold"/>
                <w:sz w:val="18"/>
                <w:szCs w:val="18"/>
              </w:rPr>
              <w:t>g</w:t>
            </w:r>
            <w:r w:rsidRPr="00041DAD">
              <w:rPr>
                <w:rStyle w:val="StyleBold"/>
                <w:sz w:val="18"/>
                <w:szCs w:val="18"/>
              </w:rPr>
              <w:t>)</w:t>
            </w:r>
          </w:p>
        </w:tc>
        <w:tc>
          <w:tcPr>
            <w:tcW w:w="2701" w:type="dxa"/>
          </w:tcPr>
          <w:p w14:paraId="3A0FD66A" w14:textId="77777777" w:rsidR="003D2E31" w:rsidRDefault="003D2E31" w:rsidP="004316BD">
            <w:pPr>
              <w:rPr>
                <w:rStyle w:val="StyleBold"/>
                <w:sz w:val="18"/>
                <w:szCs w:val="18"/>
              </w:rPr>
            </w:pPr>
            <w:r>
              <w:rPr>
                <w:rStyle w:val="StyleBold"/>
                <w:sz w:val="18"/>
                <w:szCs w:val="18"/>
              </w:rPr>
              <w:t>E</w:t>
            </w:r>
            <w:r w:rsidRPr="00A96B2B">
              <w:rPr>
                <w:rStyle w:val="StyleBold"/>
                <w:sz w:val="18"/>
                <w:szCs w:val="18"/>
              </w:rPr>
              <w:t xml:space="preserve">nforcement of the </w:t>
            </w:r>
            <w:r>
              <w:rPr>
                <w:rStyle w:val="StyleBold"/>
                <w:sz w:val="18"/>
                <w:szCs w:val="18"/>
              </w:rPr>
              <w:t>A</w:t>
            </w:r>
            <w:r w:rsidRPr="00A96B2B">
              <w:rPr>
                <w:rStyle w:val="StyleBold"/>
                <w:sz w:val="18"/>
                <w:szCs w:val="18"/>
              </w:rPr>
              <w:t xml:space="preserve">greement by a </w:t>
            </w:r>
            <w:r>
              <w:rPr>
                <w:rStyle w:val="StyleBold"/>
                <w:sz w:val="18"/>
                <w:szCs w:val="18"/>
              </w:rPr>
              <w:t>S</w:t>
            </w:r>
            <w:r w:rsidRPr="00A96B2B">
              <w:rPr>
                <w:rStyle w:val="StyleBold"/>
                <w:sz w:val="18"/>
                <w:szCs w:val="18"/>
              </w:rPr>
              <w:t xml:space="preserve">uitable </w:t>
            </w:r>
            <w:r>
              <w:rPr>
                <w:rStyle w:val="StyleBold"/>
                <w:sz w:val="18"/>
                <w:szCs w:val="18"/>
              </w:rPr>
              <w:t>M</w:t>
            </w:r>
            <w:r w:rsidRPr="00A96B2B">
              <w:rPr>
                <w:rStyle w:val="StyleBold"/>
                <w:sz w:val="18"/>
                <w:szCs w:val="18"/>
              </w:rPr>
              <w:t>eans</w:t>
            </w:r>
            <w:r>
              <w:rPr>
                <w:rStyle w:val="StyleBold"/>
                <w:sz w:val="18"/>
                <w:szCs w:val="18"/>
              </w:rPr>
              <w:t xml:space="preserve"> in the Event of Breach by the Developer</w:t>
            </w:r>
          </w:p>
        </w:tc>
        <w:tc>
          <w:tcPr>
            <w:tcW w:w="5386" w:type="dxa"/>
          </w:tcPr>
          <w:p w14:paraId="0CA18211" w14:textId="77777777" w:rsidR="003D2E31" w:rsidRPr="0008748B" w:rsidRDefault="003D2E31" w:rsidP="004316BD">
            <w:pPr>
              <w:rPr>
                <w:rStyle w:val="StyleBold"/>
                <w:b w:val="0"/>
                <w:sz w:val="18"/>
                <w:szCs w:val="18"/>
              </w:rPr>
            </w:pPr>
            <w:r w:rsidRPr="0008748B">
              <w:rPr>
                <w:rStyle w:val="StyleBold"/>
                <w:b w:val="0"/>
                <w:sz w:val="18"/>
                <w:szCs w:val="18"/>
              </w:rPr>
              <w:t>See clause 13 and Part 6</w:t>
            </w:r>
          </w:p>
        </w:tc>
      </w:tr>
      <w:tr w:rsidR="003D2E31" w:rsidRPr="004F6616" w14:paraId="075680C4" w14:textId="77777777" w:rsidTr="00E80216">
        <w:tc>
          <w:tcPr>
            <w:tcW w:w="1689" w:type="dxa"/>
          </w:tcPr>
          <w:p w14:paraId="5BACEC7D" w14:textId="77777777" w:rsidR="003D2E31" w:rsidRPr="00041DAD" w:rsidRDefault="003D2E31" w:rsidP="004316BD">
            <w:pPr>
              <w:rPr>
                <w:rStyle w:val="StyleBold"/>
                <w:sz w:val="18"/>
                <w:szCs w:val="18"/>
              </w:rPr>
            </w:pPr>
            <w:r>
              <w:rPr>
                <w:rStyle w:val="StyleBold"/>
                <w:sz w:val="18"/>
                <w:szCs w:val="18"/>
              </w:rPr>
              <w:t>S7.4</w:t>
            </w:r>
            <w:r w:rsidRPr="00A96B2B">
              <w:rPr>
                <w:rStyle w:val="StyleBold"/>
                <w:sz w:val="18"/>
                <w:szCs w:val="18"/>
              </w:rPr>
              <w:t xml:space="preserve"> (10)</w:t>
            </w:r>
          </w:p>
        </w:tc>
        <w:tc>
          <w:tcPr>
            <w:tcW w:w="2701" w:type="dxa"/>
          </w:tcPr>
          <w:p w14:paraId="13F96C3A" w14:textId="77777777" w:rsidR="003D2E31" w:rsidRDefault="003D2E31" w:rsidP="004316BD">
            <w:pPr>
              <w:rPr>
                <w:rStyle w:val="StyleBold"/>
                <w:sz w:val="18"/>
                <w:szCs w:val="18"/>
              </w:rPr>
            </w:pPr>
            <w:r>
              <w:rPr>
                <w:rStyle w:val="StyleBold"/>
                <w:sz w:val="18"/>
                <w:szCs w:val="18"/>
              </w:rPr>
              <w:t>C</w:t>
            </w:r>
            <w:r w:rsidRPr="00A96B2B">
              <w:rPr>
                <w:rStyle w:val="StyleBold"/>
                <w:sz w:val="18"/>
                <w:szCs w:val="18"/>
              </w:rPr>
              <w:t>onform</w:t>
            </w:r>
            <w:r>
              <w:rPr>
                <w:rStyle w:val="StyleBold"/>
                <w:sz w:val="18"/>
                <w:szCs w:val="18"/>
              </w:rPr>
              <w:t>ity of Agreement</w:t>
            </w:r>
            <w:r w:rsidRPr="00A96B2B">
              <w:rPr>
                <w:rStyle w:val="StyleBold"/>
                <w:sz w:val="18"/>
                <w:szCs w:val="18"/>
              </w:rPr>
              <w:t xml:space="preserve"> with Act, </w:t>
            </w:r>
            <w:r>
              <w:rPr>
                <w:rStyle w:val="StyleBold"/>
                <w:sz w:val="18"/>
                <w:szCs w:val="18"/>
              </w:rPr>
              <w:t>E</w:t>
            </w:r>
            <w:r w:rsidRPr="00A96B2B">
              <w:rPr>
                <w:rStyle w:val="StyleBold"/>
                <w:sz w:val="18"/>
                <w:szCs w:val="18"/>
              </w:rPr>
              <w:t xml:space="preserve">nvironmental </w:t>
            </w:r>
            <w:r>
              <w:rPr>
                <w:rStyle w:val="StyleBold"/>
                <w:sz w:val="18"/>
                <w:szCs w:val="18"/>
              </w:rPr>
              <w:t>Planning I</w:t>
            </w:r>
            <w:r w:rsidRPr="00A96B2B">
              <w:rPr>
                <w:rStyle w:val="StyleBold"/>
                <w:sz w:val="18"/>
                <w:szCs w:val="18"/>
              </w:rPr>
              <w:t>nstruments</w:t>
            </w:r>
            <w:r>
              <w:rPr>
                <w:rStyle w:val="StyleBold"/>
                <w:sz w:val="18"/>
                <w:szCs w:val="18"/>
              </w:rPr>
              <w:t>,</w:t>
            </w:r>
            <w:r w:rsidRPr="00A96B2B">
              <w:rPr>
                <w:rStyle w:val="StyleBold"/>
                <w:sz w:val="18"/>
                <w:szCs w:val="18"/>
              </w:rPr>
              <w:t xml:space="preserve"> </w:t>
            </w:r>
            <w:r>
              <w:rPr>
                <w:rStyle w:val="StyleBold"/>
                <w:sz w:val="18"/>
                <w:szCs w:val="18"/>
              </w:rPr>
              <w:t>&amp; D</w:t>
            </w:r>
            <w:r w:rsidRPr="00A96B2B">
              <w:rPr>
                <w:rStyle w:val="StyleBold"/>
                <w:sz w:val="18"/>
                <w:szCs w:val="18"/>
              </w:rPr>
              <w:t xml:space="preserve">evelopment </w:t>
            </w:r>
            <w:r>
              <w:rPr>
                <w:rStyle w:val="StyleBold"/>
                <w:sz w:val="18"/>
                <w:szCs w:val="18"/>
              </w:rPr>
              <w:t>C</w:t>
            </w:r>
            <w:r w:rsidRPr="00A96B2B">
              <w:rPr>
                <w:rStyle w:val="StyleBold"/>
                <w:sz w:val="18"/>
                <w:szCs w:val="18"/>
              </w:rPr>
              <w:t xml:space="preserve">onsents </w:t>
            </w:r>
            <w:r>
              <w:rPr>
                <w:rStyle w:val="StyleBold"/>
                <w:sz w:val="18"/>
                <w:szCs w:val="18"/>
              </w:rPr>
              <w:t>Applying to the L</w:t>
            </w:r>
            <w:r w:rsidRPr="00A96B2B">
              <w:rPr>
                <w:rStyle w:val="StyleBold"/>
                <w:sz w:val="18"/>
                <w:szCs w:val="18"/>
              </w:rPr>
              <w:t>and</w:t>
            </w:r>
          </w:p>
        </w:tc>
        <w:tc>
          <w:tcPr>
            <w:tcW w:w="5386" w:type="dxa"/>
          </w:tcPr>
          <w:p w14:paraId="62B9A75D" w14:textId="77777777" w:rsidR="003D2E31" w:rsidRPr="0008748B" w:rsidRDefault="003D2E31" w:rsidP="004316BD">
            <w:pPr>
              <w:rPr>
                <w:rStyle w:val="StyleBold"/>
                <w:b w:val="0"/>
                <w:sz w:val="18"/>
                <w:szCs w:val="18"/>
              </w:rPr>
            </w:pPr>
            <w:r w:rsidRPr="0008748B">
              <w:rPr>
                <w:rStyle w:val="StyleBold"/>
                <w:b w:val="0"/>
                <w:sz w:val="18"/>
                <w:szCs w:val="18"/>
              </w:rPr>
              <w:t>Yes</w:t>
            </w:r>
          </w:p>
        </w:tc>
      </w:tr>
      <w:tr w:rsidR="003D2E31" w:rsidRPr="004F6616" w14:paraId="7C9E2F19" w14:textId="77777777" w:rsidTr="00E80216">
        <w:tc>
          <w:tcPr>
            <w:tcW w:w="1689" w:type="dxa"/>
          </w:tcPr>
          <w:p w14:paraId="1C969AD9" w14:textId="77777777" w:rsidR="003D2E31" w:rsidRPr="00041DAD" w:rsidRDefault="003D2E31" w:rsidP="004316BD">
            <w:pPr>
              <w:rPr>
                <w:rStyle w:val="StyleBold"/>
                <w:sz w:val="18"/>
                <w:szCs w:val="18"/>
              </w:rPr>
            </w:pPr>
            <w:r>
              <w:rPr>
                <w:rStyle w:val="StyleBold"/>
                <w:sz w:val="18"/>
                <w:szCs w:val="18"/>
              </w:rPr>
              <w:t>S7.5</w:t>
            </w:r>
          </w:p>
        </w:tc>
        <w:tc>
          <w:tcPr>
            <w:tcW w:w="2701" w:type="dxa"/>
          </w:tcPr>
          <w:p w14:paraId="58BF40C9" w14:textId="77777777" w:rsidR="003D2E31" w:rsidRDefault="003D2E31" w:rsidP="004316BD">
            <w:pPr>
              <w:rPr>
                <w:rStyle w:val="StyleBold"/>
                <w:sz w:val="18"/>
                <w:szCs w:val="18"/>
              </w:rPr>
            </w:pPr>
            <w:r>
              <w:rPr>
                <w:rStyle w:val="StyleBold"/>
                <w:sz w:val="18"/>
                <w:szCs w:val="18"/>
              </w:rPr>
              <w:t>Public Notice &amp; Public Inspection of Draft Agreement</w:t>
            </w:r>
          </w:p>
        </w:tc>
        <w:tc>
          <w:tcPr>
            <w:tcW w:w="5386" w:type="dxa"/>
          </w:tcPr>
          <w:p w14:paraId="3C254393" w14:textId="77777777" w:rsidR="003D2E31" w:rsidRPr="0008748B" w:rsidRDefault="003D2E31" w:rsidP="004316BD">
            <w:pPr>
              <w:rPr>
                <w:rStyle w:val="StyleBold"/>
                <w:b w:val="0"/>
                <w:sz w:val="18"/>
                <w:szCs w:val="18"/>
              </w:rPr>
            </w:pPr>
            <w:r w:rsidRPr="0008748B">
              <w:rPr>
                <w:rStyle w:val="StyleBold"/>
                <w:b w:val="0"/>
                <w:sz w:val="18"/>
                <w:szCs w:val="18"/>
              </w:rPr>
              <w:t>Yes</w:t>
            </w:r>
          </w:p>
        </w:tc>
      </w:tr>
      <w:tr w:rsidR="003D2E31" w:rsidRPr="004F6616" w14:paraId="543A884C" w14:textId="77777777" w:rsidTr="00E80216">
        <w:tc>
          <w:tcPr>
            <w:tcW w:w="1689" w:type="dxa"/>
          </w:tcPr>
          <w:p w14:paraId="5B81C3F9" w14:textId="77777777" w:rsidR="003D2E31" w:rsidRDefault="003D2E31" w:rsidP="004316BD">
            <w:pPr>
              <w:rPr>
                <w:rStyle w:val="StyleBold"/>
                <w:sz w:val="18"/>
                <w:szCs w:val="18"/>
              </w:rPr>
            </w:pPr>
            <w:r>
              <w:rPr>
                <w:rStyle w:val="StyleBold"/>
                <w:sz w:val="18"/>
                <w:szCs w:val="18"/>
              </w:rPr>
              <w:t>S6.15(1)(d)</w:t>
            </w:r>
          </w:p>
        </w:tc>
        <w:tc>
          <w:tcPr>
            <w:tcW w:w="2701" w:type="dxa"/>
          </w:tcPr>
          <w:p w14:paraId="1C4804E5" w14:textId="784EF7CD" w:rsidR="003D2E31" w:rsidRDefault="003D2E31" w:rsidP="001251DF">
            <w:pPr>
              <w:rPr>
                <w:rStyle w:val="StyleBold"/>
                <w:sz w:val="18"/>
                <w:szCs w:val="18"/>
              </w:rPr>
            </w:pPr>
            <w:r>
              <w:rPr>
                <w:rStyle w:val="StyleBold"/>
                <w:sz w:val="18"/>
                <w:szCs w:val="18"/>
              </w:rPr>
              <w:t>If the Development involves the subdivision of land</w:t>
            </w:r>
            <w:r w:rsidRPr="00054641">
              <w:rPr>
                <w:rStyle w:val="StyleBold"/>
                <w:sz w:val="18"/>
                <w:szCs w:val="18"/>
              </w:rPr>
              <w:t xml:space="preserve">, </w:t>
            </w:r>
            <w:r>
              <w:rPr>
                <w:rStyle w:val="StyleBold"/>
                <w:sz w:val="18"/>
                <w:szCs w:val="18"/>
              </w:rPr>
              <w:t xml:space="preserve">does this Agreement impose </w:t>
            </w:r>
            <w:r w:rsidR="001251DF">
              <w:rPr>
                <w:rStyle w:val="StyleBold"/>
                <w:sz w:val="18"/>
                <w:szCs w:val="18"/>
              </w:rPr>
              <w:t>r</w:t>
            </w:r>
            <w:r>
              <w:rPr>
                <w:rStyle w:val="StyleBold"/>
                <w:sz w:val="18"/>
                <w:szCs w:val="18"/>
              </w:rPr>
              <w:t xml:space="preserve">equirements that </w:t>
            </w:r>
            <w:r w:rsidRPr="00054641">
              <w:rPr>
                <w:rStyle w:val="StyleBold"/>
                <w:sz w:val="18"/>
                <w:szCs w:val="18"/>
              </w:rPr>
              <w:t>are required to be complied with before a su</w:t>
            </w:r>
            <w:r>
              <w:rPr>
                <w:rStyle w:val="StyleBold"/>
                <w:sz w:val="18"/>
                <w:szCs w:val="18"/>
              </w:rPr>
              <w:t>bdivision certificate is issued?</w:t>
            </w:r>
          </w:p>
        </w:tc>
        <w:tc>
          <w:tcPr>
            <w:tcW w:w="5386" w:type="dxa"/>
          </w:tcPr>
          <w:p w14:paraId="11F08C14" w14:textId="77777777" w:rsidR="003D2E31" w:rsidRPr="0008748B" w:rsidRDefault="003D2E31" w:rsidP="004316BD">
            <w:pPr>
              <w:rPr>
                <w:rStyle w:val="StyleBold"/>
                <w:b w:val="0"/>
                <w:sz w:val="18"/>
                <w:szCs w:val="18"/>
              </w:rPr>
            </w:pPr>
            <w:r w:rsidRPr="0008748B">
              <w:rPr>
                <w:rStyle w:val="StyleBold"/>
                <w:b w:val="0"/>
                <w:sz w:val="18"/>
                <w:szCs w:val="18"/>
                <w:highlight w:val="yellow"/>
              </w:rPr>
              <w:t>[Insert ‘</w:t>
            </w:r>
            <w:r w:rsidRPr="0008748B">
              <w:rPr>
                <w:rStyle w:val="StyleBold"/>
                <w:b w:val="0"/>
                <w:i/>
                <w:sz w:val="18"/>
                <w:szCs w:val="18"/>
                <w:highlight w:val="yellow"/>
              </w:rPr>
              <w:t>Yes</w:t>
            </w:r>
            <w:r w:rsidRPr="0008748B">
              <w:rPr>
                <w:rStyle w:val="StyleBold"/>
                <w:b w:val="0"/>
                <w:sz w:val="18"/>
                <w:szCs w:val="18"/>
                <w:highlight w:val="yellow"/>
              </w:rPr>
              <w:t>’ or ‘</w:t>
            </w:r>
            <w:r w:rsidRPr="0008748B">
              <w:rPr>
                <w:rStyle w:val="StyleBold"/>
                <w:b w:val="0"/>
                <w:i/>
                <w:sz w:val="18"/>
                <w:szCs w:val="18"/>
                <w:highlight w:val="yellow"/>
              </w:rPr>
              <w:t>No</w:t>
            </w:r>
            <w:r w:rsidRPr="0008748B">
              <w:rPr>
                <w:rStyle w:val="StyleBold"/>
                <w:b w:val="0"/>
                <w:sz w:val="18"/>
                <w:szCs w:val="18"/>
                <w:highlight w:val="yellow"/>
              </w:rPr>
              <w:t>’ and identify the relevant provision of the Agreement]</w:t>
            </w:r>
          </w:p>
        </w:tc>
      </w:tr>
      <w:tr w:rsidR="0079452D" w:rsidRPr="004F6616" w14:paraId="6956A5EB" w14:textId="77777777" w:rsidTr="00E80216">
        <w:tc>
          <w:tcPr>
            <w:tcW w:w="1689" w:type="dxa"/>
          </w:tcPr>
          <w:p w14:paraId="3F6D1683" w14:textId="0E61B8A9" w:rsidR="0079452D" w:rsidRDefault="0079452D" w:rsidP="0079452D">
            <w:pPr>
              <w:rPr>
                <w:rStyle w:val="StyleBold"/>
                <w:sz w:val="18"/>
                <w:szCs w:val="18"/>
              </w:rPr>
            </w:pPr>
            <w:r w:rsidRPr="0079452D">
              <w:rPr>
                <w:rStyle w:val="StyleBold"/>
                <w:sz w:val="18"/>
                <w:szCs w:val="18"/>
              </w:rPr>
              <w:t>S6.9(1)</w:t>
            </w:r>
            <w:r w:rsidRPr="0079452D">
              <w:rPr>
                <w:rStyle w:val="StyleBold"/>
                <w:sz w:val="18"/>
                <w:szCs w:val="18"/>
              </w:rPr>
              <w:tab/>
            </w:r>
          </w:p>
        </w:tc>
        <w:tc>
          <w:tcPr>
            <w:tcW w:w="2701" w:type="dxa"/>
          </w:tcPr>
          <w:p w14:paraId="57056BF1" w14:textId="3FF02B24" w:rsidR="0079452D" w:rsidRDefault="0079452D" w:rsidP="0079452D">
            <w:pPr>
              <w:rPr>
                <w:rStyle w:val="StyleBold"/>
                <w:sz w:val="18"/>
                <w:szCs w:val="18"/>
              </w:rPr>
            </w:pPr>
            <w:r w:rsidRPr="0079452D">
              <w:rPr>
                <w:rStyle w:val="StyleBold"/>
                <w:sz w:val="18"/>
                <w:szCs w:val="18"/>
              </w:rPr>
              <w:t>If an occupation certificate is required in respect of the Development, does the Agreement impose requirements that are required to be complied with before such a certificate is issued?</w:t>
            </w:r>
          </w:p>
        </w:tc>
        <w:tc>
          <w:tcPr>
            <w:tcW w:w="5386" w:type="dxa"/>
          </w:tcPr>
          <w:p w14:paraId="060AD9EA" w14:textId="55F5EFA7" w:rsidR="0079452D" w:rsidRPr="0008748B" w:rsidRDefault="0079452D" w:rsidP="004316BD">
            <w:pPr>
              <w:rPr>
                <w:rStyle w:val="StyleBold"/>
                <w:b w:val="0"/>
                <w:sz w:val="18"/>
                <w:szCs w:val="18"/>
                <w:highlight w:val="yellow"/>
              </w:rPr>
            </w:pPr>
            <w:r w:rsidRPr="0079452D">
              <w:rPr>
                <w:rStyle w:val="StyleBold"/>
                <w:b w:val="0"/>
                <w:sz w:val="18"/>
                <w:szCs w:val="18"/>
                <w:highlight w:val="yellow"/>
              </w:rPr>
              <w:t xml:space="preserve">[Insert </w:t>
            </w:r>
            <w:r w:rsidRPr="0079452D">
              <w:rPr>
                <w:rStyle w:val="StyleBold"/>
                <w:b w:val="0"/>
                <w:i/>
                <w:sz w:val="18"/>
                <w:szCs w:val="18"/>
                <w:highlight w:val="yellow"/>
              </w:rPr>
              <w:t>‘Yes’</w:t>
            </w:r>
            <w:r w:rsidRPr="0079452D">
              <w:rPr>
                <w:rStyle w:val="StyleBold"/>
                <w:b w:val="0"/>
                <w:sz w:val="18"/>
                <w:szCs w:val="18"/>
                <w:highlight w:val="yellow"/>
              </w:rPr>
              <w:t xml:space="preserve"> or</w:t>
            </w:r>
            <w:r w:rsidRPr="0079452D">
              <w:rPr>
                <w:rStyle w:val="StyleBold"/>
                <w:b w:val="0"/>
                <w:i/>
                <w:sz w:val="18"/>
                <w:szCs w:val="18"/>
                <w:highlight w:val="yellow"/>
              </w:rPr>
              <w:t xml:space="preserve"> ‘No’ </w:t>
            </w:r>
            <w:r w:rsidRPr="0079452D">
              <w:rPr>
                <w:rStyle w:val="StyleBold"/>
                <w:b w:val="0"/>
                <w:sz w:val="18"/>
                <w:szCs w:val="18"/>
                <w:highlight w:val="yellow"/>
              </w:rPr>
              <w:t>and identify the relevant provision of the Agreement]</w:t>
            </w:r>
          </w:p>
        </w:tc>
      </w:tr>
    </w:tbl>
    <w:p w14:paraId="492F28F3" w14:textId="77777777" w:rsidR="003D2E31" w:rsidRPr="009E31BE" w:rsidRDefault="003D2E31" w:rsidP="003D2E31">
      <w:pPr>
        <w:spacing w:before="480" w:after="480"/>
        <w:jc w:val="center"/>
        <w:rPr>
          <w:b/>
        </w:rPr>
      </w:pPr>
      <w:r w:rsidRPr="009E31BE">
        <w:rPr>
          <w:b/>
        </w:rPr>
        <w:t xml:space="preserve">Table </w:t>
      </w:r>
      <w:r>
        <w:rPr>
          <w:b/>
        </w:rPr>
        <w:t>2</w:t>
      </w:r>
      <w:r w:rsidRPr="009E31BE">
        <w:rPr>
          <w:b/>
        </w:rPr>
        <w:t xml:space="preserve"> – Provisions of </w:t>
      </w:r>
      <w:r>
        <w:rPr>
          <w:b/>
        </w:rPr>
        <w:t>Regulation</w:t>
      </w:r>
    </w:p>
    <w:tbl>
      <w:tblPr>
        <w:tblStyle w:val="TableGrid"/>
        <w:tblW w:w="9776" w:type="dxa"/>
        <w:tblLook w:val="04A0" w:firstRow="1" w:lastRow="0" w:firstColumn="1" w:lastColumn="0" w:noHBand="0" w:noVBand="1"/>
      </w:tblPr>
      <w:tblGrid>
        <w:gridCol w:w="1838"/>
        <w:gridCol w:w="2552"/>
        <w:gridCol w:w="5386"/>
      </w:tblGrid>
      <w:tr w:rsidR="003D2E31" w:rsidRPr="00BF184A" w14:paraId="064A2691" w14:textId="77777777" w:rsidTr="00E80216">
        <w:tc>
          <w:tcPr>
            <w:tcW w:w="1838" w:type="dxa"/>
            <w:shd w:val="clear" w:color="auto" w:fill="BFBFBF" w:themeFill="background1" w:themeFillShade="BF"/>
          </w:tcPr>
          <w:p w14:paraId="3142CB85" w14:textId="77777777" w:rsidR="003D2E31" w:rsidRPr="00EA5117" w:rsidRDefault="003D2E31" w:rsidP="004316BD">
            <w:pPr>
              <w:spacing w:before="240" w:after="240"/>
              <w:jc w:val="center"/>
              <w:rPr>
                <w:rStyle w:val="StyleBold"/>
                <w:sz w:val="18"/>
                <w:szCs w:val="18"/>
              </w:rPr>
            </w:pPr>
            <w:r w:rsidRPr="00EA5117">
              <w:rPr>
                <w:rStyle w:val="StyleBold"/>
                <w:sz w:val="18"/>
                <w:szCs w:val="18"/>
              </w:rPr>
              <w:t>Regulation Provision</w:t>
            </w:r>
          </w:p>
        </w:tc>
        <w:tc>
          <w:tcPr>
            <w:tcW w:w="2552" w:type="dxa"/>
            <w:shd w:val="clear" w:color="auto" w:fill="BFBFBF" w:themeFill="background1" w:themeFillShade="BF"/>
          </w:tcPr>
          <w:p w14:paraId="6A866D9A" w14:textId="77777777" w:rsidR="003D2E31" w:rsidRPr="00EA5117" w:rsidRDefault="003D2E31" w:rsidP="004316BD">
            <w:pPr>
              <w:spacing w:before="240" w:after="240"/>
              <w:jc w:val="center"/>
              <w:rPr>
                <w:rStyle w:val="StyleBold"/>
                <w:sz w:val="18"/>
                <w:szCs w:val="18"/>
              </w:rPr>
            </w:pPr>
            <w:r w:rsidRPr="00EA5117">
              <w:rPr>
                <w:rStyle w:val="StyleBold"/>
                <w:sz w:val="18"/>
                <w:szCs w:val="18"/>
              </w:rPr>
              <w:t>Requirement</w:t>
            </w:r>
          </w:p>
        </w:tc>
        <w:tc>
          <w:tcPr>
            <w:tcW w:w="5386" w:type="dxa"/>
            <w:shd w:val="clear" w:color="auto" w:fill="BFBFBF" w:themeFill="background1" w:themeFillShade="BF"/>
          </w:tcPr>
          <w:p w14:paraId="4227A74E" w14:textId="77777777" w:rsidR="003D2E31" w:rsidRPr="0008748B" w:rsidRDefault="003D2E31" w:rsidP="004316BD">
            <w:pPr>
              <w:spacing w:before="240" w:after="240"/>
              <w:jc w:val="center"/>
              <w:rPr>
                <w:rStyle w:val="StyleBold"/>
                <w:sz w:val="18"/>
                <w:szCs w:val="18"/>
              </w:rPr>
            </w:pPr>
            <w:r w:rsidRPr="0008748B">
              <w:rPr>
                <w:rStyle w:val="StyleBold"/>
                <w:sz w:val="18"/>
                <w:szCs w:val="18"/>
              </w:rPr>
              <w:t>Compliance</w:t>
            </w:r>
          </w:p>
        </w:tc>
      </w:tr>
      <w:tr w:rsidR="003D2E31" w14:paraId="05EAC67C" w14:textId="77777777" w:rsidTr="00E80216">
        <w:tc>
          <w:tcPr>
            <w:tcW w:w="1838" w:type="dxa"/>
          </w:tcPr>
          <w:p w14:paraId="65B64A3C" w14:textId="33F15144" w:rsidR="003D2E31" w:rsidRDefault="003D2E31" w:rsidP="008773B9">
            <w:pPr>
              <w:rPr>
                <w:rStyle w:val="StyleBold"/>
                <w:sz w:val="18"/>
                <w:szCs w:val="18"/>
              </w:rPr>
            </w:pPr>
            <w:r>
              <w:rPr>
                <w:rStyle w:val="StyleBold"/>
                <w:sz w:val="18"/>
                <w:szCs w:val="18"/>
              </w:rPr>
              <w:t xml:space="preserve">Clause </w:t>
            </w:r>
            <w:r w:rsidR="008773B9">
              <w:rPr>
                <w:rStyle w:val="StyleBold"/>
                <w:sz w:val="18"/>
                <w:szCs w:val="18"/>
              </w:rPr>
              <w:t>203(1)</w:t>
            </w:r>
          </w:p>
        </w:tc>
        <w:tc>
          <w:tcPr>
            <w:tcW w:w="2552" w:type="dxa"/>
          </w:tcPr>
          <w:p w14:paraId="1D4ADD87" w14:textId="77777777" w:rsidR="003D2E31" w:rsidRDefault="003D2E31" w:rsidP="004316BD">
            <w:pPr>
              <w:rPr>
                <w:rStyle w:val="StyleBold"/>
                <w:sz w:val="18"/>
                <w:szCs w:val="18"/>
              </w:rPr>
            </w:pPr>
            <w:r>
              <w:rPr>
                <w:rStyle w:val="StyleBold"/>
                <w:sz w:val="18"/>
                <w:szCs w:val="18"/>
              </w:rPr>
              <w:t>Form &amp; Subject-Matter</w:t>
            </w:r>
          </w:p>
        </w:tc>
        <w:tc>
          <w:tcPr>
            <w:tcW w:w="5386" w:type="dxa"/>
          </w:tcPr>
          <w:p w14:paraId="5C2155F0" w14:textId="77777777" w:rsidR="003D2E31" w:rsidRPr="0008748B" w:rsidRDefault="003D2E31" w:rsidP="004316BD">
            <w:pPr>
              <w:rPr>
                <w:rStyle w:val="StyleBold"/>
                <w:b w:val="0"/>
                <w:sz w:val="18"/>
                <w:szCs w:val="18"/>
              </w:rPr>
            </w:pPr>
            <w:r w:rsidRPr="0008748B">
              <w:rPr>
                <w:rStyle w:val="StyleBold"/>
                <w:b w:val="0"/>
                <w:sz w:val="18"/>
                <w:szCs w:val="18"/>
              </w:rPr>
              <w:t>Yes</w:t>
            </w:r>
          </w:p>
        </w:tc>
      </w:tr>
      <w:tr w:rsidR="003D2E31" w14:paraId="60762326" w14:textId="77777777" w:rsidTr="00E80216">
        <w:tc>
          <w:tcPr>
            <w:tcW w:w="1838" w:type="dxa"/>
          </w:tcPr>
          <w:p w14:paraId="1ACD44E9" w14:textId="4BC75BD2" w:rsidR="003D2E31" w:rsidRDefault="003D2E31" w:rsidP="00F900CC">
            <w:pPr>
              <w:rPr>
                <w:rStyle w:val="StyleBold"/>
                <w:sz w:val="18"/>
                <w:szCs w:val="18"/>
              </w:rPr>
            </w:pPr>
            <w:r>
              <w:rPr>
                <w:rStyle w:val="StyleBold"/>
                <w:sz w:val="18"/>
                <w:szCs w:val="18"/>
              </w:rPr>
              <w:t xml:space="preserve">Clause </w:t>
            </w:r>
            <w:r w:rsidR="008773B9">
              <w:rPr>
                <w:rStyle w:val="StyleBold"/>
                <w:sz w:val="18"/>
                <w:szCs w:val="18"/>
              </w:rPr>
              <w:t>203(</w:t>
            </w:r>
            <w:r w:rsidR="00F900CC">
              <w:rPr>
                <w:rStyle w:val="StyleBold"/>
                <w:sz w:val="18"/>
                <w:szCs w:val="18"/>
              </w:rPr>
              <w:t>7</w:t>
            </w:r>
            <w:r w:rsidR="008773B9">
              <w:rPr>
                <w:rStyle w:val="StyleBold"/>
                <w:sz w:val="18"/>
                <w:szCs w:val="18"/>
              </w:rPr>
              <w:t>)</w:t>
            </w:r>
          </w:p>
        </w:tc>
        <w:tc>
          <w:tcPr>
            <w:tcW w:w="2552" w:type="dxa"/>
          </w:tcPr>
          <w:p w14:paraId="4FD96B85" w14:textId="77777777" w:rsidR="003D2E31" w:rsidRDefault="003D2E31" w:rsidP="004316BD">
            <w:pPr>
              <w:rPr>
                <w:rStyle w:val="StyleBold"/>
                <w:sz w:val="18"/>
                <w:szCs w:val="18"/>
              </w:rPr>
            </w:pPr>
            <w:r>
              <w:rPr>
                <w:rStyle w:val="StyleBold"/>
                <w:sz w:val="18"/>
                <w:szCs w:val="18"/>
              </w:rPr>
              <w:t>Secretary’s Practice Note</w:t>
            </w:r>
          </w:p>
        </w:tc>
        <w:tc>
          <w:tcPr>
            <w:tcW w:w="5386" w:type="dxa"/>
          </w:tcPr>
          <w:p w14:paraId="62FEB517" w14:textId="77777777" w:rsidR="003D2E31" w:rsidRPr="0008748B" w:rsidRDefault="003D2E31" w:rsidP="004316BD">
            <w:pPr>
              <w:rPr>
                <w:rStyle w:val="StyleBold"/>
                <w:b w:val="0"/>
                <w:sz w:val="18"/>
                <w:szCs w:val="18"/>
              </w:rPr>
            </w:pPr>
            <w:r w:rsidRPr="0008748B">
              <w:rPr>
                <w:rStyle w:val="StyleBold"/>
                <w:b w:val="0"/>
                <w:sz w:val="18"/>
                <w:szCs w:val="18"/>
              </w:rPr>
              <w:t>Yes</w:t>
            </w:r>
          </w:p>
        </w:tc>
      </w:tr>
      <w:tr w:rsidR="003D2E31" w14:paraId="655AB1A2" w14:textId="77777777" w:rsidTr="00E80216">
        <w:tc>
          <w:tcPr>
            <w:tcW w:w="1838" w:type="dxa"/>
          </w:tcPr>
          <w:p w14:paraId="2F2F42F2" w14:textId="3A1A6806" w:rsidR="003D2E31" w:rsidRDefault="003D2E31" w:rsidP="004316BD">
            <w:pPr>
              <w:rPr>
                <w:rStyle w:val="StyleBold"/>
                <w:sz w:val="18"/>
                <w:szCs w:val="18"/>
              </w:rPr>
            </w:pPr>
            <w:r>
              <w:rPr>
                <w:rStyle w:val="StyleBold"/>
                <w:sz w:val="18"/>
                <w:szCs w:val="18"/>
              </w:rPr>
              <w:t xml:space="preserve">Clause </w:t>
            </w:r>
            <w:r w:rsidR="008773B9">
              <w:rPr>
                <w:rStyle w:val="StyleBold"/>
                <w:sz w:val="18"/>
                <w:szCs w:val="18"/>
              </w:rPr>
              <w:t>204</w:t>
            </w:r>
          </w:p>
        </w:tc>
        <w:tc>
          <w:tcPr>
            <w:tcW w:w="2552" w:type="dxa"/>
          </w:tcPr>
          <w:p w14:paraId="43280519" w14:textId="77777777" w:rsidR="003D2E31" w:rsidRDefault="003D2E31" w:rsidP="004316BD">
            <w:pPr>
              <w:rPr>
                <w:rStyle w:val="StyleBold"/>
                <w:sz w:val="18"/>
                <w:szCs w:val="18"/>
              </w:rPr>
            </w:pPr>
            <w:r w:rsidRPr="00BF184A">
              <w:rPr>
                <w:rStyle w:val="StyleBold"/>
                <w:sz w:val="18"/>
                <w:szCs w:val="18"/>
              </w:rPr>
              <w:t>Public Notice &amp; Public Inspection of Draft Agreement</w:t>
            </w:r>
          </w:p>
        </w:tc>
        <w:tc>
          <w:tcPr>
            <w:tcW w:w="5386" w:type="dxa"/>
          </w:tcPr>
          <w:p w14:paraId="715858FC" w14:textId="77777777" w:rsidR="003D2E31" w:rsidRPr="0008748B" w:rsidRDefault="003D2E31" w:rsidP="004316BD">
            <w:pPr>
              <w:rPr>
                <w:rStyle w:val="StyleBold"/>
                <w:b w:val="0"/>
                <w:sz w:val="18"/>
                <w:szCs w:val="18"/>
              </w:rPr>
            </w:pPr>
            <w:r w:rsidRPr="0008748B">
              <w:rPr>
                <w:rStyle w:val="StyleBold"/>
                <w:b w:val="0"/>
                <w:sz w:val="18"/>
                <w:szCs w:val="18"/>
              </w:rPr>
              <w:t>Yes</w:t>
            </w:r>
          </w:p>
        </w:tc>
      </w:tr>
      <w:tr w:rsidR="003D2E31" w14:paraId="3A2043A2" w14:textId="77777777" w:rsidTr="00E80216">
        <w:tc>
          <w:tcPr>
            <w:tcW w:w="1838" w:type="dxa"/>
          </w:tcPr>
          <w:p w14:paraId="635D77E1" w14:textId="221574C4" w:rsidR="003D2E31" w:rsidRDefault="003D2E31" w:rsidP="004316BD">
            <w:pPr>
              <w:rPr>
                <w:rStyle w:val="StyleBold"/>
                <w:sz w:val="18"/>
                <w:szCs w:val="18"/>
              </w:rPr>
            </w:pPr>
            <w:r>
              <w:rPr>
                <w:rStyle w:val="StyleBold"/>
                <w:sz w:val="18"/>
                <w:szCs w:val="18"/>
              </w:rPr>
              <w:t xml:space="preserve">Clause </w:t>
            </w:r>
            <w:r w:rsidR="008773B9">
              <w:rPr>
                <w:rStyle w:val="StyleBold"/>
                <w:sz w:val="18"/>
                <w:szCs w:val="18"/>
              </w:rPr>
              <w:t>205</w:t>
            </w:r>
          </w:p>
        </w:tc>
        <w:tc>
          <w:tcPr>
            <w:tcW w:w="2552" w:type="dxa"/>
          </w:tcPr>
          <w:p w14:paraId="13CCDF63" w14:textId="77777777" w:rsidR="003D2E31" w:rsidRPr="00BF184A" w:rsidRDefault="003D2E31" w:rsidP="004316BD">
            <w:pPr>
              <w:rPr>
                <w:rStyle w:val="StyleBold"/>
                <w:sz w:val="18"/>
                <w:szCs w:val="18"/>
              </w:rPr>
            </w:pPr>
            <w:r>
              <w:rPr>
                <w:rStyle w:val="StyleBold"/>
                <w:sz w:val="18"/>
                <w:szCs w:val="18"/>
              </w:rPr>
              <w:t>Explanatory Note</w:t>
            </w:r>
          </w:p>
        </w:tc>
        <w:tc>
          <w:tcPr>
            <w:tcW w:w="5386" w:type="dxa"/>
          </w:tcPr>
          <w:p w14:paraId="35A29AFA" w14:textId="77777777" w:rsidR="003D2E31" w:rsidRPr="0008748B" w:rsidRDefault="003D2E31" w:rsidP="004316BD">
            <w:pPr>
              <w:rPr>
                <w:rStyle w:val="StyleBold"/>
                <w:b w:val="0"/>
                <w:sz w:val="18"/>
                <w:szCs w:val="18"/>
              </w:rPr>
            </w:pPr>
            <w:r w:rsidRPr="0008748B">
              <w:rPr>
                <w:rStyle w:val="StyleBold"/>
                <w:b w:val="0"/>
                <w:sz w:val="18"/>
                <w:szCs w:val="18"/>
              </w:rPr>
              <w:t>See Appendix</w:t>
            </w:r>
          </w:p>
        </w:tc>
      </w:tr>
      <w:tr w:rsidR="003D2E31" w14:paraId="6747C078" w14:textId="77777777" w:rsidTr="00E80216">
        <w:tc>
          <w:tcPr>
            <w:tcW w:w="1838" w:type="dxa"/>
          </w:tcPr>
          <w:p w14:paraId="02CF7D64" w14:textId="703AA4F7" w:rsidR="00F900CC" w:rsidRDefault="003D2E31" w:rsidP="004316BD">
            <w:pPr>
              <w:rPr>
                <w:rStyle w:val="StyleBold"/>
                <w:sz w:val="18"/>
                <w:szCs w:val="18"/>
              </w:rPr>
            </w:pPr>
            <w:r>
              <w:rPr>
                <w:rStyle w:val="StyleBold"/>
                <w:sz w:val="18"/>
                <w:szCs w:val="18"/>
              </w:rPr>
              <w:lastRenderedPageBreak/>
              <w:t xml:space="preserve">Clause </w:t>
            </w:r>
            <w:r w:rsidR="00F900CC">
              <w:rPr>
                <w:rStyle w:val="StyleBold"/>
                <w:sz w:val="18"/>
                <w:szCs w:val="18"/>
              </w:rPr>
              <w:t xml:space="preserve">21 </w:t>
            </w:r>
            <w:r w:rsidR="004C6DB6">
              <w:rPr>
                <w:rStyle w:val="StyleBold"/>
                <w:sz w:val="18"/>
                <w:szCs w:val="18"/>
              </w:rPr>
              <w:t xml:space="preserve">of </w:t>
            </w:r>
            <w:r w:rsidR="00F900CC" w:rsidRPr="007F40B5">
              <w:rPr>
                <w:rStyle w:val="StyleBold"/>
                <w:sz w:val="18"/>
                <w:szCs w:val="18"/>
              </w:rPr>
              <w:t>Environmental Planning and Assessment (Development Certification and Fire Safety) Regulation 2021</w:t>
            </w:r>
          </w:p>
        </w:tc>
        <w:tc>
          <w:tcPr>
            <w:tcW w:w="2552" w:type="dxa"/>
          </w:tcPr>
          <w:p w14:paraId="6D0A0924" w14:textId="77777777" w:rsidR="003D2E31" w:rsidRDefault="003D2E31" w:rsidP="004316BD">
            <w:pPr>
              <w:rPr>
                <w:rStyle w:val="StyleBold"/>
                <w:sz w:val="18"/>
                <w:szCs w:val="18"/>
              </w:rPr>
            </w:pPr>
            <w:r>
              <w:rPr>
                <w:rStyle w:val="StyleBold"/>
                <w:sz w:val="18"/>
                <w:szCs w:val="18"/>
              </w:rPr>
              <w:t>If the Development involves building work or subdivision work, does the Agreement specify</w:t>
            </w:r>
            <w:r w:rsidRPr="00F13F18">
              <w:rPr>
                <w:rStyle w:val="StyleBold"/>
                <w:sz w:val="18"/>
                <w:szCs w:val="18"/>
              </w:rPr>
              <w:t xml:space="preserve"> requirements that are required to be complied with before a construction certificate for </w:t>
            </w:r>
            <w:r>
              <w:rPr>
                <w:rStyle w:val="StyleBold"/>
                <w:sz w:val="18"/>
                <w:szCs w:val="18"/>
              </w:rPr>
              <w:t xml:space="preserve">the </w:t>
            </w:r>
            <w:r w:rsidRPr="00F13F18">
              <w:rPr>
                <w:rStyle w:val="StyleBold"/>
                <w:sz w:val="18"/>
                <w:szCs w:val="18"/>
              </w:rPr>
              <w:t>work is issued</w:t>
            </w:r>
            <w:r>
              <w:rPr>
                <w:rStyle w:val="StyleBold"/>
                <w:sz w:val="18"/>
                <w:szCs w:val="18"/>
              </w:rPr>
              <w:t>?</w:t>
            </w:r>
          </w:p>
        </w:tc>
        <w:tc>
          <w:tcPr>
            <w:tcW w:w="5386" w:type="dxa"/>
          </w:tcPr>
          <w:p w14:paraId="350DA38A" w14:textId="77777777" w:rsidR="003D2E31" w:rsidRPr="0008748B" w:rsidRDefault="003D2E31" w:rsidP="004316BD">
            <w:pPr>
              <w:rPr>
                <w:rStyle w:val="StyleBold"/>
                <w:b w:val="0"/>
                <w:sz w:val="18"/>
                <w:szCs w:val="18"/>
              </w:rPr>
            </w:pPr>
            <w:r w:rsidRPr="0008748B">
              <w:rPr>
                <w:rStyle w:val="StyleBold"/>
                <w:b w:val="0"/>
                <w:sz w:val="18"/>
                <w:szCs w:val="18"/>
                <w:highlight w:val="yellow"/>
              </w:rPr>
              <w:t>[Insert ‘</w:t>
            </w:r>
            <w:r w:rsidRPr="0008748B">
              <w:rPr>
                <w:rStyle w:val="StyleBold"/>
                <w:b w:val="0"/>
                <w:i/>
                <w:sz w:val="18"/>
                <w:szCs w:val="18"/>
                <w:highlight w:val="yellow"/>
              </w:rPr>
              <w:t>Yes</w:t>
            </w:r>
            <w:r w:rsidRPr="0008748B">
              <w:rPr>
                <w:rStyle w:val="StyleBold"/>
                <w:b w:val="0"/>
                <w:sz w:val="18"/>
                <w:szCs w:val="18"/>
                <w:highlight w:val="yellow"/>
              </w:rPr>
              <w:t>’ or ‘</w:t>
            </w:r>
            <w:r w:rsidRPr="0008748B">
              <w:rPr>
                <w:rStyle w:val="StyleBold"/>
                <w:b w:val="0"/>
                <w:i/>
                <w:sz w:val="18"/>
                <w:szCs w:val="18"/>
                <w:highlight w:val="yellow"/>
              </w:rPr>
              <w:t>No</w:t>
            </w:r>
            <w:r w:rsidRPr="0008748B">
              <w:rPr>
                <w:rStyle w:val="StyleBold"/>
                <w:b w:val="0"/>
                <w:sz w:val="18"/>
                <w:szCs w:val="18"/>
                <w:highlight w:val="yellow"/>
              </w:rPr>
              <w:t>’ and identify the relevant provision of the Agreement]</w:t>
            </w:r>
          </w:p>
        </w:tc>
      </w:tr>
      <w:tr w:rsidR="001251DF" w:rsidRPr="004F6616" w14:paraId="41B24E65" w14:textId="77777777" w:rsidTr="00E80216">
        <w:tc>
          <w:tcPr>
            <w:tcW w:w="1838" w:type="dxa"/>
          </w:tcPr>
          <w:p w14:paraId="7E53DF4D" w14:textId="77777777" w:rsidR="001251DF" w:rsidRDefault="001251DF" w:rsidP="00390BDD">
            <w:pPr>
              <w:rPr>
                <w:rStyle w:val="StyleBold"/>
                <w:sz w:val="18"/>
                <w:szCs w:val="18"/>
              </w:rPr>
            </w:pPr>
            <w:r>
              <w:rPr>
                <w:rStyle w:val="StyleBold"/>
                <w:sz w:val="18"/>
                <w:szCs w:val="18"/>
              </w:rPr>
              <w:t xml:space="preserve">Clause 48 </w:t>
            </w:r>
            <w:r w:rsidRPr="00213851">
              <w:rPr>
                <w:rStyle w:val="StyleBold"/>
                <w:sz w:val="18"/>
                <w:szCs w:val="18"/>
              </w:rPr>
              <w:t>Environmental Planning and Assessment (Development Certification and Fire Safety) Regulation 2021</w:t>
            </w:r>
          </w:p>
        </w:tc>
        <w:tc>
          <w:tcPr>
            <w:tcW w:w="2552" w:type="dxa"/>
          </w:tcPr>
          <w:p w14:paraId="72AA9844" w14:textId="77777777" w:rsidR="001251DF" w:rsidRDefault="001251DF" w:rsidP="00390BDD">
            <w:pPr>
              <w:rPr>
                <w:rStyle w:val="StyleBold"/>
                <w:sz w:val="18"/>
                <w:szCs w:val="18"/>
              </w:rPr>
            </w:pPr>
            <w:r>
              <w:rPr>
                <w:rStyle w:val="StyleBold"/>
                <w:sz w:val="18"/>
                <w:szCs w:val="18"/>
              </w:rPr>
              <w:t xml:space="preserve">If an occupation certificate is required in respect of the Development, does the Agreement impose </w:t>
            </w:r>
            <w:r w:rsidRPr="00FB66FE">
              <w:rPr>
                <w:rStyle w:val="StyleBold"/>
                <w:sz w:val="18"/>
                <w:szCs w:val="18"/>
              </w:rPr>
              <w:t>requirements that</w:t>
            </w:r>
            <w:r>
              <w:rPr>
                <w:rStyle w:val="StyleBold"/>
                <w:sz w:val="18"/>
                <w:szCs w:val="18"/>
              </w:rPr>
              <w:t xml:space="preserve"> </w:t>
            </w:r>
            <w:r w:rsidRPr="00FB66FE">
              <w:rPr>
                <w:rStyle w:val="StyleBold"/>
                <w:sz w:val="18"/>
                <w:szCs w:val="18"/>
              </w:rPr>
              <w:t>are required to be complied with before such a certificate is issued</w:t>
            </w:r>
            <w:r>
              <w:rPr>
                <w:rStyle w:val="StyleBold"/>
                <w:sz w:val="18"/>
                <w:szCs w:val="18"/>
              </w:rPr>
              <w:t>?</w:t>
            </w:r>
          </w:p>
        </w:tc>
        <w:tc>
          <w:tcPr>
            <w:tcW w:w="5386" w:type="dxa"/>
          </w:tcPr>
          <w:p w14:paraId="15A04CE3" w14:textId="77777777" w:rsidR="001251DF" w:rsidRPr="0008748B" w:rsidRDefault="001251DF" w:rsidP="00390BDD">
            <w:pPr>
              <w:rPr>
                <w:rStyle w:val="StyleBold"/>
                <w:b w:val="0"/>
                <w:sz w:val="18"/>
                <w:szCs w:val="18"/>
              </w:rPr>
            </w:pPr>
            <w:r w:rsidRPr="0008748B">
              <w:rPr>
                <w:rStyle w:val="StyleBold"/>
                <w:b w:val="0"/>
                <w:sz w:val="18"/>
                <w:szCs w:val="18"/>
                <w:highlight w:val="yellow"/>
              </w:rPr>
              <w:t>[Insert ‘</w:t>
            </w:r>
            <w:r w:rsidRPr="0008748B">
              <w:rPr>
                <w:rStyle w:val="StyleBold"/>
                <w:b w:val="0"/>
                <w:i/>
                <w:sz w:val="18"/>
                <w:szCs w:val="18"/>
                <w:highlight w:val="yellow"/>
              </w:rPr>
              <w:t>Yes</w:t>
            </w:r>
            <w:r w:rsidRPr="0008748B">
              <w:rPr>
                <w:rStyle w:val="StyleBold"/>
                <w:b w:val="0"/>
                <w:sz w:val="18"/>
                <w:szCs w:val="18"/>
                <w:highlight w:val="yellow"/>
              </w:rPr>
              <w:t>’ or ‘</w:t>
            </w:r>
            <w:r w:rsidRPr="0008748B">
              <w:rPr>
                <w:rStyle w:val="StyleBold"/>
                <w:b w:val="0"/>
                <w:i/>
                <w:sz w:val="18"/>
                <w:szCs w:val="18"/>
                <w:highlight w:val="yellow"/>
              </w:rPr>
              <w:t>No</w:t>
            </w:r>
            <w:r w:rsidRPr="0008748B">
              <w:rPr>
                <w:rStyle w:val="StyleBold"/>
                <w:b w:val="0"/>
                <w:sz w:val="18"/>
                <w:szCs w:val="18"/>
                <w:highlight w:val="yellow"/>
              </w:rPr>
              <w:t>’ and identify the relevant provision of the Agreement]</w:t>
            </w:r>
          </w:p>
        </w:tc>
      </w:tr>
    </w:tbl>
    <w:p w14:paraId="46AFA58B" w14:textId="77777777" w:rsidR="003D2E31" w:rsidRPr="009E31BE" w:rsidRDefault="003D2E31" w:rsidP="003D2E31">
      <w:pPr>
        <w:keepNext/>
        <w:spacing w:before="480" w:after="480"/>
        <w:jc w:val="center"/>
        <w:rPr>
          <w:b/>
        </w:rPr>
      </w:pPr>
      <w:r w:rsidRPr="009E31BE">
        <w:rPr>
          <w:b/>
        </w:rPr>
        <w:t xml:space="preserve">Table </w:t>
      </w:r>
      <w:r>
        <w:rPr>
          <w:b/>
        </w:rPr>
        <w:t>3</w:t>
      </w:r>
      <w:r w:rsidRPr="009E31BE">
        <w:rPr>
          <w:b/>
        </w:rPr>
        <w:t xml:space="preserve"> – </w:t>
      </w:r>
      <w:r>
        <w:rPr>
          <w:b/>
        </w:rPr>
        <w:t>Ministerial Directions</w:t>
      </w:r>
    </w:p>
    <w:tbl>
      <w:tblPr>
        <w:tblStyle w:val="TableGrid"/>
        <w:tblW w:w="9776" w:type="dxa"/>
        <w:tblLook w:val="04A0" w:firstRow="1" w:lastRow="0" w:firstColumn="1" w:lastColumn="0" w:noHBand="0" w:noVBand="1"/>
      </w:tblPr>
      <w:tblGrid>
        <w:gridCol w:w="1838"/>
        <w:gridCol w:w="2552"/>
        <w:gridCol w:w="5386"/>
      </w:tblGrid>
      <w:tr w:rsidR="003D2E31" w:rsidRPr="00BF184A" w14:paraId="5941D7A7" w14:textId="77777777" w:rsidTr="00E80216">
        <w:tc>
          <w:tcPr>
            <w:tcW w:w="1838" w:type="dxa"/>
            <w:shd w:val="clear" w:color="auto" w:fill="BFBFBF" w:themeFill="background1" w:themeFillShade="BF"/>
          </w:tcPr>
          <w:p w14:paraId="5B6E9931" w14:textId="77777777" w:rsidR="003D2E31" w:rsidRPr="00EA5117" w:rsidRDefault="003D2E31" w:rsidP="004316BD">
            <w:pPr>
              <w:spacing w:before="240" w:after="240"/>
              <w:jc w:val="center"/>
              <w:rPr>
                <w:rStyle w:val="StyleBold"/>
                <w:sz w:val="18"/>
                <w:szCs w:val="18"/>
              </w:rPr>
            </w:pPr>
            <w:r w:rsidRPr="00EA5117">
              <w:rPr>
                <w:rStyle w:val="StyleBold"/>
                <w:sz w:val="18"/>
                <w:szCs w:val="18"/>
              </w:rPr>
              <w:t>Direction</w:t>
            </w:r>
          </w:p>
        </w:tc>
        <w:tc>
          <w:tcPr>
            <w:tcW w:w="2552" w:type="dxa"/>
            <w:shd w:val="clear" w:color="auto" w:fill="BFBFBF" w:themeFill="background1" w:themeFillShade="BF"/>
          </w:tcPr>
          <w:p w14:paraId="3CF7C285" w14:textId="77777777" w:rsidR="003D2E31" w:rsidRPr="00EA5117" w:rsidRDefault="003D2E31" w:rsidP="004316BD">
            <w:pPr>
              <w:spacing w:before="240" w:after="240"/>
              <w:jc w:val="center"/>
              <w:rPr>
                <w:rStyle w:val="StyleBold"/>
                <w:sz w:val="18"/>
                <w:szCs w:val="18"/>
              </w:rPr>
            </w:pPr>
            <w:r w:rsidRPr="00EA5117">
              <w:rPr>
                <w:rStyle w:val="StyleBold"/>
                <w:sz w:val="18"/>
                <w:szCs w:val="18"/>
              </w:rPr>
              <w:t>Requirement</w:t>
            </w:r>
          </w:p>
        </w:tc>
        <w:tc>
          <w:tcPr>
            <w:tcW w:w="5386" w:type="dxa"/>
            <w:shd w:val="clear" w:color="auto" w:fill="BFBFBF" w:themeFill="background1" w:themeFillShade="BF"/>
          </w:tcPr>
          <w:p w14:paraId="07EE3A5E" w14:textId="77777777" w:rsidR="003D2E31" w:rsidRPr="0008748B" w:rsidRDefault="003D2E31" w:rsidP="004316BD">
            <w:pPr>
              <w:spacing w:before="240" w:after="240"/>
              <w:jc w:val="center"/>
              <w:rPr>
                <w:rStyle w:val="StyleBold"/>
                <w:sz w:val="18"/>
                <w:szCs w:val="18"/>
              </w:rPr>
            </w:pPr>
            <w:r w:rsidRPr="0008748B">
              <w:rPr>
                <w:rStyle w:val="StyleBold"/>
                <w:sz w:val="18"/>
                <w:szCs w:val="18"/>
              </w:rPr>
              <w:t>Compliance</w:t>
            </w:r>
          </w:p>
        </w:tc>
      </w:tr>
      <w:tr w:rsidR="003D2E31" w14:paraId="632965C4" w14:textId="77777777" w:rsidTr="00E80216">
        <w:tc>
          <w:tcPr>
            <w:tcW w:w="1838" w:type="dxa"/>
          </w:tcPr>
          <w:p w14:paraId="4DFB01A7" w14:textId="77777777" w:rsidR="003D2E31" w:rsidRDefault="003D2E31" w:rsidP="004316BD">
            <w:pPr>
              <w:rPr>
                <w:rStyle w:val="StyleBold"/>
                <w:sz w:val="18"/>
                <w:szCs w:val="18"/>
              </w:rPr>
            </w:pPr>
            <w:r>
              <w:rPr>
                <w:rStyle w:val="StyleBold"/>
                <w:sz w:val="18"/>
                <w:szCs w:val="18"/>
              </w:rPr>
              <w:t>[</w:t>
            </w:r>
            <w:r w:rsidRPr="009E31BE">
              <w:rPr>
                <w:rStyle w:val="StyleBold"/>
                <w:sz w:val="18"/>
                <w:szCs w:val="18"/>
                <w:highlight w:val="yellow"/>
              </w:rPr>
              <w:t>Insert Provision under which direction Made &amp; Date of Direction</w:t>
            </w:r>
            <w:r>
              <w:rPr>
                <w:rStyle w:val="StyleBold"/>
                <w:sz w:val="18"/>
                <w:szCs w:val="18"/>
              </w:rPr>
              <w:t>]</w:t>
            </w:r>
          </w:p>
        </w:tc>
        <w:tc>
          <w:tcPr>
            <w:tcW w:w="2552" w:type="dxa"/>
          </w:tcPr>
          <w:p w14:paraId="317B314B" w14:textId="77777777" w:rsidR="003D2E31" w:rsidRDefault="003D2E31" w:rsidP="004316BD">
            <w:pPr>
              <w:rPr>
                <w:rStyle w:val="StyleBold"/>
                <w:sz w:val="18"/>
                <w:szCs w:val="18"/>
              </w:rPr>
            </w:pPr>
            <w:r>
              <w:rPr>
                <w:rStyle w:val="StyleBold"/>
                <w:sz w:val="18"/>
                <w:szCs w:val="18"/>
              </w:rPr>
              <w:t>[</w:t>
            </w:r>
            <w:r w:rsidRPr="009E31BE">
              <w:rPr>
                <w:rStyle w:val="StyleBold"/>
                <w:sz w:val="18"/>
                <w:szCs w:val="18"/>
                <w:highlight w:val="yellow"/>
              </w:rPr>
              <w:t>Summarise Requirement of Direction</w:t>
            </w:r>
            <w:r>
              <w:rPr>
                <w:rStyle w:val="StyleBold"/>
                <w:sz w:val="18"/>
                <w:szCs w:val="18"/>
              </w:rPr>
              <w:t>]</w:t>
            </w:r>
          </w:p>
        </w:tc>
        <w:tc>
          <w:tcPr>
            <w:tcW w:w="5386" w:type="dxa"/>
          </w:tcPr>
          <w:p w14:paraId="5E1EEAFA" w14:textId="77777777" w:rsidR="003D2E31" w:rsidRPr="0008748B" w:rsidRDefault="003D2E31" w:rsidP="004316BD">
            <w:pPr>
              <w:rPr>
                <w:rStyle w:val="StyleBold"/>
                <w:b w:val="0"/>
                <w:sz w:val="18"/>
                <w:szCs w:val="18"/>
              </w:rPr>
            </w:pPr>
            <w:r w:rsidRPr="0008748B">
              <w:rPr>
                <w:rStyle w:val="StyleBold"/>
                <w:b w:val="0"/>
                <w:sz w:val="18"/>
                <w:szCs w:val="18"/>
                <w:highlight w:val="yellow"/>
              </w:rPr>
              <w:t>[Insert ‘Yes’ or ‘N/A’’]</w:t>
            </w:r>
          </w:p>
        </w:tc>
      </w:tr>
    </w:tbl>
    <w:p w14:paraId="4631EE17" w14:textId="77777777" w:rsidR="003D2E31" w:rsidRDefault="003D2E31" w:rsidP="003D2E31"/>
    <w:p w14:paraId="0487B2B0" w14:textId="77777777" w:rsidR="003D2E31" w:rsidRDefault="003D2E31" w:rsidP="003D2E31"/>
    <w:p w14:paraId="64DEC49B" w14:textId="77777777" w:rsidR="003D2E31" w:rsidRDefault="003D2E31" w:rsidP="003D2E31">
      <w:pPr>
        <w:rPr>
          <w:rFonts w:ascii="Verdana" w:hAnsi="Verdana"/>
          <w:b/>
          <w:sz w:val="28"/>
        </w:rPr>
      </w:pPr>
      <w:r>
        <w:br w:type="page"/>
      </w:r>
    </w:p>
    <w:p w14:paraId="512950C3" w14:textId="77777777" w:rsidR="003D2E31" w:rsidRDefault="003D2E31" w:rsidP="003D2E31">
      <w:pPr>
        <w:pStyle w:val="LTLHeadingJustifiedLevel2"/>
      </w:pPr>
      <w:r w:rsidRPr="00F41B87">
        <w:rPr>
          <w:highlight w:val="yellow"/>
        </w:rPr>
        <w:lastRenderedPageBreak/>
        <w:t>[</w:t>
      </w:r>
      <w:r w:rsidRPr="00E40D9E">
        <w:rPr>
          <w:highlight w:val="yellow"/>
        </w:rPr>
        <w:t>Insert Name</w:t>
      </w:r>
      <w:r w:rsidR="00F41B87">
        <w:rPr>
          <w:highlight w:val="yellow"/>
        </w:rPr>
        <w:t>]</w:t>
      </w:r>
      <w:r w:rsidRPr="00F41B87">
        <w:t xml:space="preserve"> of Planning Agreement]</w:t>
      </w:r>
    </w:p>
    <w:p w14:paraId="390C3C9B" w14:textId="77777777" w:rsidR="003D2E31" w:rsidRPr="00783C91" w:rsidRDefault="003D2E31" w:rsidP="003D2E31">
      <w:pPr>
        <w:rPr>
          <w:rFonts w:ascii="Verdana" w:hAnsi="Verdana"/>
          <w:snapToGrid w:val="0"/>
        </w:rPr>
      </w:pPr>
      <w:bookmarkStart w:id="7" w:name="OLE_LINK9"/>
      <w:bookmarkStart w:id="8" w:name="OLE_LINK10"/>
      <w:r w:rsidRPr="00783C91">
        <w:rPr>
          <w:rFonts w:ascii="Verdana" w:hAnsi="Verdana"/>
        </w:rPr>
        <w:t xml:space="preserve">Under </w:t>
      </w:r>
      <w:r>
        <w:rPr>
          <w:rFonts w:ascii="Verdana" w:hAnsi="Verdana"/>
        </w:rPr>
        <w:t>s7.4</w:t>
      </w:r>
      <w:r w:rsidRPr="00783C91">
        <w:rPr>
          <w:rFonts w:ascii="Verdana" w:hAnsi="Verdana"/>
        </w:rPr>
        <w:t xml:space="preserve"> of the </w:t>
      </w:r>
      <w:r w:rsidRPr="00783C91">
        <w:rPr>
          <w:rFonts w:ascii="Verdana" w:hAnsi="Verdana"/>
          <w:i/>
        </w:rPr>
        <w:t>Environmental Planning and Assessment Act 1979</w:t>
      </w:r>
    </w:p>
    <w:p w14:paraId="257DD223" w14:textId="77777777" w:rsidR="003D2E31" w:rsidRDefault="003D2E31" w:rsidP="003D2E31">
      <w:pPr>
        <w:pStyle w:val="LTLHeadingJustifiedLevel2"/>
        <w:outlineLvl w:val="0"/>
        <w:rPr>
          <w:rFonts w:cs="Arial"/>
          <w:snapToGrid w:val="0"/>
        </w:rPr>
      </w:pPr>
      <w:bookmarkStart w:id="9" w:name="_Toc76419887"/>
      <w:r>
        <w:rPr>
          <w:rFonts w:cs="Arial"/>
          <w:snapToGrid w:val="0"/>
        </w:rPr>
        <w:t>Parties</w:t>
      </w:r>
      <w:bookmarkEnd w:id="7"/>
      <w:bookmarkEnd w:id="8"/>
      <w:bookmarkEnd w:id="9"/>
      <w:r>
        <w:rPr>
          <w:rFonts w:cs="Arial"/>
          <w:snapToGrid w:val="0"/>
        </w:rPr>
        <w:tab/>
      </w:r>
    </w:p>
    <w:p w14:paraId="66F35BA9" w14:textId="77777777" w:rsidR="003D2E31" w:rsidRPr="008437A4" w:rsidRDefault="003D2E31" w:rsidP="003D2E31">
      <w:pPr>
        <w:pStyle w:val="LTLHeadingJustifiedLevel1"/>
        <w:spacing w:before="120" w:after="120"/>
        <w:rPr>
          <w:b w:val="0"/>
          <w:snapToGrid w:val="0"/>
          <w:sz w:val="20"/>
          <w:szCs w:val="20"/>
        </w:rPr>
      </w:pPr>
      <w:r>
        <w:rPr>
          <w:bCs/>
          <w:sz w:val="24"/>
          <w:lang w:val="en-US"/>
        </w:rPr>
        <w:t xml:space="preserve">Willoughby </w:t>
      </w:r>
      <w:r w:rsidRPr="00E66DCA">
        <w:rPr>
          <w:bCs/>
          <w:sz w:val="24"/>
          <w:lang w:val="en-US"/>
        </w:rPr>
        <w:t xml:space="preserve">City Council </w:t>
      </w:r>
      <w:r>
        <w:rPr>
          <w:rFonts w:ascii="Arial" w:hAnsi="Arial" w:cs="Arial"/>
          <w:b w:val="0"/>
          <w:sz w:val="20"/>
          <w:szCs w:val="20"/>
        </w:rPr>
        <w:t>ABN 47 974 826 099</w:t>
      </w:r>
      <w:r w:rsidRPr="001F511A">
        <w:rPr>
          <w:rFonts w:ascii="Arial" w:hAnsi="Arial" w:cs="Arial"/>
          <w:b w:val="0"/>
          <w:sz w:val="20"/>
          <w:szCs w:val="20"/>
        </w:rPr>
        <w:t xml:space="preserve"> of Level 4, 31 Victor Street, Chatswood, New South Wales 2067</w:t>
      </w:r>
      <w:r w:rsidRPr="00FB617C">
        <w:rPr>
          <w:b w:val="0"/>
        </w:rPr>
        <w:t xml:space="preserve"> </w:t>
      </w:r>
      <w:r w:rsidRPr="008437A4">
        <w:rPr>
          <w:b w:val="0"/>
          <w:snapToGrid w:val="0"/>
          <w:sz w:val="20"/>
          <w:szCs w:val="20"/>
        </w:rPr>
        <w:t>(</w:t>
      </w:r>
      <w:r w:rsidRPr="008437A4">
        <w:rPr>
          <w:rStyle w:val="StyleBold"/>
          <w:sz w:val="20"/>
        </w:rPr>
        <w:t>Council</w:t>
      </w:r>
      <w:r w:rsidRPr="008437A4">
        <w:rPr>
          <w:b w:val="0"/>
          <w:snapToGrid w:val="0"/>
          <w:sz w:val="20"/>
          <w:szCs w:val="20"/>
        </w:rPr>
        <w:t>)</w:t>
      </w:r>
    </w:p>
    <w:p w14:paraId="21103F28" w14:textId="77777777" w:rsidR="003D2E31" w:rsidRDefault="003D2E31" w:rsidP="003D2E31">
      <w:pPr>
        <w:rPr>
          <w:rStyle w:val="LTLHeadingJustifiedLevel3Char"/>
          <w:b w:val="0"/>
          <w:snapToGrid w:val="0"/>
        </w:rPr>
      </w:pPr>
      <w:r>
        <w:rPr>
          <w:snapToGrid w:val="0"/>
        </w:rPr>
        <w:t>and</w:t>
      </w:r>
    </w:p>
    <w:p w14:paraId="0753B66E" w14:textId="77777777" w:rsidR="003D2E31" w:rsidRDefault="003D2E31" w:rsidP="003D2E31">
      <w:pPr>
        <w:pStyle w:val="LTLHeadingJustifiedLevel1"/>
        <w:spacing w:before="120" w:after="120"/>
        <w:rPr>
          <w:b w:val="0"/>
          <w:snapToGrid w:val="0"/>
        </w:rPr>
      </w:pPr>
      <w:r>
        <w:rPr>
          <w:bCs/>
          <w:sz w:val="24"/>
          <w:lang w:val="en-US"/>
        </w:rPr>
        <w:t>[</w:t>
      </w:r>
      <w:r w:rsidRPr="00E66DCA">
        <w:rPr>
          <w:sz w:val="24"/>
          <w:highlight w:val="yellow"/>
          <w:lang w:val="en-US"/>
        </w:rPr>
        <w:t xml:space="preserve">Insert Name of </w:t>
      </w:r>
      <w:r w:rsidRPr="00EA16AF">
        <w:rPr>
          <w:sz w:val="24"/>
          <w:highlight w:val="yellow"/>
          <w:lang w:val="en-US"/>
        </w:rPr>
        <w:t>Developer</w:t>
      </w:r>
      <w:r>
        <w:rPr>
          <w:bCs/>
          <w:sz w:val="24"/>
          <w:lang w:val="en-US"/>
        </w:rPr>
        <w:t xml:space="preserve">] </w:t>
      </w:r>
      <w:r w:rsidRPr="00FB617C">
        <w:rPr>
          <w:rFonts w:ascii="Arial" w:hAnsi="Arial" w:cs="Arial"/>
          <w:b w:val="0"/>
          <w:sz w:val="20"/>
          <w:szCs w:val="20"/>
        </w:rPr>
        <w:t xml:space="preserve">ABN </w:t>
      </w:r>
      <w:r>
        <w:rPr>
          <w:rFonts w:ascii="Arial" w:hAnsi="Arial" w:cs="Arial"/>
          <w:b w:val="0"/>
          <w:sz w:val="20"/>
          <w:szCs w:val="20"/>
        </w:rPr>
        <w:t>[</w:t>
      </w:r>
      <w:r w:rsidRPr="00E40D9E">
        <w:rPr>
          <w:rFonts w:ascii="Arial" w:hAnsi="Arial" w:cs="Arial"/>
          <w:b w:val="0"/>
          <w:sz w:val="20"/>
          <w:szCs w:val="20"/>
          <w:highlight w:val="yellow"/>
        </w:rPr>
        <w:t xml:space="preserve">Insert </w:t>
      </w:r>
      <w:r w:rsidRPr="00555E0E">
        <w:rPr>
          <w:rStyle w:val="LTLHeadingJustifiedLevel3Char"/>
          <w:rFonts w:ascii="Arial" w:hAnsi="Arial" w:cs="Arial"/>
          <w:sz w:val="20"/>
          <w:szCs w:val="20"/>
          <w:highlight w:val="yellow"/>
        </w:rPr>
        <w:t>ABN if a corporation</w:t>
      </w:r>
      <w:r>
        <w:rPr>
          <w:rFonts w:ascii="Arial" w:hAnsi="Arial" w:cs="Arial"/>
          <w:b w:val="0"/>
          <w:sz w:val="20"/>
          <w:szCs w:val="20"/>
        </w:rPr>
        <w:t xml:space="preserve">] </w:t>
      </w:r>
      <w:r w:rsidRPr="00FB617C">
        <w:rPr>
          <w:rFonts w:ascii="Arial" w:hAnsi="Arial" w:cs="Arial"/>
          <w:b w:val="0"/>
          <w:snapToGrid w:val="0"/>
          <w:sz w:val="20"/>
          <w:szCs w:val="20"/>
        </w:rPr>
        <w:t>of</w:t>
      </w:r>
      <w:r w:rsidRPr="00FB617C">
        <w:rPr>
          <w:rFonts w:ascii="Arial" w:hAnsi="Arial" w:cs="Arial"/>
          <w:b w:val="0"/>
          <w:sz w:val="20"/>
          <w:szCs w:val="20"/>
        </w:rPr>
        <w:t xml:space="preserve"> </w:t>
      </w:r>
      <w:r>
        <w:rPr>
          <w:rFonts w:ascii="Arial" w:hAnsi="Arial" w:cs="Arial"/>
          <w:b w:val="0"/>
          <w:sz w:val="20"/>
          <w:szCs w:val="20"/>
        </w:rPr>
        <w:t>[</w:t>
      </w:r>
      <w:r w:rsidRPr="00E40D9E">
        <w:rPr>
          <w:rFonts w:ascii="Arial" w:hAnsi="Arial" w:cs="Arial"/>
          <w:b w:val="0"/>
          <w:sz w:val="20"/>
          <w:szCs w:val="20"/>
          <w:highlight w:val="yellow"/>
        </w:rPr>
        <w:t>Insert Details</w:t>
      </w:r>
      <w:r>
        <w:rPr>
          <w:rFonts w:ascii="Arial" w:hAnsi="Arial" w:cs="Arial"/>
          <w:b w:val="0"/>
          <w:sz w:val="20"/>
          <w:szCs w:val="20"/>
        </w:rPr>
        <w:t>]</w:t>
      </w:r>
      <w:r w:rsidRPr="00FB617C">
        <w:rPr>
          <w:b w:val="0"/>
        </w:rPr>
        <w:t xml:space="preserve"> </w:t>
      </w:r>
      <w:r w:rsidRPr="008437A4">
        <w:rPr>
          <w:b w:val="0"/>
          <w:snapToGrid w:val="0"/>
          <w:sz w:val="20"/>
          <w:szCs w:val="20"/>
        </w:rPr>
        <w:t>(</w:t>
      </w:r>
      <w:r w:rsidRPr="008437A4">
        <w:rPr>
          <w:rStyle w:val="StyleBold"/>
          <w:sz w:val="20"/>
        </w:rPr>
        <w:t>Developer</w:t>
      </w:r>
      <w:bookmarkStart w:id="10" w:name="OLE_LINK1"/>
      <w:bookmarkStart w:id="11" w:name="OLE_LINK2"/>
      <w:bookmarkStart w:id="12" w:name="OLE_LINK11"/>
      <w:bookmarkStart w:id="13" w:name="OLE_LINK12"/>
      <w:r w:rsidRPr="008437A4">
        <w:rPr>
          <w:b w:val="0"/>
          <w:snapToGrid w:val="0"/>
          <w:sz w:val="20"/>
          <w:szCs w:val="20"/>
        </w:rPr>
        <w:t>)</w:t>
      </w:r>
    </w:p>
    <w:p w14:paraId="318A45B8" w14:textId="77777777" w:rsidR="003D2E31" w:rsidRPr="00CF4F8D" w:rsidRDefault="003D2E31" w:rsidP="003D2E31">
      <w:pPr>
        <w:pStyle w:val="LTLHeadingJustifiedLevel1"/>
        <w:spacing w:before="120" w:after="120"/>
        <w:rPr>
          <w:rFonts w:ascii="Arial" w:hAnsi="Arial" w:cs="Arial"/>
          <w:b w:val="0"/>
          <w:snapToGrid w:val="0"/>
          <w:sz w:val="20"/>
          <w:szCs w:val="20"/>
        </w:rPr>
      </w:pPr>
      <w:r>
        <w:rPr>
          <w:rFonts w:ascii="Arial" w:hAnsi="Arial" w:cs="Arial"/>
          <w:b w:val="0"/>
          <w:snapToGrid w:val="0"/>
          <w:sz w:val="20"/>
          <w:szCs w:val="20"/>
        </w:rPr>
        <w:t>and</w:t>
      </w:r>
    </w:p>
    <w:p w14:paraId="20A180AF" w14:textId="77777777" w:rsidR="003D2E31" w:rsidRPr="001472EF" w:rsidRDefault="003D2E31" w:rsidP="003D2E31">
      <w:pPr>
        <w:pStyle w:val="LTLHeadingJustifiedLevel1"/>
        <w:spacing w:before="120" w:after="120"/>
        <w:rPr>
          <w:rStyle w:val="StyleBold"/>
          <w:rFonts w:ascii="Arial" w:hAnsi="Arial" w:cs="Arial"/>
          <w:sz w:val="20"/>
        </w:rPr>
      </w:pPr>
      <w:r>
        <w:rPr>
          <w:bCs/>
          <w:sz w:val="24"/>
          <w:lang w:val="en-US"/>
        </w:rPr>
        <w:t>[</w:t>
      </w:r>
      <w:r w:rsidRPr="00E66DCA">
        <w:rPr>
          <w:sz w:val="24"/>
          <w:highlight w:val="yellow"/>
          <w:lang w:val="en-US"/>
        </w:rPr>
        <w:t xml:space="preserve">Insert Name of </w:t>
      </w:r>
      <w:r w:rsidRPr="00EA16AF">
        <w:rPr>
          <w:sz w:val="24"/>
          <w:highlight w:val="yellow"/>
          <w:lang w:val="en-US"/>
        </w:rPr>
        <w:t>Landowner</w:t>
      </w:r>
      <w:r>
        <w:rPr>
          <w:bCs/>
          <w:sz w:val="24"/>
          <w:lang w:val="en-US"/>
        </w:rPr>
        <w:t xml:space="preserve">] </w:t>
      </w:r>
      <w:r w:rsidRPr="00FB617C">
        <w:rPr>
          <w:rFonts w:ascii="Arial" w:hAnsi="Arial" w:cs="Arial"/>
          <w:b w:val="0"/>
          <w:sz w:val="20"/>
          <w:szCs w:val="20"/>
        </w:rPr>
        <w:t xml:space="preserve">ABN </w:t>
      </w:r>
      <w:r>
        <w:rPr>
          <w:rFonts w:ascii="Arial" w:hAnsi="Arial" w:cs="Arial"/>
          <w:b w:val="0"/>
          <w:sz w:val="20"/>
          <w:szCs w:val="20"/>
        </w:rPr>
        <w:t>[</w:t>
      </w:r>
      <w:r w:rsidRPr="00E40D9E">
        <w:rPr>
          <w:rFonts w:ascii="Arial" w:hAnsi="Arial" w:cs="Arial"/>
          <w:b w:val="0"/>
          <w:sz w:val="20"/>
          <w:szCs w:val="20"/>
          <w:highlight w:val="yellow"/>
        </w:rPr>
        <w:t xml:space="preserve">Insert </w:t>
      </w:r>
      <w:r w:rsidRPr="00555E0E">
        <w:rPr>
          <w:rStyle w:val="LTLHeadingJustifiedLevel3Char"/>
          <w:rFonts w:ascii="Arial" w:hAnsi="Arial" w:cs="Arial"/>
          <w:sz w:val="20"/>
          <w:szCs w:val="20"/>
          <w:highlight w:val="yellow"/>
        </w:rPr>
        <w:t>ABN if a corporation</w:t>
      </w:r>
      <w:r>
        <w:rPr>
          <w:rFonts w:ascii="Arial" w:hAnsi="Arial" w:cs="Arial"/>
          <w:b w:val="0"/>
          <w:sz w:val="20"/>
          <w:szCs w:val="20"/>
        </w:rPr>
        <w:t xml:space="preserve">] </w:t>
      </w:r>
      <w:r w:rsidRPr="00FB617C">
        <w:rPr>
          <w:rFonts w:ascii="Arial" w:hAnsi="Arial" w:cs="Arial"/>
          <w:b w:val="0"/>
          <w:snapToGrid w:val="0"/>
          <w:sz w:val="20"/>
          <w:szCs w:val="20"/>
        </w:rPr>
        <w:t>of</w:t>
      </w:r>
      <w:r w:rsidRPr="00FB617C">
        <w:rPr>
          <w:rFonts w:ascii="Arial" w:hAnsi="Arial" w:cs="Arial"/>
          <w:b w:val="0"/>
          <w:sz w:val="20"/>
          <w:szCs w:val="20"/>
        </w:rPr>
        <w:t xml:space="preserve"> </w:t>
      </w:r>
      <w:r>
        <w:rPr>
          <w:rFonts w:ascii="Arial" w:hAnsi="Arial" w:cs="Arial"/>
          <w:b w:val="0"/>
          <w:sz w:val="20"/>
          <w:szCs w:val="20"/>
        </w:rPr>
        <w:t>[</w:t>
      </w:r>
      <w:r w:rsidRPr="00E40D9E">
        <w:rPr>
          <w:rFonts w:ascii="Arial" w:hAnsi="Arial" w:cs="Arial"/>
          <w:b w:val="0"/>
          <w:sz w:val="20"/>
          <w:szCs w:val="20"/>
          <w:highlight w:val="yellow"/>
        </w:rPr>
        <w:t>Insert Details</w:t>
      </w:r>
      <w:r>
        <w:rPr>
          <w:rFonts w:ascii="Arial" w:hAnsi="Arial" w:cs="Arial"/>
          <w:b w:val="0"/>
          <w:sz w:val="20"/>
          <w:szCs w:val="20"/>
        </w:rPr>
        <w:t>]</w:t>
      </w:r>
      <w:r w:rsidRPr="00FB617C">
        <w:rPr>
          <w:b w:val="0"/>
        </w:rPr>
        <w:t xml:space="preserve"> </w:t>
      </w:r>
      <w:r w:rsidRPr="008437A4">
        <w:rPr>
          <w:b w:val="0"/>
          <w:snapToGrid w:val="0"/>
          <w:sz w:val="20"/>
          <w:szCs w:val="20"/>
        </w:rPr>
        <w:t>(</w:t>
      </w:r>
      <w:r w:rsidRPr="008437A4">
        <w:rPr>
          <w:rStyle w:val="StyleBold"/>
          <w:sz w:val="20"/>
        </w:rPr>
        <w:t>Landowner</w:t>
      </w:r>
      <w:r w:rsidRPr="008437A4">
        <w:rPr>
          <w:b w:val="0"/>
          <w:snapToGrid w:val="0"/>
          <w:sz w:val="20"/>
          <w:szCs w:val="20"/>
        </w:rPr>
        <w:t>)</w:t>
      </w:r>
      <w:r>
        <w:rPr>
          <w:rFonts w:ascii="Arial" w:hAnsi="Arial" w:cs="Arial"/>
          <w:b w:val="0"/>
          <w:snapToGrid w:val="0"/>
          <w:sz w:val="20"/>
          <w:szCs w:val="20"/>
        </w:rPr>
        <w:t xml:space="preserve"> </w:t>
      </w:r>
      <w:r w:rsidRPr="00B5216E">
        <w:rPr>
          <w:rFonts w:ascii="Arial" w:hAnsi="Arial" w:cs="Arial"/>
          <w:b w:val="0"/>
          <w:snapToGrid w:val="0"/>
          <w:sz w:val="20"/>
          <w:szCs w:val="20"/>
        </w:rPr>
        <w:t>[</w:t>
      </w:r>
      <w:r w:rsidRPr="00B5216E">
        <w:rPr>
          <w:rFonts w:ascii="Arial" w:hAnsi="Arial" w:cs="Arial"/>
          <w:b w:val="0"/>
          <w:snapToGrid w:val="0"/>
          <w:sz w:val="20"/>
          <w:szCs w:val="20"/>
          <w:highlight w:val="yellow"/>
        </w:rPr>
        <w:t>Insert</w:t>
      </w:r>
      <w:r>
        <w:rPr>
          <w:rFonts w:ascii="Arial" w:hAnsi="Arial" w:cs="Arial"/>
          <w:snapToGrid w:val="0"/>
          <w:sz w:val="20"/>
          <w:szCs w:val="20"/>
          <w:highlight w:val="yellow"/>
        </w:rPr>
        <w:t xml:space="preserve"> </w:t>
      </w:r>
      <w:r>
        <w:rPr>
          <w:rFonts w:ascii="Arial" w:hAnsi="Arial" w:cs="Arial"/>
          <w:b w:val="0"/>
          <w:snapToGrid w:val="0"/>
          <w:sz w:val="20"/>
          <w:szCs w:val="20"/>
          <w:highlight w:val="yellow"/>
        </w:rPr>
        <w:t>only</w:t>
      </w:r>
      <w:r w:rsidRPr="00DB0936">
        <w:rPr>
          <w:rFonts w:ascii="Arial" w:hAnsi="Arial" w:cs="Arial"/>
          <w:b w:val="0"/>
          <w:snapToGrid w:val="0"/>
          <w:sz w:val="20"/>
          <w:szCs w:val="20"/>
          <w:highlight w:val="yellow"/>
        </w:rPr>
        <w:t xml:space="preserve"> if the Developer is not the owner of land required to be dedicated or land on which works are to be carried out</w:t>
      </w:r>
      <w:r>
        <w:rPr>
          <w:rFonts w:ascii="Arial" w:hAnsi="Arial" w:cs="Arial"/>
          <w:b w:val="0"/>
          <w:snapToGrid w:val="0"/>
          <w:sz w:val="20"/>
          <w:szCs w:val="20"/>
        </w:rPr>
        <w:t>]</w:t>
      </w:r>
    </w:p>
    <w:p w14:paraId="6ED26F12" w14:textId="77777777" w:rsidR="003D2E31" w:rsidRDefault="003D2E31" w:rsidP="003D2E31">
      <w:pPr>
        <w:pStyle w:val="LTLHeadingJustifiedLevel2"/>
        <w:outlineLvl w:val="0"/>
        <w:rPr>
          <w:rFonts w:cs="Arial"/>
          <w:snapToGrid w:val="0"/>
        </w:rPr>
      </w:pPr>
      <w:bookmarkStart w:id="14" w:name="_Toc76419888"/>
      <w:bookmarkEnd w:id="10"/>
      <w:bookmarkEnd w:id="11"/>
      <w:bookmarkEnd w:id="12"/>
      <w:bookmarkEnd w:id="13"/>
      <w:r>
        <w:rPr>
          <w:rFonts w:cs="Arial"/>
          <w:snapToGrid w:val="0"/>
        </w:rPr>
        <w:t>Background</w:t>
      </w:r>
      <w:bookmarkEnd w:id="14"/>
    </w:p>
    <w:p w14:paraId="19FBF9E8" w14:textId="77777777" w:rsidR="003D2E31" w:rsidRDefault="003D2E31" w:rsidP="003D2E31">
      <w:pPr>
        <w:pStyle w:val="StyleLTLNumberingRecitalsStyleLinespacing15lines"/>
      </w:pPr>
      <w:r>
        <w:t>The Developer has requested the Council to adopt a Planning Proposal to facilitate the LEP Amendment so as to make permissible the carrying out of the Development on the Land. [</w:t>
      </w:r>
      <w:r w:rsidRPr="000064E3">
        <w:rPr>
          <w:highlight w:val="yellow"/>
        </w:rPr>
        <w:t>Delete if not applicable</w:t>
      </w:r>
      <w:r>
        <w:t>]</w:t>
      </w:r>
    </w:p>
    <w:p w14:paraId="72AEF033" w14:textId="77777777" w:rsidR="003D2E31" w:rsidRDefault="003D2E31" w:rsidP="003D2E31">
      <w:pPr>
        <w:pStyle w:val="StyleLTLNumberingRecitalsStyleLinespacing15lines"/>
      </w:pPr>
      <w:r>
        <w:t>The Developer has made or proposes to make a Development Application to carry out the Development on the Land.</w:t>
      </w:r>
    </w:p>
    <w:p w14:paraId="3C41DA33" w14:textId="77777777" w:rsidR="003D2E31" w:rsidRDefault="003D2E31" w:rsidP="003D2E31">
      <w:pPr>
        <w:pStyle w:val="StyleLTLNumberingRecitalsStyleLinespacing15lines"/>
      </w:pPr>
      <w:r>
        <w:t>The Developer offers to make Development Contributions to the Council on the terms set out in this Deed in connection with the carrying out of Development.</w:t>
      </w:r>
    </w:p>
    <w:p w14:paraId="455CB22A" w14:textId="77777777" w:rsidR="003D2E31" w:rsidRDefault="003D2E31" w:rsidP="003D2E31">
      <w:pPr>
        <w:pStyle w:val="LTLHeadingJustifiedLevel2"/>
        <w:keepNext/>
        <w:outlineLvl w:val="0"/>
        <w:rPr>
          <w:rFonts w:cs="Arial"/>
        </w:rPr>
      </w:pPr>
      <w:bookmarkStart w:id="15" w:name="_Toc76419889"/>
      <w:r>
        <w:rPr>
          <w:rFonts w:cs="Arial"/>
        </w:rPr>
        <w:t>Operative provisions</w:t>
      </w:r>
      <w:bookmarkEnd w:id="15"/>
    </w:p>
    <w:p w14:paraId="102BD4B8" w14:textId="77777777" w:rsidR="003D2E31" w:rsidRDefault="003D2E31" w:rsidP="003D2E31">
      <w:pPr>
        <w:pStyle w:val="LTLHeadingJustifiedLevel2"/>
        <w:keepNext/>
        <w:outlineLvl w:val="1"/>
      </w:pPr>
      <w:bookmarkStart w:id="16" w:name="_Toc76419890"/>
      <w:r>
        <w:t>Part 1 – Preliminary</w:t>
      </w:r>
      <w:bookmarkEnd w:id="16"/>
    </w:p>
    <w:p w14:paraId="7C8C5A0D" w14:textId="77777777" w:rsidR="003D2E31" w:rsidRDefault="003D2E31" w:rsidP="00064C04">
      <w:pPr>
        <w:pStyle w:val="LTLNumberingDocumentStyle"/>
        <w:keepNext/>
        <w:numPr>
          <w:ilvl w:val="0"/>
          <w:numId w:val="10"/>
        </w:numPr>
        <w:outlineLvl w:val="2"/>
      </w:pPr>
      <w:bookmarkStart w:id="17" w:name="_Toc76419891"/>
      <w:r>
        <w:t>Interpretation</w:t>
      </w:r>
      <w:bookmarkEnd w:id="17"/>
    </w:p>
    <w:p w14:paraId="2F67A24E" w14:textId="77777777" w:rsidR="003D2E31" w:rsidRDefault="003D2E31" w:rsidP="003D2E31">
      <w:pPr>
        <w:pStyle w:val="LTLNumberingDocumentStyle"/>
        <w:numPr>
          <w:ilvl w:val="1"/>
          <w:numId w:val="1"/>
        </w:numPr>
      </w:pPr>
      <w:r>
        <w:t>In this Deed the following definitions apply:</w:t>
      </w:r>
    </w:p>
    <w:p w14:paraId="35CA4E4C" w14:textId="77777777" w:rsidR="003D2E31" w:rsidRDefault="003D2E31" w:rsidP="003D2E31">
      <w:pPr>
        <w:ind w:left="1418"/>
      </w:pPr>
      <w:r w:rsidRPr="007E53F3">
        <w:rPr>
          <w:rStyle w:val="StyleBold"/>
          <w:sz w:val="20"/>
        </w:rPr>
        <w:t>Act</w:t>
      </w:r>
      <w:r>
        <w:t xml:space="preserve"> means the </w:t>
      </w:r>
      <w:r>
        <w:rPr>
          <w:i/>
        </w:rPr>
        <w:t>Environmental Planning and Assessment Act 1979</w:t>
      </w:r>
      <w:r>
        <w:t xml:space="preserve"> (NSW).</w:t>
      </w:r>
    </w:p>
    <w:p w14:paraId="2D2A89C9" w14:textId="77777777" w:rsidR="003D2E31" w:rsidRPr="00A00386" w:rsidRDefault="003D2E31" w:rsidP="003D2E31">
      <w:pPr>
        <w:ind w:left="1418"/>
        <w:rPr>
          <w:rStyle w:val="StyleBold"/>
          <w:b w:val="0"/>
          <w:sz w:val="20"/>
        </w:rPr>
      </w:pPr>
      <w:r>
        <w:rPr>
          <w:rStyle w:val="StyleBold"/>
          <w:sz w:val="20"/>
        </w:rPr>
        <w:t xml:space="preserve">Approval </w:t>
      </w:r>
      <w:r w:rsidRPr="00F524A3">
        <w:rPr>
          <w:rStyle w:val="StyleBold"/>
          <w:b w:val="0"/>
          <w:sz w:val="20"/>
        </w:rPr>
        <w:t>includes</w:t>
      </w:r>
      <w:r w:rsidRPr="00A00386">
        <w:t xml:space="preserve"> </w:t>
      </w:r>
      <w:r>
        <w:t>approval, consent, licence, permission or the like and includes, without limitation, a Development Consent and a Certificate</w:t>
      </w:r>
      <w:r w:rsidR="00D20C6C">
        <w:t xml:space="preserve"> under Part 6 of the Act</w:t>
      </w:r>
      <w:r>
        <w:t>.</w:t>
      </w:r>
    </w:p>
    <w:p w14:paraId="53F4A522" w14:textId="77777777" w:rsidR="003D2E31" w:rsidRPr="00A00386" w:rsidRDefault="003D2E31" w:rsidP="003D2E31">
      <w:pPr>
        <w:ind w:left="1418"/>
        <w:rPr>
          <w:rStyle w:val="StyleBold"/>
          <w:b w:val="0"/>
          <w:sz w:val="20"/>
        </w:rPr>
      </w:pPr>
      <w:r>
        <w:rPr>
          <w:rStyle w:val="StyleBold"/>
          <w:sz w:val="20"/>
        </w:rPr>
        <w:t xml:space="preserve">Authority </w:t>
      </w:r>
      <w:r w:rsidRPr="0008748B">
        <w:rPr>
          <w:bCs/>
        </w:rPr>
        <w:t>means the Commonwealth or New South Wales government, a Minister of the Crown, a government department</w:t>
      </w:r>
      <w:r w:rsidRPr="0008748B">
        <w:t>,</w:t>
      </w:r>
      <w:r>
        <w:t xml:space="preserve"> a public authority established by or under any Act, a council or county council constituted under the </w:t>
      </w:r>
      <w:r w:rsidRPr="00A00386">
        <w:rPr>
          <w:i/>
        </w:rPr>
        <w:t>Local Government Act 1993</w:t>
      </w:r>
      <w:r>
        <w:t>, or a person or body exercising functions under any Act including a commission, panel, court, tribunal and the like.</w:t>
      </w:r>
    </w:p>
    <w:p w14:paraId="6B6FDD45" w14:textId="77777777" w:rsidR="003D2E31" w:rsidRDefault="003D2E31" w:rsidP="003D2E31">
      <w:pPr>
        <w:ind w:left="1418"/>
      </w:pPr>
      <w:r w:rsidRPr="0008748B">
        <w:rPr>
          <w:rStyle w:val="StyleBold"/>
          <w:sz w:val="20"/>
        </w:rPr>
        <w:lastRenderedPageBreak/>
        <w:t xml:space="preserve">Bank Guarantee </w:t>
      </w:r>
      <w:r w:rsidRPr="00AD4B4D">
        <w:t xml:space="preserve">means an irrevocable and unconditional undertaking without any expiry or end date </w:t>
      </w:r>
      <w:r>
        <w:t xml:space="preserve">in favour of the Council on terms acceptable to the Council </w:t>
      </w:r>
      <w:r w:rsidRPr="00AD4B4D">
        <w:t>to pay an amount or amounts of</w:t>
      </w:r>
      <w:r>
        <w:t xml:space="preserve"> money to the Council on demand</w:t>
      </w:r>
      <w:r w:rsidRPr="00AD4B4D">
        <w:t xml:space="preserve"> </w:t>
      </w:r>
      <w:r>
        <w:t xml:space="preserve">issued </w:t>
      </w:r>
      <w:r w:rsidRPr="00AD4B4D">
        <w:t>by</w:t>
      </w:r>
      <w:r>
        <w:t>:</w:t>
      </w:r>
      <w:r w:rsidRPr="00AD4B4D">
        <w:t xml:space="preserve"> </w:t>
      </w:r>
    </w:p>
    <w:p w14:paraId="3D888AB1" w14:textId="77777777" w:rsidR="003D2E31" w:rsidRPr="00AD4B4D" w:rsidRDefault="003D2E31" w:rsidP="003D2E31">
      <w:pPr>
        <w:tabs>
          <w:tab w:val="left" w:pos="1870"/>
          <w:tab w:val="left" w:pos="2618"/>
        </w:tabs>
        <w:ind w:left="1418"/>
      </w:pPr>
      <w:r>
        <w:t>(a)</w:t>
      </w:r>
      <w:r>
        <w:tab/>
      </w:r>
      <w:r w:rsidRPr="00AD4B4D">
        <w:t>one of the following trading bank</w:t>
      </w:r>
      <w:r>
        <w:t>s</w:t>
      </w:r>
      <w:r w:rsidRPr="00AD4B4D">
        <w:t>:</w:t>
      </w:r>
    </w:p>
    <w:p w14:paraId="3A3D6E0F" w14:textId="77777777" w:rsidR="003D2E31" w:rsidRPr="00AD4B4D" w:rsidRDefault="003D2E31" w:rsidP="003D2E31">
      <w:pPr>
        <w:tabs>
          <w:tab w:val="left" w:pos="1870"/>
          <w:tab w:val="left" w:pos="2431"/>
        </w:tabs>
        <w:ind w:left="1870"/>
      </w:pPr>
      <w:r w:rsidRPr="00AD4B4D">
        <w:t>(</w:t>
      </w:r>
      <w:r>
        <w:t>i</w:t>
      </w:r>
      <w:r w:rsidRPr="00AD4B4D">
        <w:t>)</w:t>
      </w:r>
      <w:r w:rsidRPr="00AD4B4D">
        <w:tab/>
        <w:t>Australia and New Zealand Banking Group Limited,</w:t>
      </w:r>
    </w:p>
    <w:p w14:paraId="61B41368" w14:textId="77777777" w:rsidR="003D2E31" w:rsidRPr="00AD4B4D" w:rsidRDefault="003D2E31" w:rsidP="003D2E31">
      <w:pPr>
        <w:tabs>
          <w:tab w:val="left" w:pos="1870"/>
          <w:tab w:val="left" w:pos="2431"/>
        </w:tabs>
        <w:ind w:left="1870"/>
      </w:pPr>
      <w:r w:rsidRPr="00AD4B4D">
        <w:t>(</w:t>
      </w:r>
      <w:r>
        <w:t>ii</w:t>
      </w:r>
      <w:r w:rsidRPr="00AD4B4D">
        <w:t>)</w:t>
      </w:r>
      <w:r w:rsidRPr="00AD4B4D">
        <w:tab/>
        <w:t>Commonwealth Bank of Australia,</w:t>
      </w:r>
    </w:p>
    <w:p w14:paraId="54597471" w14:textId="77777777" w:rsidR="003D2E31" w:rsidRPr="00AD4B4D" w:rsidRDefault="003D2E31" w:rsidP="003D2E31">
      <w:pPr>
        <w:tabs>
          <w:tab w:val="left" w:pos="1870"/>
          <w:tab w:val="left" w:pos="2431"/>
        </w:tabs>
        <w:ind w:left="1870"/>
      </w:pPr>
      <w:r w:rsidRPr="00AD4B4D">
        <w:t>(</w:t>
      </w:r>
      <w:r>
        <w:t>iii</w:t>
      </w:r>
      <w:r w:rsidRPr="00AD4B4D">
        <w:t>)</w:t>
      </w:r>
      <w:r w:rsidRPr="00AD4B4D">
        <w:tab/>
        <w:t>Macquarie Bank</w:t>
      </w:r>
      <w:r>
        <w:t xml:space="preserve"> Limited</w:t>
      </w:r>
      <w:r w:rsidRPr="00AD4B4D">
        <w:t>,</w:t>
      </w:r>
    </w:p>
    <w:p w14:paraId="06D4EFF7" w14:textId="77777777" w:rsidR="003D2E31" w:rsidRPr="00AD4B4D" w:rsidRDefault="003D2E31" w:rsidP="003D2E31">
      <w:pPr>
        <w:tabs>
          <w:tab w:val="left" w:pos="1870"/>
          <w:tab w:val="left" w:pos="2431"/>
        </w:tabs>
        <w:ind w:left="1870"/>
      </w:pPr>
      <w:r w:rsidRPr="00AD4B4D">
        <w:t>(</w:t>
      </w:r>
      <w:r>
        <w:t>iv</w:t>
      </w:r>
      <w:r w:rsidRPr="00AD4B4D">
        <w:t>)</w:t>
      </w:r>
      <w:r w:rsidRPr="00AD4B4D">
        <w:tab/>
        <w:t>National Australia Bank Limited,</w:t>
      </w:r>
    </w:p>
    <w:p w14:paraId="32069333" w14:textId="77777777" w:rsidR="003D2E31" w:rsidRPr="00AD4B4D" w:rsidRDefault="003D2E31" w:rsidP="003D2E31">
      <w:pPr>
        <w:tabs>
          <w:tab w:val="left" w:pos="1870"/>
          <w:tab w:val="left" w:pos="2431"/>
        </w:tabs>
        <w:ind w:left="1870"/>
      </w:pPr>
      <w:r w:rsidRPr="00AD4B4D">
        <w:t>(</w:t>
      </w:r>
      <w:r>
        <w:t>iv</w:t>
      </w:r>
      <w:r w:rsidRPr="00AD4B4D">
        <w:t>)</w:t>
      </w:r>
      <w:r w:rsidRPr="00AD4B4D">
        <w:tab/>
        <w:t>St George Bank Limited,</w:t>
      </w:r>
    </w:p>
    <w:p w14:paraId="4149D568" w14:textId="77777777" w:rsidR="003D2E31" w:rsidRPr="00AD4B4D" w:rsidRDefault="003D2E31" w:rsidP="003D2E31">
      <w:pPr>
        <w:tabs>
          <w:tab w:val="left" w:pos="1870"/>
          <w:tab w:val="left" w:pos="2431"/>
        </w:tabs>
        <w:ind w:left="1870"/>
      </w:pPr>
      <w:r w:rsidRPr="00AD4B4D">
        <w:t>(</w:t>
      </w:r>
      <w:r>
        <w:t>v</w:t>
      </w:r>
      <w:r w:rsidRPr="00AD4B4D">
        <w:t>)</w:t>
      </w:r>
      <w:r w:rsidRPr="00AD4B4D">
        <w:tab/>
        <w:t>Westpac Banking Corporation, or</w:t>
      </w:r>
    </w:p>
    <w:p w14:paraId="488CD45E" w14:textId="77777777" w:rsidR="003D2E31" w:rsidRPr="00461FC6" w:rsidRDefault="003D2E31" w:rsidP="003D2E31">
      <w:pPr>
        <w:tabs>
          <w:tab w:val="left" w:pos="1870"/>
          <w:tab w:val="left" w:pos="2618"/>
        </w:tabs>
        <w:ind w:left="1870" w:hanging="452"/>
      </w:pPr>
      <w:r>
        <w:t>(b)</w:t>
      </w:r>
      <w:r>
        <w:tab/>
      </w:r>
      <w:r w:rsidRPr="00AD4B4D">
        <w:t>any other financial institution appro</w:t>
      </w:r>
      <w:r>
        <w:t>ved by the Council in its absolute discretion.</w:t>
      </w:r>
    </w:p>
    <w:p w14:paraId="5DBBEEF7" w14:textId="7329B929" w:rsidR="003D2E31" w:rsidRPr="00561485" w:rsidRDefault="003D2E31" w:rsidP="003D2E31">
      <w:pPr>
        <w:ind w:left="1418"/>
        <w:rPr>
          <w:b/>
        </w:rPr>
      </w:pPr>
      <w:r w:rsidRPr="0008748B">
        <w:rPr>
          <w:rStyle w:val="StyleBold"/>
          <w:sz w:val="20"/>
        </w:rPr>
        <w:t xml:space="preserve">Charge </w:t>
      </w:r>
      <w:r w:rsidRPr="00561485">
        <w:t>means the charge referred to in clause</w:t>
      </w:r>
      <w:r w:rsidR="00584311">
        <w:t>s</w:t>
      </w:r>
      <w:r w:rsidRPr="00561485">
        <w:t xml:space="preserve"> </w:t>
      </w:r>
      <w:r w:rsidR="00584311">
        <w:fldChar w:fldCharType="begin"/>
      </w:r>
      <w:r w:rsidR="00584311">
        <w:instrText xml:space="preserve"> REF _Ref99742240 \r \h </w:instrText>
      </w:r>
      <w:r w:rsidR="00584311">
        <w:fldChar w:fldCharType="separate"/>
      </w:r>
      <w:r w:rsidR="00584311">
        <w:t>28</w:t>
      </w:r>
      <w:r w:rsidR="00584311">
        <w:fldChar w:fldCharType="end"/>
      </w:r>
      <w:r w:rsidR="00584311">
        <w:t xml:space="preserve">, </w:t>
      </w:r>
      <w:r w:rsidR="00584311">
        <w:fldChar w:fldCharType="begin"/>
      </w:r>
      <w:r w:rsidR="00584311">
        <w:instrText xml:space="preserve"> REF _Ref99742252 \r \h </w:instrText>
      </w:r>
      <w:r w:rsidR="00584311">
        <w:fldChar w:fldCharType="separate"/>
      </w:r>
      <w:r w:rsidR="00584311">
        <w:t>29</w:t>
      </w:r>
      <w:r w:rsidR="00584311">
        <w:fldChar w:fldCharType="end"/>
      </w:r>
      <w:r>
        <w:t xml:space="preserve"> and </w:t>
      </w:r>
      <w:r w:rsidR="00584311">
        <w:fldChar w:fldCharType="begin"/>
      </w:r>
      <w:r w:rsidR="00584311">
        <w:instrText xml:space="preserve"> REF _Ref99742264 \r \h </w:instrText>
      </w:r>
      <w:r w:rsidR="00584311">
        <w:fldChar w:fldCharType="separate"/>
      </w:r>
      <w:r w:rsidR="00584311">
        <w:t>30</w:t>
      </w:r>
      <w:r w:rsidR="00584311">
        <w:fldChar w:fldCharType="end"/>
      </w:r>
      <w:r w:rsidRPr="00561485">
        <w:t>.</w:t>
      </w:r>
    </w:p>
    <w:p w14:paraId="0DCB6B40" w14:textId="77777777" w:rsidR="003D2E31" w:rsidRDefault="003D2E31" w:rsidP="003D2E31">
      <w:pPr>
        <w:ind w:left="1418"/>
        <w:rPr>
          <w:lang w:eastAsia="en-AU"/>
        </w:rPr>
      </w:pPr>
      <w:r w:rsidRPr="0008748B">
        <w:rPr>
          <w:rStyle w:val="StyleBold"/>
          <w:sz w:val="20"/>
        </w:rPr>
        <w:t xml:space="preserve">Claim </w:t>
      </w:r>
      <w:r w:rsidRPr="000D4F1B">
        <w:rPr>
          <w:lang w:eastAsia="en-AU"/>
        </w:rPr>
        <w:t>includes a claim, demand, remedy, suit, injury, damage, loss, Cost, liability, action, proceeding or right of action.</w:t>
      </w:r>
    </w:p>
    <w:p w14:paraId="4FDE30D8" w14:textId="77777777" w:rsidR="003D2E31" w:rsidRPr="006C56C4" w:rsidRDefault="003D2E31" w:rsidP="003D2E31">
      <w:pPr>
        <w:ind w:left="1418"/>
        <w:rPr>
          <w:lang w:eastAsia="en-AU"/>
        </w:rPr>
      </w:pPr>
      <w:r w:rsidRPr="0008748B">
        <w:rPr>
          <w:rStyle w:val="StyleBold"/>
          <w:sz w:val="20"/>
        </w:rPr>
        <w:t>Confidential Information</w:t>
      </w:r>
      <w:r w:rsidRPr="006C56C4">
        <w:rPr>
          <w:b/>
          <w:lang w:eastAsia="en-AU"/>
        </w:rPr>
        <w:t xml:space="preserve"> </w:t>
      </w:r>
      <w:r w:rsidRPr="006C56C4">
        <w:rPr>
          <w:lang w:eastAsia="en-AU"/>
        </w:rPr>
        <w:t>means any information and all other knowledge at any time disclosed (whether in writing or orally) by the Parties to each other, or acquired by the Parties in relation to the other’s activities or services which is not already in the public domain and which:</w:t>
      </w:r>
    </w:p>
    <w:p w14:paraId="1A04A9F5" w14:textId="77777777" w:rsidR="003D2E31" w:rsidRPr="006C56C4" w:rsidRDefault="003D2E31" w:rsidP="003D2E31">
      <w:pPr>
        <w:tabs>
          <w:tab w:val="left" w:pos="1985"/>
        </w:tabs>
        <w:ind w:left="1985" w:hanging="567"/>
        <w:rPr>
          <w:lang w:eastAsia="en-AU"/>
        </w:rPr>
      </w:pPr>
      <w:r w:rsidRPr="006C56C4">
        <w:rPr>
          <w:lang w:eastAsia="en-AU"/>
        </w:rPr>
        <w:t xml:space="preserve">(a) </w:t>
      </w:r>
      <w:r>
        <w:rPr>
          <w:lang w:eastAsia="en-AU"/>
        </w:rPr>
        <w:tab/>
      </w:r>
      <w:r w:rsidRPr="006C56C4">
        <w:rPr>
          <w:lang w:eastAsia="en-AU"/>
        </w:rPr>
        <w:t>is by its nature confidential;</w:t>
      </w:r>
    </w:p>
    <w:p w14:paraId="3FF8ED87" w14:textId="77777777" w:rsidR="003D2E31" w:rsidRPr="006C56C4" w:rsidRDefault="003D2E31" w:rsidP="003D2E31">
      <w:pPr>
        <w:tabs>
          <w:tab w:val="left" w:pos="1985"/>
        </w:tabs>
        <w:ind w:left="1985" w:hanging="567"/>
        <w:rPr>
          <w:lang w:eastAsia="en-AU"/>
        </w:rPr>
      </w:pPr>
      <w:r w:rsidRPr="006C56C4">
        <w:rPr>
          <w:lang w:eastAsia="en-AU"/>
        </w:rPr>
        <w:t>(b)</w:t>
      </w:r>
      <w:r>
        <w:rPr>
          <w:lang w:eastAsia="en-AU"/>
        </w:rPr>
        <w:tab/>
      </w:r>
      <w:r w:rsidRPr="006C56C4">
        <w:rPr>
          <w:lang w:eastAsia="en-AU"/>
        </w:rPr>
        <w:t>is designated, or marked, or stipulated by either Party as confidential (whether in writing or otherwise);</w:t>
      </w:r>
    </w:p>
    <w:p w14:paraId="4BBD1F7F" w14:textId="77777777" w:rsidR="003D2E31" w:rsidRPr="006C56C4" w:rsidRDefault="003D2E31" w:rsidP="003D2E31">
      <w:pPr>
        <w:tabs>
          <w:tab w:val="left" w:pos="1985"/>
        </w:tabs>
        <w:ind w:left="1985" w:hanging="567"/>
        <w:rPr>
          <w:lang w:eastAsia="en-AU"/>
        </w:rPr>
      </w:pPr>
      <w:r w:rsidRPr="006C56C4">
        <w:rPr>
          <w:lang w:eastAsia="en-AU"/>
        </w:rPr>
        <w:t xml:space="preserve">(c) </w:t>
      </w:r>
      <w:r>
        <w:rPr>
          <w:lang w:eastAsia="en-AU"/>
        </w:rPr>
        <w:tab/>
      </w:r>
      <w:r w:rsidRPr="006C56C4">
        <w:rPr>
          <w:lang w:eastAsia="en-AU"/>
        </w:rPr>
        <w:t>any Party knows or ought to know is confidential; or</w:t>
      </w:r>
    </w:p>
    <w:p w14:paraId="316E219B" w14:textId="77777777" w:rsidR="003D2E31" w:rsidRPr="006C56C4" w:rsidRDefault="003D2E31" w:rsidP="003D2E31">
      <w:pPr>
        <w:tabs>
          <w:tab w:val="left" w:pos="1985"/>
        </w:tabs>
        <w:ind w:left="1985" w:hanging="567"/>
        <w:rPr>
          <w:lang w:eastAsia="en-AU"/>
        </w:rPr>
      </w:pPr>
      <w:r w:rsidRPr="006C56C4">
        <w:rPr>
          <w:lang w:eastAsia="en-AU"/>
        </w:rPr>
        <w:t>(d)</w:t>
      </w:r>
      <w:r>
        <w:rPr>
          <w:lang w:eastAsia="en-AU"/>
        </w:rPr>
        <w:tab/>
      </w:r>
      <w:r w:rsidRPr="006C56C4">
        <w:rPr>
          <w:lang w:eastAsia="en-AU"/>
        </w:rPr>
        <w:t>is information which may reasonably be considered to be of a confidential nature.</w:t>
      </w:r>
    </w:p>
    <w:p w14:paraId="690C024F" w14:textId="77777777" w:rsidR="003D2E31" w:rsidRDefault="003D2E31" w:rsidP="003D2E31">
      <w:pPr>
        <w:ind w:left="1418"/>
        <w:rPr>
          <w:b/>
          <w:lang w:eastAsia="en-AU"/>
        </w:rPr>
      </w:pPr>
      <w:r w:rsidRPr="0008748B">
        <w:rPr>
          <w:rStyle w:val="StyleBold"/>
          <w:sz w:val="20"/>
        </w:rPr>
        <w:t>Contribution Item</w:t>
      </w:r>
      <w:r w:rsidRPr="0008748B">
        <w:rPr>
          <w:rStyle w:val="StyleBold"/>
          <w:b w:val="0"/>
          <w:sz w:val="20"/>
        </w:rPr>
        <w:t xml:space="preserve"> </w:t>
      </w:r>
      <w:r w:rsidRPr="00D7198D">
        <w:rPr>
          <w:lang w:eastAsia="en-AU"/>
        </w:rPr>
        <w:t>means</w:t>
      </w:r>
      <w:r>
        <w:rPr>
          <w:lang w:eastAsia="en-AU"/>
        </w:rPr>
        <w:t xml:space="preserve"> an</w:t>
      </w:r>
      <w:r w:rsidRPr="00D7198D">
        <w:t xml:space="preserve"> </w:t>
      </w:r>
      <w:r>
        <w:rPr>
          <w:lang w:eastAsia="en-AU"/>
        </w:rPr>
        <w:t>item</w:t>
      </w:r>
      <w:r w:rsidRPr="00D7198D">
        <w:rPr>
          <w:lang w:eastAsia="en-AU"/>
        </w:rPr>
        <w:t xml:space="preserve"> </w:t>
      </w:r>
      <w:r>
        <w:rPr>
          <w:lang w:eastAsia="en-AU"/>
        </w:rPr>
        <w:t xml:space="preserve">of Development Contribution </w:t>
      </w:r>
      <w:r w:rsidRPr="00D7198D">
        <w:rPr>
          <w:lang w:eastAsia="en-AU"/>
        </w:rPr>
        <w:t>spe</w:t>
      </w:r>
      <w:r>
        <w:rPr>
          <w:lang w:eastAsia="en-AU"/>
        </w:rPr>
        <w:t>cified in Column 1 of Schedule 2</w:t>
      </w:r>
      <w:r w:rsidRPr="00D7198D">
        <w:rPr>
          <w:lang w:eastAsia="en-AU"/>
        </w:rPr>
        <w:t>.</w:t>
      </w:r>
    </w:p>
    <w:p w14:paraId="0CC18A16" w14:textId="77777777" w:rsidR="003D2E31" w:rsidRPr="002E6B06" w:rsidRDefault="003D2E31" w:rsidP="003D2E31">
      <w:pPr>
        <w:ind w:left="1418"/>
        <w:rPr>
          <w:rStyle w:val="StyleBold"/>
          <w:bCs w:val="0"/>
          <w:sz w:val="20"/>
          <w:lang w:eastAsia="en-AU"/>
        </w:rPr>
      </w:pPr>
      <w:r w:rsidRPr="00566FFE">
        <w:rPr>
          <w:rStyle w:val="StyleBold"/>
          <w:sz w:val="20"/>
          <w:lang w:eastAsia="en-AU"/>
        </w:rPr>
        <w:t>Contribution Value</w:t>
      </w:r>
      <w:r w:rsidRPr="0008748B">
        <w:rPr>
          <w:rStyle w:val="StyleBold"/>
          <w:rFonts w:ascii="Arial" w:hAnsi="Arial" w:cs="Arial"/>
          <w:sz w:val="20"/>
          <w:lang w:eastAsia="en-AU"/>
        </w:rPr>
        <w:t xml:space="preserve"> </w:t>
      </w:r>
      <w:r w:rsidRPr="0008748B">
        <w:rPr>
          <w:rStyle w:val="StyleBold"/>
          <w:rFonts w:ascii="Arial" w:hAnsi="Arial" w:cs="Arial"/>
          <w:b w:val="0"/>
          <w:sz w:val="20"/>
          <w:lang w:eastAsia="en-AU"/>
        </w:rPr>
        <w:t>means, in respect of a Development Contribution Item, the $ amount specified in Column 5 of the table to Schedule 2 corresponding to that Development Contribution Item, or if no such amount is specified, the amount agreed between the Parties as the value of a Development Contribution made under this Deed.</w:t>
      </w:r>
      <w:r>
        <w:rPr>
          <w:rStyle w:val="StyleBold"/>
          <w:sz w:val="20"/>
          <w:lang w:eastAsia="en-AU"/>
        </w:rPr>
        <w:t xml:space="preserve"> </w:t>
      </w:r>
      <w:r w:rsidRPr="002E6B06">
        <w:rPr>
          <w:rStyle w:val="StyleBold"/>
          <w:sz w:val="20"/>
          <w:lang w:eastAsia="en-AU"/>
        </w:rPr>
        <w:t>[</w:t>
      </w:r>
      <w:r w:rsidRPr="002E6B06">
        <w:rPr>
          <w:rStyle w:val="StyleBold"/>
          <w:sz w:val="20"/>
          <w:highlight w:val="yellow"/>
          <w:lang w:eastAsia="en-AU"/>
        </w:rPr>
        <w:t>Include this definition only if Council will provide any offset or credit arrangement under this Deed.]</w:t>
      </w:r>
      <w:r w:rsidRPr="002E6B06">
        <w:rPr>
          <w:rStyle w:val="StyleBold"/>
          <w:sz w:val="20"/>
          <w:lang w:eastAsia="en-AU"/>
        </w:rPr>
        <w:t xml:space="preserve"> </w:t>
      </w:r>
    </w:p>
    <w:p w14:paraId="77DB2B5B" w14:textId="77777777" w:rsidR="003D2E31" w:rsidRPr="00454D82" w:rsidRDefault="003D2E31" w:rsidP="003D2E31">
      <w:pPr>
        <w:ind w:left="1418"/>
        <w:rPr>
          <w:rStyle w:val="StyleBold"/>
          <w:b w:val="0"/>
          <w:bCs w:val="0"/>
          <w:sz w:val="20"/>
          <w:lang w:eastAsia="en-AU"/>
        </w:rPr>
      </w:pPr>
      <w:r w:rsidRPr="0008748B">
        <w:rPr>
          <w:rStyle w:val="StyleBold"/>
          <w:sz w:val="20"/>
        </w:rPr>
        <w:t xml:space="preserve">Cost </w:t>
      </w:r>
      <w:r w:rsidRPr="000D4F1B">
        <w:rPr>
          <w:lang w:eastAsia="en-AU"/>
        </w:rPr>
        <w:t>means a cost, charge, expense, outgoing, payment, fee and other expenditure of any nature.</w:t>
      </w:r>
    </w:p>
    <w:p w14:paraId="2E1B3932" w14:textId="77777777" w:rsidR="003D2E31" w:rsidRPr="009D43FB" w:rsidRDefault="003D2E31" w:rsidP="003D2E31">
      <w:pPr>
        <w:ind w:left="1418"/>
        <w:rPr>
          <w:szCs w:val="20"/>
        </w:rPr>
      </w:pPr>
      <w:r>
        <w:rPr>
          <w:rStyle w:val="StyleBold"/>
          <w:sz w:val="20"/>
        </w:rPr>
        <w:t xml:space="preserve">Deed </w:t>
      </w:r>
      <w:r w:rsidRPr="0008748B">
        <w:rPr>
          <w:rStyle w:val="StyleBold"/>
          <w:rFonts w:ascii="Arial" w:hAnsi="Arial" w:cs="Arial"/>
          <w:b w:val="0"/>
          <w:sz w:val="20"/>
        </w:rPr>
        <w:t xml:space="preserve">means this Deed and </w:t>
      </w:r>
      <w:r w:rsidRPr="0008748B">
        <w:rPr>
          <w:rFonts w:cs="Arial"/>
          <w:b/>
          <w:szCs w:val="20"/>
        </w:rPr>
        <w:t>i</w:t>
      </w:r>
      <w:r w:rsidRPr="009D43FB">
        <w:rPr>
          <w:szCs w:val="20"/>
        </w:rPr>
        <w:t xml:space="preserve">ncludes any schedules, annexures and appendices to this </w:t>
      </w:r>
      <w:r>
        <w:rPr>
          <w:szCs w:val="20"/>
        </w:rPr>
        <w:t>Deed</w:t>
      </w:r>
      <w:r w:rsidRPr="009D43FB">
        <w:rPr>
          <w:szCs w:val="20"/>
        </w:rPr>
        <w:t>.</w:t>
      </w:r>
    </w:p>
    <w:p w14:paraId="656E05CF" w14:textId="77777777" w:rsidR="003D2E31" w:rsidRDefault="003D2E31" w:rsidP="003D2E31">
      <w:pPr>
        <w:ind w:left="1418"/>
      </w:pPr>
      <w:r w:rsidRPr="0008748B">
        <w:rPr>
          <w:rStyle w:val="StyleBold"/>
          <w:sz w:val="20"/>
        </w:rPr>
        <w:t>Dedication Land</w:t>
      </w:r>
      <w:r>
        <w:t xml:space="preserve"> means a Contribution Item comprising land specified or described in Part C of Schedule 2 of this Deed.</w:t>
      </w:r>
    </w:p>
    <w:p w14:paraId="48E1BD73" w14:textId="77777777" w:rsidR="003D2E31" w:rsidRPr="0008748B" w:rsidRDefault="003D2E31" w:rsidP="003D2E31">
      <w:pPr>
        <w:ind w:left="1418"/>
        <w:rPr>
          <w:rStyle w:val="StyleBold"/>
          <w:rFonts w:ascii="Arial" w:hAnsi="Arial" w:cs="Arial"/>
          <w:b w:val="0"/>
          <w:sz w:val="20"/>
        </w:rPr>
      </w:pPr>
      <w:r>
        <w:rPr>
          <w:rStyle w:val="StyleBold"/>
          <w:sz w:val="20"/>
        </w:rPr>
        <w:t xml:space="preserve">Defect </w:t>
      </w:r>
      <w:r w:rsidRPr="0008748B">
        <w:rPr>
          <w:rStyle w:val="StyleBold"/>
          <w:rFonts w:ascii="Arial" w:hAnsi="Arial" w:cs="Arial"/>
          <w:b w:val="0"/>
          <w:sz w:val="20"/>
        </w:rPr>
        <w:t xml:space="preserve">means anything that adversely affects, or is likely to adversely affect, the appearance, structural integrity, functionality or use or enjoyment of a Work or any part of a Work. </w:t>
      </w:r>
    </w:p>
    <w:p w14:paraId="172DCA28" w14:textId="77777777" w:rsidR="003D2E31" w:rsidRPr="0052045B" w:rsidRDefault="003D2E31" w:rsidP="003D2E31">
      <w:pPr>
        <w:ind w:left="1418"/>
        <w:rPr>
          <w:rStyle w:val="StyleBold"/>
          <w:b w:val="0"/>
          <w:sz w:val="20"/>
        </w:rPr>
      </w:pPr>
      <w:r>
        <w:rPr>
          <w:rStyle w:val="StyleBold"/>
          <w:sz w:val="20"/>
        </w:rPr>
        <w:t>Defects Liability Period</w:t>
      </w:r>
      <w:r w:rsidRPr="0008748B">
        <w:rPr>
          <w:rStyle w:val="StyleBold"/>
          <w:rFonts w:ascii="Arial" w:hAnsi="Arial" w:cs="Arial"/>
          <w:b w:val="0"/>
          <w:sz w:val="20"/>
        </w:rPr>
        <w:t xml:space="preserve"> means the period specified in Item 11 of Schedule 1.</w:t>
      </w:r>
    </w:p>
    <w:p w14:paraId="52B13127" w14:textId="77777777" w:rsidR="003D2E31" w:rsidRDefault="003D2E31" w:rsidP="003D2E31">
      <w:pPr>
        <w:ind w:left="1418"/>
      </w:pPr>
      <w:r w:rsidRPr="007E53F3">
        <w:rPr>
          <w:rStyle w:val="StyleBold"/>
          <w:sz w:val="20"/>
        </w:rPr>
        <w:t>Development</w:t>
      </w:r>
      <w:r>
        <w:rPr>
          <w:bCs/>
        </w:rPr>
        <w:t xml:space="preserve"> means the development specified or described in Item 3 of Schedule 1. </w:t>
      </w:r>
    </w:p>
    <w:p w14:paraId="72B79016" w14:textId="77777777" w:rsidR="003D2E31" w:rsidRDefault="003D2E31" w:rsidP="003D2E31">
      <w:pPr>
        <w:ind w:left="1418"/>
      </w:pPr>
      <w:r w:rsidRPr="007E53F3">
        <w:rPr>
          <w:rStyle w:val="StyleBold"/>
          <w:sz w:val="20"/>
        </w:rPr>
        <w:t xml:space="preserve">Development Application </w:t>
      </w:r>
      <w:r>
        <w:t>has the same meaning as in the Act</w:t>
      </w:r>
      <w:r>
        <w:rPr>
          <w:snapToGrid w:val="0"/>
        </w:rPr>
        <w:t>.</w:t>
      </w:r>
    </w:p>
    <w:p w14:paraId="071FA3EA" w14:textId="77777777" w:rsidR="003D2E31" w:rsidRDefault="003D2E31" w:rsidP="003D2E31">
      <w:pPr>
        <w:ind w:left="1418"/>
        <w:rPr>
          <w:bCs/>
        </w:rPr>
      </w:pPr>
      <w:r w:rsidRPr="007E53F3">
        <w:rPr>
          <w:rStyle w:val="StyleBold"/>
          <w:sz w:val="20"/>
        </w:rPr>
        <w:t>Development Consent</w:t>
      </w:r>
      <w:r>
        <w:t xml:space="preserve"> has the same meaning as in the Act</w:t>
      </w:r>
      <w:r>
        <w:rPr>
          <w:bCs/>
        </w:rPr>
        <w:t>.</w:t>
      </w:r>
    </w:p>
    <w:p w14:paraId="63E00EAA" w14:textId="77777777" w:rsidR="003D2E31" w:rsidRDefault="003D2E31" w:rsidP="003D2E31">
      <w:pPr>
        <w:ind w:left="1418"/>
        <w:rPr>
          <w:bCs/>
        </w:rPr>
      </w:pPr>
      <w:r w:rsidRPr="00B81E38">
        <w:rPr>
          <w:rStyle w:val="StyleBold"/>
          <w:sz w:val="20"/>
        </w:rPr>
        <w:lastRenderedPageBreak/>
        <w:t xml:space="preserve">Development Contribution </w:t>
      </w:r>
      <w:r>
        <w:rPr>
          <w:bCs/>
        </w:rPr>
        <w:t xml:space="preserve">means a monetary contribution, the dedication of land free of cost, the carrying out of work, or the provision of any other material public benefit, </w:t>
      </w:r>
      <w:r>
        <w:t xml:space="preserve">or any combination of them, to be used for, or applied </w:t>
      </w:r>
      <w:r>
        <w:rPr>
          <w:bCs/>
        </w:rPr>
        <w:t>towards a public purpose, but does not include any Security or other benefit provided by a Party to the Council to secure the enforcement of that Party’s obligations under this Deed for the purposes of s7.4(3)(g) of the Act.</w:t>
      </w:r>
    </w:p>
    <w:p w14:paraId="259F749D" w14:textId="77777777" w:rsidR="003D2E31" w:rsidRPr="00EA68D6" w:rsidRDefault="003D2E31" w:rsidP="003D2E31">
      <w:pPr>
        <w:ind w:left="1418"/>
        <w:rPr>
          <w:rStyle w:val="StyleBold"/>
          <w:b w:val="0"/>
          <w:bCs w:val="0"/>
          <w:sz w:val="20"/>
          <w:lang w:eastAsia="en-AU"/>
        </w:rPr>
      </w:pPr>
      <w:r w:rsidRPr="0008748B">
        <w:rPr>
          <w:rStyle w:val="StyleBold"/>
          <w:sz w:val="20"/>
        </w:rPr>
        <w:t xml:space="preserve">Dispute </w:t>
      </w:r>
      <w:r w:rsidRPr="000D4F1B">
        <w:rPr>
          <w:lang w:eastAsia="en-AU"/>
        </w:rPr>
        <w:t>means a dis</w:t>
      </w:r>
      <w:r>
        <w:rPr>
          <w:lang w:eastAsia="en-AU"/>
        </w:rPr>
        <w:t>pute or difference between the P</w:t>
      </w:r>
      <w:r w:rsidRPr="000D4F1B">
        <w:rPr>
          <w:lang w:eastAsia="en-AU"/>
        </w:rPr>
        <w:t xml:space="preserve">arties under or in relation to this </w:t>
      </w:r>
      <w:r>
        <w:rPr>
          <w:lang w:eastAsia="en-AU"/>
        </w:rPr>
        <w:t>Deed</w:t>
      </w:r>
      <w:r w:rsidRPr="000D4F1B">
        <w:rPr>
          <w:lang w:eastAsia="en-AU"/>
        </w:rPr>
        <w:t>.</w:t>
      </w:r>
    </w:p>
    <w:p w14:paraId="7149713E" w14:textId="77777777" w:rsidR="003D2E31" w:rsidRPr="00F81070" w:rsidRDefault="003D2E31" w:rsidP="003D2E31">
      <w:pPr>
        <w:ind w:left="1418"/>
        <w:rPr>
          <w:rStyle w:val="StyleBold"/>
          <w:b w:val="0"/>
          <w:bCs w:val="0"/>
          <w:sz w:val="20"/>
          <w:lang w:eastAsia="en-AU"/>
        </w:rPr>
      </w:pPr>
      <w:r w:rsidRPr="0008748B">
        <w:rPr>
          <w:rStyle w:val="StyleBold"/>
          <w:sz w:val="20"/>
        </w:rPr>
        <w:t xml:space="preserve">Equipment </w:t>
      </w:r>
      <w:r w:rsidRPr="000D4F1B">
        <w:rPr>
          <w:lang w:eastAsia="en-AU"/>
        </w:rPr>
        <w:t>means any equipment, apparatus, vehicle or other equipment or thing</w:t>
      </w:r>
      <w:r>
        <w:rPr>
          <w:lang w:eastAsia="en-AU"/>
        </w:rPr>
        <w:t xml:space="preserve"> to be used by or on behalf of the Developer in connection with the performance of its obligations under this Deed. </w:t>
      </w:r>
    </w:p>
    <w:p w14:paraId="298A38EF" w14:textId="77777777" w:rsidR="003D2E31" w:rsidRDefault="003D2E31" w:rsidP="003D2E31">
      <w:pPr>
        <w:ind w:left="1418"/>
      </w:pPr>
      <w:r w:rsidRPr="0008748B">
        <w:rPr>
          <w:rStyle w:val="StyleBold"/>
          <w:bCs w:val="0"/>
          <w:sz w:val="20"/>
        </w:rPr>
        <w:t>Final Lot</w:t>
      </w:r>
      <w:r w:rsidRPr="0008748B">
        <w:rPr>
          <w:rStyle w:val="StyleBold"/>
          <w:sz w:val="20"/>
        </w:rPr>
        <w:t xml:space="preserve"> </w:t>
      </w:r>
      <w:r w:rsidRPr="006501BC">
        <w:t>means</w:t>
      </w:r>
      <w:r>
        <w:t>:</w:t>
      </w:r>
      <w:r w:rsidRPr="006501BC">
        <w:t xml:space="preserve"> </w:t>
      </w:r>
    </w:p>
    <w:p w14:paraId="36B6E165" w14:textId="77777777" w:rsidR="003D2E31" w:rsidRDefault="003D2E31" w:rsidP="003D2E31">
      <w:pPr>
        <w:tabs>
          <w:tab w:val="left" w:pos="1985"/>
        </w:tabs>
        <w:ind w:left="1985" w:hanging="567"/>
      </w:pPr>
      <w:r>
        <w:t>(a)</w:t>
      </w:r>
      <w:r>
        <w:tab/>
      </w:r>
      <w:r w:rsidRPr="006501BC">
        <w:t>a</w:t>
      </w:r>
      <w:r>
        <w:t>ny</w:t>
      </w:r>
      <w:r w:rsidRPr="006501BC">
        <w:t xml:space="preserve"> lot created in the Development for separate occupation and disposition</w:t>
      </w:r>
      <w:r>
        <w:t>,</w:t>
      </w:r>
      <w:r w:rsidRPr="006501BC">
        <w:t xml:space="preserve"> </w:t>
      </w:r>
      <w:r>
        <w:t>or</w:t>
      </w:r>
    </w:p>
    <w:p w14:paraId="20F1BEDA" w14:textId="77777777" w:rsidR="003D2E31" w:rsidRDefault="003D2E31" w:rsidP="003D2E31">
      <w:pPr>
        <w:tabs>
          <w:tab w:val="left" w:pos="1985"/>
        </w:tabs>
        <w:ind w:left="1985" w:hanging="567"/>
      </w:pPr>
      <w:r>
        <w:t>(b)</w:t>
      </w:r>
      <w:r>
        <w:tab/>
      </w:r>
      <w:r w:rsidRPr="006501BC">
        <w:t>a</w:t>
      </w:r>
      <w:r>
        <w:t>ny</w:t>
      </w:r>
      <w:r w:rsidRPr="006501BC">
        <w:t xml:space="preserve"> lot of a kind or created for a purpose that is otherwise agreed by the </w:t>
      </w:r>
      <w:r>
        <w:t>P</w:t>
      </w:r>
      <w:r w:rsidRPr="006501BC">
        <w:t xml:space="preserve">arties, </w:t>
      </w:r>
    </w:p>
    <w:p w14:paraId="75337EE5" w14:textId="77777777" w:rsidR="003D2E31" w:rsidRPr="008732DB" w:rsidRDefault="003D2E31" w:rsidP="003D2E31">
      <w:pPr>
        <w:ind w:left="1418"/>
        <w:rPr>
          <w:rStyle w:val="StyleBold"/>
          <w:b w:val="0"/>
          <w:bCs w:val="0"/>
          <w:sz w:val="20"/>
        </w:rPr>
      </w:pPr>
      <w:r w:rsidRPr="006501BC">
        <w:t>not being</w:t>
      </w:r>
      <w:r w:rsidRPr="008732DB">
        <w:t xml:space="preserve"> </w:t>
      </w:r>
      <w:r w:rsidRPr="006501BC">
        <w:t>a lot created by a subdivision of the Land</w:t>
      </w:r>
      <w:r>
        <w:t xml:space="preserve"> </w:t>
      </w:r>
      <w:r w:rsidRPr="006501BC">
        <w:t>that is to be dedicated or otherwise transferred to the Council</w:t>
      </w:r>
      <w:r>
        <w:t>.</w:t>
      </w:r>
    </w:p>
    <w:p w14:paraId="5397FEE4" w14:textId="77777777" w:rsidR="003D2E31" w:rsidRDefault="003D2E31" w:rsidP="003D2E31">
      <w:pPr>
        <w:ind w:left="1418"/>
      </w:pPr>
      <w:r w:rsidRPr="0008748B">
        <w:rPr>
          <w:rStyle w:val="StyleBold"/>
          <w:sz w:val="20"/>
        </w:rPr>
        <w:t xml:space="preserve">Force Majeure Event </w:t>
      </w:r>
      <w:r w:rsidRPr="00A61AF5">
        <w:t xml:space="preserve">means </w:t>
      </w:r>
      <w:r>
        <w:t>any event or circumstance, or a combination of events or circumstances:</w:t>
      </w:r>
    </w:p>
    <w:p w14:paraId="091A59A8" w14:textId="77777777" w:rsidR="003D2E31" w:rsidRDefault="003D2E31" w:rsidP="003D2E31">
      <w:pPr>
        <w:tabs>
          <w:tab w:val="left" w:pos="1985"/>
        </w:tabs>
        <w:ind w:left="1985" w:hanging="567"/>
      </w:pPr>
      <w:r>
        <w:t>(a)</w:t>
      </w:r>
      <w:r>
        <w:tab/>
        <w:t xml:space="preserve">which </w:t>
      </w:r>
      <w:r w:rsidRPr="00AE5723">
        <w:t>ar</w:t>
      </w:r>
      <w:r>
        <w:t>ises</w:t>
      </w:r>
      <w:r w:rsidRPr="00AE5723">
        <w:t xml:space="preserve"> from a cause beyond the reasonable control of a party</w:t>
      </w:r>
      <w:r>
        <w:t>, including:</w:t>
      </w:r>
    </w:p>
    <w:p w14:paraId="52EE39ED" w14:textId="77777777" w:rsidR="003D2E31" w:rsidRPr="00AE5723" w:rsidRDefault="003D2E31" w:rsidP="003D2E31">
      <w:pPr>
        <w:tabs>
          <w:tab w:val="left" w:pos="1985"/>
        </w:tabs>
        <w:ind w:left="2552" w:hanging="567"/>
      </w:pPr>
      <w:r>
        <w:t>(i)</w:t>
      </w:r>
      <w:r>
        <w:tab/>
      </w:r>
      <w:r w:rsidRPr="00AE5723">
        <w:t xml:space="preserve">an act of God, </w:t>
      </w:r>
    </w:p>
    <w:p w14:paraId="18312645" w14:textId="77777777" w:rsidR="003D2E31" w:rsidRPr="00AE5723" w:rsidRDefault="003D2E31" w:rsidP="003D2E31">
      <w:pPr>
        <w:tabs>
          <w:tab w:val="left" w:pos="1985"/>
        </w:tabs>
        <w:ind w:left="2552" w:hanging="567"/>
      </w:pPr>
      <w:r>
        <w:t>(ii)</w:t>
      </w:r>
      <w:r>
        <w:tab/>
      </w:r>
      <w:r w:rsidRPr="00AE5723">
        <w:t xml:space="preserve">strike, lockout, other industrial disturbance or labour difficulty, </w:t>
      </w:r>
    </w:p>
    <w:p w14:paraId="3095F17F" w14:textId="77777777" w:rsidR="003D2E31" w:rsidRPr="00AE5723" w:rsidRDefault="003D2E31" w:rsidP="003D2E31">
      <w:pPr>
        <w:tabs>
          <w:tab w:val="left" w:pos="1985"/>
        </w:tabs>
        <w:ind w:left="2552" w:hanging="567"/>
      </w:pPr>
      <w:r>
        <w:t>(iii)</w:t>
      </w:r>
      <w:r>
        <w:tab/>
      </w:r>
      <w:r w:rsidRPr="00AE5723">
        <w:t xml:space="preserve">war (declared or undeclared), act of public enemy, blockade, revolution, riot, insurrection, civil commotion, </w:t>
      </w:r>
    </w:p>
    <w:p w14:paraId="035E531B" w14:textId="77777777" w:rsidR="003D2E31" w:rsidRDefault="003D2E31" w:rsidP="003D2E31">
      <w:pPr>
        <w:tabs>
          <w:tab w:val="left" w:pos="1985"/>
        </w:tabs>
        <w:ind w:left="2552" w:hanging="567"/>
      </w:pPr>
      <w:r>
        <w:t>(iv)</w:t>
      </w:r>
      <w:r>
        <w:tab/>
      </w:r>
      <w:r w:rsidRPr="00AE5723">
        <w:t xml:space="preserve">lightning, storm, flood, fire, earthquake, explosion, </w:t>
      </w:r>
      <w:r>
        <w:t>epidemic, quarantine, or</w:t>
      </w:r>
    </w:p>
    <w:p w14:paraId="54A6EE9A" w14:textId="77777777" w:rsidR="003D2E31" w:rsidRPr="00AE5723" w:rsidRDefault="003D2E31" w:rsidP="003D2E31">
      <w:pPr>
        <w:tabs>
          <w:tab w:val="left" w:pos="1985"/>
        </w:tabs>
        <w:ind w:left="2552" w:hanging="567"/>
      </w:pPr>
      <w:r>
        <w:t>(v)</w:t>
      </w:r>
      <w:r>
        <w:tab/>
      </w:r>
      <w:r w:rsidRPr="00AE5723">
        <w:t>embargo, unavailability of any essential equipment or materials, unavoidable a</w:t>
      </w:r>
      <w:r>
        <w:t>ccident, lack of transportation;</w:t>
      </w:r>
    </w:p>
    <w:p w14:paraId="231C61D7" w14:textId="77777777" w:rsidR="003D2E31" w:rsidRDefault="003D2E31" w:rsidP="003D2E31">
      <w:pPr>
        <w:tabs>
          <w:tab w:val="left" w:pos="1985"/>
        </w:tabs>
        <w:ind w:left="1985" w:hanging="567"/>
      </w:pPr>
      <w:r>
        <w:t>(b)</w:t>
      </w:r>
      <w:r>
        <w:tab/>
        <w:t>which t</w:t>
      </w:r>
      <w:r w:rsidRPr="00AE5723">
        <w:t xml:space="preserve">he </w:t>
      </w:r>
      <w:r>
        <w:t xml:space="preserve">Developer takes </w:t>
      </w:r>
      <w:r w:rsidRPr="00AE5723">
        <w:t xml:space="preserve">all reasonable precautions </w:t>
      </w:r>
      <w:r>
        <w:t>to protect itself</w:t>
      </w:r>
      <w:r w:rsidRPr="00011BA9">
        <w:t xml:space="preserve"> </w:t>
      </w:r>
      <w:r>
        <w:t xml:space="preserve">against, and uses all reasonable endeavours to mitigate the consequences of (which does not require the Developer to </w:t>
      </w:r>
      <w:r w:rsidRPr="00AE5723">
        <w:t xml:space="preserve">settle a labour dispute if, in the </w:t>
      </w:r>
      <w:r>
        <w:t>Developer</w:t>
      </w:r>
      <w:r w:rsidRPr="00AE5723">
        <w:t>’s opinion, that is not in its best interests</w:t>
      </w:r>
      <w:r>
        <w:t>);</w:t>
      </w:r>
      <w:r w:rsidRPr="00AE5723">
        <w:t xml:space="preserve"> and</w:t>
      </w:r>
    </w:p>
    <w:p w14:paraId="12E22B0F" w14:textId="77777777" w:rsidR="003D2E31" w:rsidRDefault="003D2E31" w:rsidP="003D2E31">
      <w:pPr>
        <w:tabs>
          <w:tab w:val="left" w:pos="1985"/>
        </w:tabs>
        <w:ind w:left="1985" w:hanging="567"/>
      </w:pPr>
      <w:r>
        <w:t>(c)</w:t>
      </w:r>
      <w:r>
        <w:tab/>
        <w:t xml:space="preserve">which the Developer notifies the Council of, </w:t>
      </w:r>
      <w:r w:rsidRPr="00AE5723">
        <w:t xml:space="preserve">as soon as practicable after becoming aware of </w:t>
      </w:r>
      <w:r>
        <w:t>the event or circumstance.</w:t>
      </w:r>
    </w:p>
    <w:p w14:paraId="099A8989" w14:textId="77777777" w:rsidR="003D2E31" w:rsidRDefault="003D2E31" w:rsidP="003D2E31">
      <w:pPr>
        <w:ind w:left="1418"/>
      </w:pPr>
      <w:r w:rsidRPr="00B81E38">
        <w:rPr>
          <w:rStyle w:val="StyleBold"/>
          <w:sz w:val="20"/>
        </w:rPr>
        <w:t>GST</w:t>
      </w:r>
      <w:r>
        <w:t xml:space="preserve"> has the same meaning as in the GST Law.</w:t>
      </w:r>
    </w:p>
    <w:p w14:paraId="089B1142" w14:textId="77777777" w:rsidR="003D2E31" w:rsidRDefault="003D2E31" w:rsidP="003D2E31">
      <w:pPr>
        <w:ind w:left="1418"/>
      </w:pPr>
      <w:r w:rsidRPr="00B81E38">
        <w:rPr>
          <w:rStyle w:val="StyleBold"/>
          <w:sz w:val="20"/>
        </w:rPr>
        <w:t xml:space="preserve">GST Law </w:t>
      </w:r>
      <w:r w:rsidRPr="0008748B">
        <w:rPr>
          <w:bCs/>
        </w:rPr>
        <w:t>ha</w:t>
      </w:r>
      <w:r w:rsidRPr="001D6280">
        <w:t xml:space="preserve">s </w:t>
      </w:r>
      <w:r>
        <w:t xml:space="preserve">the same meaning as in </w:t>
      </w:r>
      <w:r>
        <w:rPr>
          <w:i/>
        </w:rPr>
        <w:t>A New Tax System (Goods and Services Tax) Act 1999</w:t>
      </w:r>
      <w:r>
        <w:t xml:space="preserve"> (Cth) and any other Act or regulation relating to the imposition or administration of the GST. </w:t>
      </w:r>
    </w:p>
    <w:p w14:paraId="3FF1C534" w14:textId="77777777" w:rsidR="003D2E31" w:rsidRPr="00812D39" w:rsidRDefault="003D2E31" w:rsidP="003D2E31">
      <w:pPr>
        <w:ind w:left="1418"/>
        <w:rPr>
          <w:rStyle w:val="StyleBold"/>
          <w:bCs w:val="0"/>
        </w:rPr>
      </w:pPr>
      <w:r w:rsidRPr="0008748B">
        <w:rPr>
          <w:rStyle w:val="StyleBold"/>
          <w:sz w:val="20"/>
        </w:rPr>
        <w:t xml:space="preserve">Just Terms Act </w:t>
      </w:r>
      <w:r>
        <w:t xml:space="preserve">means the </w:t>
      </w:r>
      <w:r w:rsidRPr="00DA7A08">
        <w:rPr>
          <w:i/>
        </w:rPr>
        <w:t>Land Acquisition (Just Terms Compensation) Act 1991</w:t>
      </w:r>
      <w:r>
        <w:t>.</w:t>
      </w:r>
    </w:p>
    <w:p w14:paraId="39272685" w14:textId="77777777" w:rsidR="003D2E31" w:rsidRDefault="003D2E31" w:rsidP="003D2E31">
      <w:pPr>
        <w:ind w:left="1418"/>
        <w:rPr>
          <w:rStyle w:val="StyleBold"/>
          <w:b w:val="0"/>
          <w:sz w:val="20"/>
        </w:rPr>
      </w:pPr>
      <w:r w:rsidRPr="00B81E38">
        <w:rPr>
          <w:rStyle w:val="StyleBold"/>
          <w:sz w:val="20"/>
        </w:rPr>
        <w:t xml:space="preserve">Land </w:t>
      </w:r>
      <w:r>
        <w:t xml:space="preserve">means </w:t>
      </w:r>
      <w:r>
        <w:rPr>
          <w:bCs/>
        </w:rPr>
        <w:t>the land specified or described in Item 1 of Schedule 1.</w:t>
      </w:r>
    </w:p>
    <w:p w14:paraId="2DFD92DC" w14:textId="77777777" w:rsidR="003D2E31" w:rsidRDefault="003D2E31" w:rsidP="003D2E31">
      <w:pPr>
        <w:ind w:left="1418"/>
      </w:pPr>
      <w:r w:rsidRPr="0008748B">
        <w:rPr>
          <w:rStyle w:val="StyleBold"/>
          <w:sz w:val="20"/>
        </w:rPr>
        <w:t xml:space="preserve">LEP </w:t>
      </w:r>
      <w:r>
        <w:t xml:space="preserve">means the </w:t>
      </w:r>
      <w:r>
        <w:rPr>
          <w:i/>
        </w:rPr>
        <w:t>Willoughby</w:t>
      </w:r>
      <w:r w:rsidRPr="00C1596C">
        <w:rPr>
          <w:i/>
        </w:rPr>
        <w:t xml:space="preserve"> Local Environmental Plan 201</w:t>
      </w:r>
      <w:r>
        <w:rPr>
          <w:i/>
        </w:rPr>
        <w:t>2</w:t>
      </w:r>
      <w:r>
        <w:t>.</w:t>
      </w:r>
    </w:p>
    <w:p w14:paraId="73F7D3E4" w14:textId="77777777" w:rsidR="003D2E31" w:rsidRPr="008213BC" w:rsidRDefault="003D2E31" w:rsidP="003D2E31">
      <w:pPr>
        <w:ind w:left="1418"/>
      </w:pPr>
      <w:r w:rsidRPr="0008748B">
        <w:rPr>
          <w:rStyle w:val="StyleBold"/>
          <w:sz w:val="20"/>
        </w:rPr>
        <w:t xml:space="preserve">LEP Amendment </w:t>
      </w:r>
      <w:r>
        <w:t xml:space="preserve">means an amendment to the LEP to which the Planning Proposal relates. </w:t>
      </w:r>
      <w:r w:rsidRPr="004B0841">
        <w:rPr>
          <w:highlight w:val="yellow"/>
        </w:rPr>
        <w:t>[Delete if not applicable]</w:t>
      </w:r>
    </w:p>
    <w:p w14:paraId="0588C718" w14:textId="77777777" w:rsidR="003D2E31" w:rsidRPr="009715D2" w:rsidRDefault="003D2E31" w:rsidP="003D2E31">
      <w:pPr>
        <w:ind w:left="1418"/>
      </w:pPr>
      <w:r w:rsidRPr="0008748B">
        <w:rPr>
          <w:rStyle w:val="StyleBold"/>
          <w:sz w:val="20"/>
        </w:rPr>
        <w:t>Map</w:t>
      </w:r>
      <w:r>
        <w:rPr>
          <w:b/>
        </w:rPr>
        <w:t xml:space="preserve"> </w:t>
      </w:r>
      <w:r>
        <w:t>means the map in Schedule 3.</w:t>
      </w:r>
    </w:p>
    <w:p w14:paraId="6B4AA188" w14:textId="77777777" w:rsidR="003D2E31" w:rsidRDefault="003D2E31" w:rsidP="003D2E31">
      <w:pPr>
        <w:ind w:left="1418"/>
      </w:pPr>
      <w:r w:rsidRPr="0008748B">
        <w:rPr>
          <w:rStyle w:val="StyleBold"/>
          <w:sz w:val="20"/>
        </w:rPr>
        <w:t xml:space="preserve">Maintain, </w:t>
      </w:r>
      <w:r w:rsidRPr="00566FFE">
        <w:t>in relation to a Work, means keep in a good st</w:t>
      </w:r>
      <w:r>
        <w:t xml:space="preserve">ate of repair and working order, </w:t>
      </w:r>
      <w:r w:rsidRPr="00566FFE">
        <w:t>and includes repair of any damage to the Work.</w:t>
      </w:r>
    </w:p>
    <w:p w14:paraId="2923D8FE" w14:textId="77777777" w:rsidR="003D2E31" w:rsidRDefault="003D2E31" w:rsidP="003D2E31">
      <w:pPr>
        <w:ind w:left="1418"/>
      </w:pPr>
      <w:r w:rsidRPr="0008748B">
        <w:rPr>
          <w:rStyle w:val="StyleBold"/>
          <w:sz w:val="20"/>
        </w:rPr>
        <w:t xml:space="preserve">Occupation Certificate </w:t>
      </w:r>
      <w:r w:rsidRPr="00823B29">
        <w:t>has the same meaning as in the Act.</w:t>
      </w:r>
    </w:p>
    <w:p w14:paraId="5F48420B" w14:textId="77777777" w:rsidR="003D2E31" w:rsidRPr="00A70E94" w:rsidRDefault="003D2E31" w:rsidP="00A70E94">
      <w:pPr>
        <w:ind w:left="1418"/>
        <w:rPr>
          <w:rStyle w:val="StyleBold"/>
          <w:rFonts w:ascii="Arial" w:hAnsi="Arial" w:cs="Arial"/>
          <w:b w:val="0"/>
          <w:sz w:val="20"/>
        </w:rPr>
      </w:pPr>
      <w:r>
        <w:rPr>
          <w:rStyle w:val="StyleBold"/>
          <w:sz w:val="20"/>
        </w:rPr>
        <w:lastRenderedPageBreak/>
        <w:t xml:space="preserve">Part </w:t>
      </w:r>
      <w:r w:rsidR="00A70E94">
        <w:rPr>
          <w:rStyle w:val="StyleBold"/>
          <w:sz w:val="20"/>
        </w:rPr>
        <w:t>6</w:t>
      </w:r>
      <w:r>
        <w:rPr>
          <w:rStyle w:val="StyleBold"/>
          <w:sz w:val="20"/>
        </w:rPr>
        <w:t xml:space="preserve"> Certificate </w:t>
      </w:r>
      <w:r w:rsidR="00A70E94" w:rsidRPr="00A70E94">
        <w:rPr>
          <w:rStyle w:val="StyleBold"/>
          <w:rFonts w:ascii="Arial" w:hAnsi="Arial" w:cs="Arial"/>
          <w:b w:val="0"/>
          <w:sz w:val="20"/>
        </w:rPr>
        <w:t>means a certificate under Part 6 of the Act</w:t>
      </w:r>
    </w:p>
    <w:p w14:paraId="721A7B8E" w14:textId="77777777" w:rsidR="003D2E31" w:rsidRPr="00EB25A6" w:rsidRDefault="003D2E31" w:rsidP="003D2E31">
      <w:pPr>
        <w:ind w:left="1418"/>
        <w:rPr>
          <w:rStyle w:val="StyleBold"/>
          <w:b w:val="0"/>
          <w:sz w:val="20"/>
        </w:rPr>
      </w:pPr>
      <w:r>
        <w:rPr>
          <w:rStyle w:val="StyleBold"/>
          <w:sz w:val="20"/>
        </w:rPr>
        <w:t xml:space="preserve">Party </w:t>
      </w:r>
      <w:r w:rsidRPr="0008748B">
        <w:rPr>
          <w:rStyle w:val="StyleBold"/>
          <w:rFonts w:ascii="Arial" w:hAnsi="Arial" w:cs="Arial"/>
          <w:b w:val="0"/>
          <w:sz w:val="20"/>
        </w:rPr>
        <w:t>means a party to this Deed.</w:t>
      </w:r>
    </w:p>
    <w:p w14:paraId="7D02F570" w14:textId="77777777" w:rsidR="003D2E31" w:rsidRDefault="003D2E31" w:rsidP="003D2E31">
      <w:pPr>
        <w:ind w:left="1418"/>
        <w:rPr>
          <w:rStyle w:val="StyleBold"/>
          <w:b w:val="0"/>
          <w:sz w:val="20"/>
        </w:rPr>
      </w:pPr>
      <w:r>
        <w:rPr>
          <w:rStyle w:val="StyleBold"/>
          <w:sz w:val="20"/>
        </w:rPr>
        <w:t xml:space="preserve">Plan of Subdivision </w:t>
      </w:r>
      <w:r w:rsidRPr="0008748B">
        <w:rPr>
          <w:rStyle w:val="StyleBold"/>
          <w:rFonts w:ascii="Arial" w:hAnsi="Arial" w:cs="Arial"/>
          <w:b w:val="0"/>
          <w:sz w:val="20"/>
        </w:rPr>
        <w:t>means:</w:t>
      </w:r>
    </w:p>
    <w:p w14:paraId="758EB774" w14:textId="77777777" w:rsidR="003D2E31" w:rsidRPr="009715D2" w:rsidRDefault="003D2E31" w:rsidP="003D2E31">
      <w:pPr>
        <w:tabs>
          <w:tab w:val="left" w:pos="1985"/>
        </w:tabs>
        <w:ind w:left="1985" w:hanging="567"/>
        <w:rPr>
          <w:bCs/>
        </w:rPr>
      </w:pPr>
      <w:r>
        <w:t>(a)</w:t>
      </w:r>
      <w:r>
        <w:tab/>
      </w:r>
      <w:r w:rsidRPr="009715D2">
        <w:rPr>
          <w:bCs/>
        </w:rPr>
        <w:t xml:space="preserve">a plan of subdivision within the meaning of s195 of the </w:t>
      </w:r>
      <w:r w:rsidRPr="009715D2">
        <w:rPr>
          <w:bCs/>
          <w:i/>
        </w:rPr>
        <w:t>Conveyancing Act 1919</w:t>
      </w:r>
      <w:r w:rsidRPr="009715D2">
        <w:rPr>
          <w:bCs/>
        </w:rPr>
        <w:t>, or</w:t>
      </w:r>
    </w:p>
    <w:p w14:paraId="7F20E163" w14:textId="52C72857" w:rsidR="003D2E31" w:rsidRPr="009715D2" w:rsidRDefault="003D2E31" w:rsidP="003D2E31">
      <w:pPr>
        <w:tabs>
          <w:tab w:val="left" w:pos="1985"/>
        </w:tabs>
        <w:ind w:left="1985" w:hanging="567"/>
        <w:rPr>
          <w:bCs/>
        </w:rPr>
      </w:pPr>
      <w:r w:rsidRPr="009715D2" w:rsidDel="009715D2">
        <w:rPr>
          <w:bCs/>
        </w:rPr>
        <w:t xml:space="preserve"> </w:t>
      </w:r>
      <w:r w:rsidRPr="009715D2">
        <w:rPr>
          <w:bCs/>
        </w:rPr>
        <w:t>(b)</w:t>
      </w:r>
      <w:r w:rsidRPr="009715D2">
        <w:rPr>
          <w:bCs/>
        </w:rPr>
        <w:tab/>
        <w:t xml:space="preserve">a strata plan or a strata plan of subdivision within the meaning of the </w:t>
      </w:r>
      <w:r w:rsidR="005757B1" w:rsidRPr="005757B1">
        <w:rPr>
          <w:bCs/>
          <w:i/>
        </w:rPr>
        <w:t>Strata Schemes Development Act 2015</w:t>
      </w:r>
    </w:p>
    <w:p w14:paraId="2B7383BC" w14:textId="77777777" w:rsidR="003D2E31" w:rsidRPr="00702C67" w:rsidRDefault="003D2E31" w:rsidP="003D2E31">
      <w:pPr>
        <w:ind w:left="1418"/>
        <w:rPr>
          <w:rStyle w:val="StyleBold"/>
          <w:b w:val="0"/>
          <w:sz w:val="20"/>
        </w:rPr>
      </w:pPr>
      <w:r>
        <w:rPr>
          <w:rStyle w:val="StyleBold"/>
          <w:sz w:val="20"/>
        </w:rPr>
        <w:t xml:space="preserve">Planning Proposal </w:t>
      </w:r>
      <w:r w:rsidRPr="0008748B">
        <w:rPr>
          <w:rStyle w:val="StyleBold"/>
          <w:rFonts w:ascii="Arial" w:hAnsi="Arial" w:cs="Arial"/>
          <w:b w:val="0"/>
          <w:sz w:val="20"/>
        </w:rPr>
        <w:t>means a planning proposal within the meaning of s</w:t>
      </w:r>
      <w:r w:rsidR="00A70E94">
        <w:rPr>
          <w:rStyle w:val="StyleBold"/>
          <w:rFonts w:ascii="Arial" w:hAnsi="Arial" w:cs="Arial"/>
          <w:b w:val="0"/>
          <w:sz w:val="20"/>
        </w:rPr>
        <w:t>3.33</w:t>
      </w:r>
      <w:r w:rsidRPr="0008748B">
        <w:rPr>
          <w:rStyle w:val="StyleBold"/>
          <w:rFonts w:ascii="Arial" w:hAnsi="Arial" w:cs="Arial"/>
          <w:b w:val="0"/>
          <w:sz w:val="20"/>
        </w:rPr>
        <w:t xml:space="preserve"> of the Act as detailed in Item 2 of Schedule 1.</w:t>
      </w:r>
      <w:r>
        <w:rPr>
          <w:rStyle w:val="StyleBold"/>
          <w:sz w:val="20"/>
        </w:rPr>
        <w:t xml:space="preserve"> </w:t>
      </w:r>
      <w:r w:rsidRPr="004B0841">
        <w:rPr>
          <w:highlight w:val="yellow"/>
        </w:rPr>
        <w:t>[Delete if not applicable]</w:t>
      </w:r>
    </w:p>
    <w:p w14:paraId="09918503" w14:textId="77777777" w:rsidR="003D2E31" w:rsidRDefault="003D2E31" w:rsidP="003D2E31">
      <w:pPr>
        <w:ind w:left="1418"/>
        <w:rPr>
          <w:rStyle w:val="StyleBold"/>
          <w:b w:val="0"/>
          <w:sz w:val="20"/>
        </w:rPr>
      </w:pPr>
      <w:r>
        <w:rPr>
          <w:rStyle w:val="StyleBold"/>
          <w:sz w:val="20"/>
        </w:rPr>
        <w:t xml:space="preserve">Rectification Notice </w:t>
      </w:r>
      <w:r w:rsidRPr="0008748B">
        <w:rPr>
          <w:rStyle w:val="StyleBold"/>
          <w:rFonts w:ascii="Arial" w:hAnsi="Arial" w:cs="Arial"/>
          <w:b w:val="0"/>
          <w:sz w:val="20"/>
        </w:rPr>
        <w:t>means a notice in writing:</w:t>
      </w:r>
      <w:r>
        <w:rPr>
          <w:rStyle w:val="StyleBold"/>
          <w:sz w:val="20"/>
        </w:rPr>
        <w:t xml:space="preserve"> </w:t>
      </w:r>
    </w:p>
    <w:p w14:paraId="2EA88308" w14:textId="77777777" w:rsidR="003D2E31" w:rsidRPr="0008748B" w:rsidRDefault="003D2E31" w:rsidP="003D2E31">
      <w:pPr>
        <w:tabs>
          <w:tab w:val="left" w:pos="1985"/>
        </w:tabs>
        <w:ind w:left="1985" w:hanging="567"/>
        <w:rPr>
          <w:rStyle w:val="StyleBold"/>
          <w:rFonts w:ascii="Arial" w:hAnsi="Arial" w:cs="Arial"/>
          <w:b w:val="0"/>
          <w:sz w:val="20"/>
        </w:rPr>
      </w:pPr>
      <w:r w:rsidRPr="0008748B">
        <w:rPr>
          <w:rStyle w:val="StyleBold"/>
          <w:rFonts w:ascii="Arial" w:hAnsi="Arial" w:cs="Arial"/>
          <w:b w:val="0"/>
          <w:sz w:val="20"/>
        </w:rPr>
        <w:t>(a)</w:t>
      </w:r>
      <w:r w:rsidRPr="0008748B">
        <w:rPr>
          <w:rStyle w:val="StyleBold"/>
          <w:rFonts w:ascii="Arial" w:hAnsi="Arial" w:cs="Arial"/>
          <w:b w:val="0"/>
          <w:sz w:val="20"/>
        </w:rPr>
        <w:tab/>
        <w:t>identifying the nature and extent of a Defect,</w:t>
      </w:r>
    </w:p>
    <w:p w14:paraId="11B79390" w14:textId="77777777" w:rsidR="003D2E31" w:rsidRPr="0008748B" w:rsidRDefault="003D2E31" w:rsidP="003D2E31">
      <w:pPr>
        <w:tabs>
          <w:tab w:val="left" w:pos="1985"/>
        </w:tabs>
        <w:ind w:left="1985" w:hanging="567"/>
        <w:rPr>
          <w:rStyle w:val="StyleBold"/>
          <w:rFonts w:ascii="Arial" w:hAnsi="Arial" w:cs="Arial"/>
          <w:b w:val="0"/>
          <w:sz w:val="20"/>
        </w:rPr>
      </w:pPr>
      <w:r w:rsidRPr="0008748B">
        <w:rPr>
          <w:rStyle w:val="StyleBold"/>
          <w:rFonts w:ascii="Arial" w:hAnsi="Arial" w:cs="Arial"/>
          <w:b w:val="0"/>
          <w:sz w:val="20"/>
        </w:rPr>
        <w:t>(b)</w:t>
      </w:r>
      <w:r w:rsidRPr="0008748B">
        <w:rPr>
          <w:rStyle w:val="StyleBold"/>
          <w:rFonts w:ascii="Arial" w:hAnsi="Arial" w:cs="Arial"/>
          <w:b w:val="0"/>
          <w:sz w:val="20"/>
        </w:rPr>
        <w:tab/>
        <w:t>specifying the works or actions that are required to Rectify the Defect,</w:t>
      </w:r>
    </w:p>
    <w:p w14:paraId="4AA4C3FE" w14:textId="77777777" w:rsidR="003D2E31" w:rsidRPr="0008748B" w:rsidRDefault="003D2E31" w:rsidP="003D2E31">
      <w:pPr>
        <w:tabs>
          <w:tab w:val="left" w:pos="1985"/>
        </w:tabs>
        <w:ind w:left="1985" w:hanging="567"/>
        <w:rPr>
          <w:rStyle w:val="StyleBold"/>
          <w:rFonts w:ascii="Arial" w:hAnsi="Arial" w:cs="Arial"/>
          <w:b w:val="0"/>
          <w:sz w:val="20"/>
        </w:rPr>
      </w:pPr>
      <w:r w:rsidRPr="0008748B">
        <w:rPr>
          <w:rStyle w:val="StyleBold"/>
          <w:rFonts w:ascii="Arial" w:hAnsi="Arial" w:cs="Arial"/>
          <w:b w:val="0"/>
          <w:sz w:val="20"/>
        </w:rPr>
        <w:t>(c)</w:t>
      </w:r>
      <w:r w:rsidRPr="0008748B">
        <w:rPr>
          <w:rStyle w:val="StyleBold"/>
          <w:rFonts w:ascii="Arial" w:hAnsi="Arial" w:cs="Arial"/>
          <w:b w:val="0"/>
          <w:sz w:val="20"/>
        </w:rPr>
        <w:tab/>
        <w:t>specifying the date by which or the period within which the Defect is to be rectified.</w:t>
      </w:r>
    </w:p>
    <w:p w14:paraId="2DFFC875" w14:textId="77777777" w:rsidR="003D2E31" w:rsidRPr="0008748B" w:rsidRDefault="003D2E31" w:rsidP="003D2E31">
      <w:pPr>
        <w:ind w:left="1418"/>
        <w:rPr>
          <w:rStyle w:val="StyleBold"/>
          <w:rFonts w:ascii="Arial" w:hAnsi="Arial" w:cs="Arial"/>
          <w:b w:val="0"/>
          <w:sz w:val="20"/>
        </w:rPr>
      </w:pPr>
      <w:r>
        <w:rPr>
          <w:rStyle w:val="StyleBold"/>
          <w:sz w:val="20"/>
        </w:rPr>
        <w:t xml:space="preserve">Rectify </w:t>
      </w:r>
      <w:r w:rsidRPr="0008748B">
        <w:rPr>
          <w:rStyle w:val="StyleBold"/>
          <w:rFonts w:ascii="Arial" w:hAnsi="Arial" w:cs="Arial"/>
          <w:b w:val="0"/>
          <w:sz w:val="20"/>
        </w:rPr>
        <w:t>means rectify, remedy or correct.</w:t>
      </w:r>
    </w:p>
    <w:p w14:paraId="48B9FA88" w14:textId="5B5F4796" w:rsidR="003D2E31" w:rsidRDefault="003D2E31" w:rsidP="003D2E31">
      <w:pPr>
        <w:ind w:left="1418"/>
        <w:rPr>
          <w:bCs/>
        </w:rPr>
      </w:pPr>
      <w:r w:rsidRPr="00B81E38">
        <w:rPr>
          <w:rStyle w:val="StyleBold"/>
          <w:sz w:val="20"/>
        </w:rPr>
        <w:t xml:space="preserve">Regulation </w:t>
      </w:r>
      <w:r>
        <w:rPr>
          <w:bCs/>
        </w:rPr>
        <w:t xml:space="preserve">means the </w:t>
      </w:r>
      <w:r>
        <w:rPr>
          <w:i/>
        </w:rPr>
        <w:t>Environmental Planning and Assessment Regulation 20</w:t>
      </w:r>
      <w:r w:rsidR="008773B9">
        <w:rPr>
          <w:i/>
        </w:rPr>
        <w:t>21</w:t>
      </w:r>
      <w:r>
        <w:rPr>
          <w:bCs/>
        </w:rPr>
        <w:t>.</w:t>
      </w:r>
    </w:p>
    <w:p w14:paraId="21CD1EEE" w14:textId="77777777" w:rsidR="003D2E31" w:rsidRDefault="003D2E31" w:rsidP="003D2E31">
      <w:pPr>
        <w:ind w:left="1418"/>
      </w:pPr>
      <w:r w:rsidRPr="0008748B">
        <w:rPr>
          <w:rStyle w:val="StyleBold"/>
          <w:sz w:val="20"/>
        </w:rPr>
        <w:t>Security</w:t>
      </w:r>
      <w:r>
        <w:t xml:space="preserve"> </w:t>
      </w:r>
      <w:r w:rsidRPr="0008748B">
        <w:rPr>
          <w:rStyle w:val="StyleBold"/>
          <w:rFonts w:ascii="Arial" w:hAnsi="Arial" w:cs="Arial"/>
          <w:b w:val="0"/>
          <w:sz w:val="20"/>
        </w:rPr>
        <w:t>m</w:t>
      </w:r>
      <w:r w:rsidRPr="0008748B">
        <w:rPr>
          <w:rFonts w:cs="Arial"/>
        </w:rPr>
        <w:t>e</w:t>
      </w:r>
      <w:r>
        <w:t>ans a Bank Guarantee, or a bond or other form of security to the satisfaction of the Council.</w:t>
      </w:r>
    </w:p>
    <w:p w14:paraId="55285D09" w14:textId="77777777" w:rsidR="003D2E31" w:rsidRPr="0008748B" w:rsidRDefault="003D2E31" w:rsidP="003D2E31">
      <w:pPr>
        <w:ind w:left="1418"/>
        <w:rPr>
          <w:rStyle w:val="StyleBold"/>
          <w:rFonts w:ascii="Arial" w:hAnsi="Arial" w:cs="Arial"/>
          <w:b w:val="0"/>
          <w:sz w:val="20"/>
        </w:rPr>
      </w:pPr>
      <w:r>
        <w:rPr>
          <w:rStyle w:val="StyleBold"/>
          <w:sz w:val="20"/>
        </w:rPr>
        <w:t xml:space="preserve">Subdivision Certificate </w:t>
      </w:r>
      <w:r w:rsidRPr="0008748B">
        <w:rPr>
          <w:rStyle w:val="StyleBold"/>
          <w:rFonts w:ascii="Arial" w:hAnsi="Arial" w:cs="Arial"/>
          <w:b w:val="0"/>
          <w:sz w:val="20"/>
        </w:rPr>
        <w:t>has the same meaning as in the Act.</w:t>
      </w:r>
    </w:p>
    <w:p w14:paraId="0886148A" w14:textId="77777777" w:rsidR="003D2E31" w:rsidRDefault="003D2E31" w:rsidP="003D2E31">
      <w:pPr>
        <w:ind w:left="1418"/>
        <w:rPr>
          <w:bCs/>
        </w:rPr>
      </w:pPr>
      <w:r w:rsidRPr="00B81E38">
        <w:rPr>
          <w:rStyle w:val="StyleBold"/>
          <w:sz w:val="20"/>
        </w:rPr>
        <w:t xml:space="preserve">Work </w:t>
      </w:r>
      <w:r>
        <w:rPr>
          <w:bCs/>
        </w:rPr>
        <w:t>means the physical result of any building, engineering or construction work in, on, over or under land.</w:t>
      </w:r>
      <w:r w:rsidRPr="003F5BC4">
        <w:rPr>
          <w:noProof/>
          <w:lang w:eastAsia="en-AU"/>
        </w:rPr>
        <w:t xml:space="preserve"> </w:t>
      </w:r>
    </w:p>
    <w:p w14:paraId="1ACEA5B0" w14:textId="77777777" w:rsidR="003D2E31" w:rsidRDefault="003D2E31" w:rsidP="003D2E31">
      <w:pPr>
        <w:pStyle w:val="LTLNumberingDocumentStyle"/>
        <w:numPr>
          <w:ilvl w:val="1"/>
          <w:numId w:val="1"/>
        </w:numPr>
      </w:pPr>
      <w:r>
        <w:t>In the interpretation of this Deed, the following provisions apply unless the context otherwise requires:</w:t>
      </w:r>
    </w:p>
    <w:p w14:paraId="04B70338" w14:textId="77777777" w:rsidR="003D2E31" w:rsidRDefault="003D2E31" w:rsidP="003D2E31">
      <w:pPr>
        <w:pStyle w:val="LTLNumberingDocumentStyle"/>
        <w:numPr>
          <w:ilvl w:val="2"/>
          <w:numId w:val="1"/>
        </w:numPr>
      </w:pPr>
      <w:r>
        <w:t>Headings are inserted for convenience only and do not affect the interpretation of this Deed.</w:t>
      </w:r>
    </w:p>
    <w:p w14:paraId="7C032A3F" w14:textId="77777777" w:rsidR="003D2E31" w:rsidRDefault="003D2E31" w:rsidP="003D2E31">
      <w:pPr>
        <w:pStyle w:val="LTLNumberingDocumentStyle"/>
        <w:numPr>
          <w:ilvl w:val="2"/>
          <w:numId w:val="1"/>
        </w:numPr>
      </w:pPr>
      <w:r>
        <w:t xml:space="preserve">A reference in this Deed to a business day means a day other than a Saturday or Sunday on which banks are open for business generally in </w:t>
      </w:r>
      <w:smartTag w:uri="urn:schemas-microsoft-com:office:smarttags" w:element="place">
        <w:smartTag w:uri="urn:schemas-microsoft-com:office:smarttags" w:element="City">
          <w:r>
            <w:t>Sydney</w:t>
          </w:r>
        </w:smartTag>
      </w:smartTag>
      <w:r>
        <w:t>.</w:t>
      </w:r>
    </w:p>
    <w:p w14:paraId="2078A7DA" w14:textId="77777777" w:rsidR="003D2E31" w:rsidRDefault="003D2E31" w:rsidP="003D2E31">
      <w:pPr>
        <w:pStyle w:val="LTLNumberingDocumentStyle"/>
        <w:numPr>
          <w:ilvl w:val="2"/>
          <w:numId w:val="1"/>
        </w:numPr>
      </w:pPr>
      <w:r>
        <w:t>If the day on which any act, matter or thing is to be done under this Deed is not a business day, the act, matter or thing must be done on the next business day.</w:t>
      </w:r>
    </w:p>
    <w:p w14:paraId="4FCC1E80" w14:textId="77777777" w:rsidR="003D2E31" w:rsidRDefault="003D2E31" w:rsidP="003D2E31">
      <w:pPr>
        <w:pStyle w:val="LTLNumberingDocumentStyle"/>
        <w:numPr>
          <w:ilvl w:val="2"/>
          <w:numId w:val="1"/>
        </w:numPr>
      </w:pPr>
      <w:r>
        <w:t>A reference in this Deed to dollars or $ means Australian dollars and all amounts payable under this Deed are payable in Australian dollars.</w:t>
      </w:r>
    </w:p>
    <w:p w14:paraId="64BAF934" w14:textId="77777777" w:rsidR="003D2E31" w:rsidRDefault="003D2E31" w:rsidP="003D2E31">
      <w:pPr>
        <w:pStyle w:val="LTLNumberingDocumentStyle"/>
        <w:numPr>
          <w:ilvl w:val="2"/>
          <w:numId w:val="1"/>
        </w:numPr>
      </w:pPr>
      <w:r>
        <w:t>A reference in this Deed to a $ value relating to a Development Contribution is a reference to the value exclusive of GST.</w:t>
      </w:r>
    </w:p>
    <w:p w14:paraId="73F71E86" w14:textId="77777777" w:rsidR="003D2E31" w:rsidRDefault="003D2E31" w:rsidP="003D2E31">
      <w:pPr>
        <w:pStyle w:val="LTLNumberingDocumentStyle"/>
        <w:numPr>
          <w:ilvl w:val="2"/>
          <w:numId w:val="1"/>
        </w:numPr>
      </w:pPr>
      <w:r>
        <w:t>A reference in this Deed to any law, legislation or legislative provision includes any statutory modification, amendment or re-enactment, and any subordinate legislation or regulations issued under that legislation or legislative provision.</w:t>
      </w:r>
    </w:p>
    <w:p w14:paraId="6A5AE454" w14:textId="77777777" w:rsidR="003D2E31" w:rsidRDefault="003D2E31" w:rsidP="003D2E31">
      <w:pPr>
        <w:pStyle w:val="LTLNumberingDocumentStyle"/>
        <w:numPr>
          <w:ilvl w:val="2"/>
          <w:numId w:val="1"/>
        </w:numPr>
      </w:pPr>
      <w:r>
        <w:t>A reference in this Deed to any agreement, deed or document is to that agreement, deed or document as amended, novated, supplemented or replaced.</w:t>
      </w:r>
    </w:p>
    <w:p w14:paraId="3BF648DA" w14:textId="77777777" w:rsidR="003D2E31" w:rsidRDefault="003D2E31" w:rsidP="003D2E31">
      <w:pPr>
        <w:pStyle w:val="LTLNumberingDocumentStyle"/>
        <w:numPr>
          <w:ilvl w:val="2"/>
          <w:numId w:val="1"/>
        </w:numPr>
      </w:pPr>
      <w:r>
        <w:t>A reference to a clause, part, schedule or attachment is a reference to a clause, part, schedule or attachment of or to this Deed.</w:t>
      </w:r>
    </w:p>
    <w:p w14:paraId="7255A0F8" w14:textId="77777777" w:rsidR="003D2E31" w:rsidRDefault="003D2E31" w:rsidP="003D2E31">
      <w:pPr>
        <w:pStyle w:val="LTLNumberingDocumentStyle"/>
        <w:numPr>
          <w:ilvl w:val="2"/>
          <w:numId w:val="1"/>
        </w:numPr>
      </w:pPr>
      <w:r>
        <w:t>An expression importing a natural person includes any company, trust, partnership, joint venture, association, body corporate or governmental agency.</w:t>
      </w:r>
    </w:p>
    <w:p w14:paraId="5A0D38C3" w14:textId="77777777" w:rsidR="003D2E31" w:rsidRDefault="003D2E31" w:rsidP="003D2E31">
      <w:pPr>
        <w:pStyle w:val="LTLNumberingDocumentStyle"/>
        <w:numPr>
          <w:ilvl w:val="2"/>
          <w:numId w:val="1"/>
        </w:numPr>
      </w:pPr>
      <w:r>
        <w:t>Where a word or phrase is given a defined meaning, another part of speech or other grammatical form in respect of that word or phrase has a corresponding meaning.</w:t>
      </w:r>
    </w:p>
    <w:p w14:paraId="4847759E" w14:textId="77777777" w:rsidR="003D2E31" w:rsidRDefault="003D2E31" w:rsidP="003D2E31">
      <w:pPr>
        <w:pStyle w:val="LTLNumberingDocumentStyle"/>
        <w:numPr>
          <w:ilvl w:val="2"/>
          <w:numId w:val="1"/>
        </w:numPr>
      </w:pPr>
      <w:r>
        <w:lastRenderedPageBreak/>
        <w:t>A word which denotes the singular denotes the plural, a word which denotes the plural denotes the singular, and a reference to any gender denotes the other genders.</w:t>
      </w:r>
    </w:p>
    <w:p w14:paraId="78781400" w14:textId="77777777" w:rsidR="003D2E31" w:rsidRDefault="003D2E31" w:rsidP="003D2E31">
      <w:pPr>
        <w:pStyle w:val="LTLNumberingDocumentStyle"/>
        <w:numPr>
          <w:ilvl w:val="2"/>
          <w:numId w:val="1"/>
        </w:numPr>
      </w:pPr>
      <w:r>
        <w:t xml:space="preserve">References to the word </w:t>
      </w:r>
      <w:r w:rsidRPr="00070B8D">
        <w:rPr>
          <w:i/>
        </w:rPr>
        <w:t>‘include’</w:t>
      </w:r>
      <w:r>
        <w:t xml:space="preserve"> or ‘</w:t>
      </w:r>
      <w:r w:rsidRPr="00070B8D">
        <w:rPr>
          <w:i/>
        </w:rPr>
        <w:t>including</w:t>
      </w:r>
      <w:r>
        <w:t>’ are to be construed without limitation.</w:t>
      </w:r>
    </w:p>
    <w:p w14:paraId="31A42987" w14:textId="77777777" w:rsidR="003D2E31" w:rsidRDefault="003D2E31" w:rsidP="003D2E31">
      <w:pPr>
        <w:pStyle w:val="LTLNumberingDocumentStyle"/>
        <w:numPr>
          <w:ilvl w:val="2"/>
          <w:numId w:val="1"/>
        </w:numPr>
      </w:pPr>
      <w:r>
        <w:t>A reference to this Deed includes the agreement recorded in this Deed.</w:t>
      </w:r>
    </w:p>
    <w:p w14:paraId="01D9FEAE" w14:textId="77777777" w:rsidR="003D2E31" w:rsidRDefault="003D2E31" w:rsidP="003D2E31">
      <w:pPr>
        <w:pStyle w:val="LTLNumberingDocumentStyle"/>
        <w:numPr>
          <w:ilvl w:val="2"/>
          <w:numId w:val="1"/>
        </w:numPr>
      </w:pPr>
      <w:r>
        <w:t>A reference to a Party to this Deed includes a reference to the servants, agents and contractors of the Party, the Party’s successors and assigns.</w:t>
      </w:r>
    </w:p>
    <w:p w14:paraId="230C1C80" w14:textId="77777777" w:rsidR="003D2E31" w:rsidRDefault="003D2E31" w:rsidP="003D2E31">
      <w:pPr>
        <w:pStyle w:val="LTLNumberingDocumentStyle"/>
        <w:numPr>
          <w:ilvl w:val="2"/>
          <w:numId w:val="1"/>
        </w:numPr>
      </w:pPr>
      <w:r>
        <w:t>A reference to ‘</w:t>
      </w:r>
      <w:r w:rsidRPr="00070B8D">
        <w:rPr>
          <w:i/>
        </w:rPr>
        <w:t>dedicate</w:t>
      </w:r>
      <w:r>
        <w:t>’ or ‘</w:t>
      </w:r>
      <w:r w:rsidRPr="00070B8D">
        <w:rPr>
          <w:i/>
        </w:rPr>
        <w:t>dedication</w:t>
      </w:r>
      <w:r>
        <w:t>’ in relation to land is a reference to dedicate or dedication free of cost.</w:t>
      </w:r>
    </w:p>
    <w:p w14:paraId="22AE1253" w14:textId="77777777" w:rsidR="003D2E31" w:rsidRDefault="003D2E31" w:rsidP="003D2E31">
      <w:pPr>
        <w:pStyle w:val="LTLNumberingDocumentStyle"/>
        <w:numPr>
          <w:ilvl w:val="2"/>
          <w:numId w:val="1"/>
        </w:numPr>
      </w:pPr>
      <w:r>
        <w:t>Any schedules, appendices and attachments form part of this Deed.</w:t>
      </w:r>
    </w:p>
    <w:p w14:paraId="0B01D0FF" w14:textId="77777777" w:rsidR="003D2E31" w:rsidRDefault="003D2E31" w:rsidP="003D2E31">
      <w:pPr>
        <w:pStyle w:val="LTLNumberingDocumentStyle"/>
        <w:numPr>
          <w:ilvl w:val="2"/>
          <w:numId w:val="1"/>
        </w:numPr>
      </w:pPr>
      <w:r>
        <w:t>Notes appearing in this Deed are operative provisions of this Deed.</w:t>
      </w:r>
    </w:p>
    <w:p w14:paraId="5FBB8E1E" w14:textId="77777777" w:rsidR="003D2E31" w:rsidRDefault="003D2E31" w:rsidP="003D2E31">
      <w:pPr>
        <w:pStyle w:val="StyleLTLNumberingDocumentStyleBoldLinespacing15lines"/>
        <w:keepNext/>
        <w:numPr>
          <w:ilvl w:val="0"/>
          <w:numId w:val="1"/>
        </w:numPr>
        <w:outlineLvl w:val="2"/>
      </w:pPr>
      <w:bookmarkStart w:id="18" w:name="_Toc76419892"/>
      <w:bookmarkStart w:id="19" w:name="_Toc336246202"/>
      <w:r>
        <w:t>Status of this Deed</w:t>
      </w:r>
      <w:bookmarkEnd w:id="18"/>
    </w:p>
    <w:p w14:paraId="3947F9AD" w14:textId="77777777" w:rsidR="003D2E31" w:rsidRDefault="003D2E31" w:rsidP="003D2E31">
      <w:pPr>
        <w:pStyle w:val="LTLNumberingDocumentStyle"/>
        <w:numPr>
          <w:ilvl w:val="1"/>
          <w:numId w:val="1"/>
        </w:numPr>
      </w:pPr>
      <w:r>
        <w:t>This Deed is a planning agreement within the meaning of s7.4(1) of the Act.</w:t>
      </w:r>
    </w:p>
    <w:p w14:paraId="19424774" w14:textId="77777777" w:rsidR="003D2E31" w:rsidRDefault="003D2E31" w:rsidP="003D2E31">
      <w:pPr>
        <w:pStyle w:val="StyleLTLNumberingDocumentStyleBoldLinespacing15lines"/>
        <w:keepNext/>
        <w:numPr>
          <w:ilvl w:val="0"/>
          <w:numId w:val="1"/>
        </w:numPr>
        <w:outlineLvl w:val="2"/>
      </w:pPr>
      <w:bookmarkStart w:id="20" w:name="_Toc76419893"/>
      <w:r>
        <w:t>Commencement</w:t>
      </w:r>
      <w:bookmarkEnd w:id="19"/>
      <w:bookmarkEnd w:id="20"/>
    </w:p>
    <w:p w14:paraId="1EBBEC4F" w14:textId="77777777" w:rsidR="003D2E31" w:rsidRDefault="003D2E31" w:rsidP="003D2E31">
      <w:pPr>
        <w:pStyle w:val="LTLNumberingDocumentStyle"/>
        <w:numPr>
          <w:ilvl w:val="1"/>
          <w:numId w:val="1"/>
        </w:numPr>
      </w:pPr>
      <w:r>
        <w:t xml:space="preserve">This Deed commences and has force and effect on and from the date when the Parties have: </w:t>
      </w:r>
    </w:p>
    <w:p w14:paraId="2A654AE6" w14:textId="77777777" w:rsidR="003D2E31" w:rsidRDefault="003D2E31" w:rsidP="003D2E31">
      <w:pPr>
        <w:pStyle w:val="LTLNumberingDocumentStyle"/>
        <w:numPr>
          <w:ilvl w:val="2"/>
          <w:numId w:val="1"/>
        </w:numPr>
      </w:pPr>
      <w:r>
        <w:t>all executed the same copy of this Deed, or</w:t>
      </w:r>
    </w:p>
    <w:p w14:paraId="0AF715E0" w14:textId="77777777" w:rsidR="003D2E31" w:rsidRDefault="003D2E31" w:rsidP="003D2E31">
      <w:pPr>
        <w:pStyle w:val="LTLNumberingDocumentStyle"/>
        <w:numPr>
          <w:ilvl w:val="2"/>
          <w:numId w:val="1"/>
        </w:numPr>
      </w:pPr>
      <w:r>
        <w:t xml:space="preserve">each executed separate counterparts of this Deed and exchanged the counterparts. </w:t>
      </w:r>
    </w:p>
    <w:p w14:paraId="440EEE51" w14:textId="77777777" w:rsidR="003D2E31" w:rsidRDefault="003D2E31" w:rsidP="003D2E31">
      <w:pPr>
        <w:pStyle w:val="LTLNumberingDocumentStyle"/>
        <w:numPr>
          <w:ilvl w:val="1"/>
          <w:numId w:val="1"/>
        </w:numPr>
      </w:pPr>
      <w:r>
        <w:t>The Parties are to insert the date when this Deed commences on the front page and on the execution page.</w:t>
      </w:r>
    </w:p>
    <w:p w14:paraId="0BD97F42" w14:textId="77777777" w:rsidR="003D2E31" w:rsidRDefault="003D2E31" w:rsidP="003D2E31">
      <w:pPr>
        <w:pStyle w:val="StyleLTLNumberingDocumentStyleBoldLinespacing15lines"/>
        <w:keepNext/>
        <w:numPr>
          <w:ilvl w:val="0"/>
          <w:numId w:val="1"/>
        </w:numPr>
        <w:outlineLvl w:val="2"/>
      </w:pPr>
      <w:bookmarkStart w:id="21" w:name="_Toc76419894"/>
      <w:r>
        <w:t>Application of this Deed</w:t>
      </w:r>
      <w:bookmarkEnd w:id="21"/>
      <w:r>
        <w:t xml:space="preserve"> </w:t>
      </w:r>
    </w:p>
    <w:p w14:paraId="31F3B4AF" w14:textId="77777777" w:rsidR="003D2E31" w:rsidRDefault="003D2E31" w:rsidP="003D2E31">
      <w:pPr>
        <w:pStyle w:val="LTLNumberingDocumentStyle"/>
        <w:numPr>
          <w:ilvl w:val="1"/>
          <w:numId w:val="1"/>
        </w:numPr>
      </w:pPr>
      <w:r>
        <w:t>This Deed applies to the LEP Amendment [</w:t>
      </w:r>
      <w:r w:rsidRPr="00EA74C6">
        <w:rPr>
          <w:highlight w:val="yellow"/>
        </w:rPr>
        <w:t>Delete ‘</w:t>
      </w:r>
      <w:r w:rsidRPr="00EA74C6">
        <w:rPr>
          <w:i/>
          <w:highlight w:val="yellow"/>
        </w:rPr>
        <w:t>LEP Amendment’</w:t>
      </w:r>
      <w:r w:rsidRPr="00EA74C6">
        <w:rPr>
          <w:highlight w:val="yellow"/>
        </w:rPr>
        <w:t xml:space="preserve"> if not applicable</w:t>
      </w:r>
      <w:r>
        <w:t>], Land and to the Development.</w:t>
      </w:r>
    </w:p>
    <w:p w14:paraId="6D676FC5" w14:textId="77777777" w:rsidR="003D2E31" w:rsidRDefault="003D2E31" w:rsidP="003D2E31">
      <w:pPr>
        <w:pStyle w:val="StyleLTLNumberingDocumentStyleBoldLinespacing15lines"/>
        <w:keepNext/>
        <w:numPr>
          <w:ilvl w:val="0"/>
          <w:numId w:val="1"/>
        </w:numPr>
        <w:outlineLvl w:val="2"/>
      </w:pPr>
      <w:bookmarkStart w:id="22" w:name="_Toc336246203"/>
      <w:bookmarkStart w:id="23" w:name="_Toc76419895"/>
      <w:r>
        <w:t>Warranties</w:t>
      </w:r>
      <w:bookmarkEnd w:id="22"/>
      <w:bookmarkEnd w:id="23"/>
    </w:p>
    <w:p w14:paraId="3437BC5F" w14:textId="77777777" w:rsidR="003D2E31" w:rsidRDefault="003D2E31" w:rsidP="003D2E31">
      <w:pPr>
        <w:pStyle w:val="LTLNumberingDocumentStyle"/>
        <w:numPr>
          <w:ilvl w:val="1"/>
          <w:numId w:val="1"/>
        </w:numPr>
      </w:pPr>
      <w:r>
        <w:t>The Parties warrant to each other that they:</w:t>
      </w:r>
    </w:p>
    <w:p w14:paraId="59426040" w14:textId="77777777" w:rsidR="003D2E31" w:rsidRDefault="003D2E31" w:rsidP="003D2E31">
      <w:pPr>
        <w:pStyle w:val="LTLNumberingDocumentStyle"/>
        <w:numPr>
          <w:ilvl w:val="2"/>
          <w:numId w:val="1"/>
        </w:numPr>
      </w:pPr>
      <w:r>
        <w:t>have full capacity to enter into this Deed, and</w:t>
      </w:r>
    </w:p>
    <w:p w14:paraId="62736BFD" w14:textId="77777777" w:rsidR="003D2E31" w:rsidRDefault="003D2E31" w:rsidP="003D2E31">
      <w:pPr>
        <w:pStyle w:val="LTLNumberingDocumentStyle"/>
        <w:numPr>
          <w:ilvl w:val="2"/>
          <w:numId w:val="1"/>
        </w:numPr>
      </w:pPr>
      <w:r>
        <w:t>are able to fully comply with their obligations under this Deed.</w:t>
      </w:r>
    </w:p>
    <w:p w14:paraId="0102A29A" w14:textId="77777777" w:rsidR="003D2E31" w:rsidRDefault="003D2E31" w:rsidP="003D2E31">
      <w:pPr>
        <w:pStyle w:val="StyleLTLNumberingDocumentStyleBoldLinespacing15lines"/>
        <w:keepNext/>
        <w:numPr>
          <w:ilvl w:val="0"/>
          <w:numId w:val="1"/>
        </w:numPr>
        <w:outlineLvl w:val="2"/>
      </w:pPr>
      <w:bookmarkStart w:id="24" w:name="_Toc76419896"/>
      <w:bookmarkStart w:id="25" w:name="_Ref80028072"/>
      <w:r>
        <w:t>Further agreements</w:t>
      </w:r>
      <w:bookmarkEnd w:id="24"/>
      <w:bookmarkEnd w:id="25"/>
      <w:r>
        <w:t xml:space="preserve"> </w:t>
      </w:r>
    </w:p>
    <w:p w14:paraId="5D24B1AE" w14:textId="77777777" w:rsidR="003D2E31" w:rsidRDefault="003D2E31" w:rsidP="003D2E31">
      <w:pPr>
        <w:pStyle w:val="LTLNumberingDocumentStyle"/>
        <w:numPr>
          <w:ilvl w:val="1"/>
          <w:numId w:val="1"/>
        </w:numPr>
      </w:pPr>
      <w:r>
        <w:t>The Parties may, at any time and from time to time, enter into agreements relating to the subject-matter of this Deed that are not inconsistent with this Deed for the purpose of implementing this Deed.</w:t>
      </w:r>
    </w:p>
    <w:p w14:paraId="63C141D8" w14:textId="77777777" w:rsidR="003D2E31" w:rsidRPr="00267973" w:rsidRDefault="003D2E31" w:rsidP="003D2E31">
      <w:pPr>
        <w:pStyle w:val="StyleLTLNumberingDocumentStyleBoldLinespacing15lines"/>
        <w:keepNext/>
        <w:numPr>
          <w:ilvl w:val="0"/>
          <w:numId w:val="1"/>
        </w:numPr>
        <w:outlineLvl w:val="2"/>
      </w:pPr>
      <w:bookmarkStart w:id="26" w:name="_Toc210958976"/>
      <w:bookmarkStart w:id="27" w:name="_Toc212091691"/>
      <w:bookmarkStart w:id="28" w:name="_Toc76419897"/>
      <w:r w:rsidRPr="00267973">
        <w:lastRenderedPageBreak/>
        <w:t>Surrender of right of appeal, etc.</w:t>
      </w:r>
      <w:bookmarkEnd w:id="26"/>
      <w:bookmarkEnd w:id="27"/>
      <w:bookmarkEnd w:id="28"/>
    </w:p>
    <w:p w14:paraId="0807D46A" w14:textId="77777777" w:rsidR="003D2E31" w:rsidRDefault="003D2E31" w:rsidP="003D2E31">
      <w:pPr>
        <w:pStyle w:val="LTLNumberingDocumentStyle"/>
        <w:numPr>
          <w:ilvl w:val="1"/>
          <w:numId w:val="1"/>
        </w:numPr>
      </w:pPr>
      <w:r w:rsidRPr="0068567B">
        <w:t xml:space="preserve">The Developer is not to commence or maintain, or </w:t>
      </w:r>
      <w:r>
        <w:t>to cause or procure the commencement or maintenance</w:t>
      </w:r>
      <w:r w:rsidRPr="0068567B">
        <w:t xml:space="preserve">, </w:t>
      </w:r>
      <w:r>
        <w:t xml:space="preserve">of </w:t>
      </w:r>
      <w:r w:rsidRPr="0068567B">
        <w:t xml:space="preserve">any proceedings in </w:t>
      </w:r>
      <w:r>
        <w:t>any court</w:t>
      </w:r>
      <w:r w:rsidRPr="0068567B">
        <w:t xml:space="preserve"> </w:t>
      </w:r>
      <w:r>
        <w:t xml:space="preserve">or tribunal or similar body </w:t>
      </w:r>
      <w:r w:rsidRPr="0068567B">
        <w:t>appeal</w:t>
      </w:r>
      <w:r>
        <w:t>ing</w:t>
      </w:r>
      <w:r w:rsidRPr="0068567B">
        <w:t xml:space="preserve"> against,</w:t>
      </w:r>
      <w:r>
        <w:t xml:space="preserve"> or questioning the validity of this Deed, or an Approval relating to the Development in so far as the subject-matter of the proceedings relates to this Deed</w:t>
      </w:r>
      <w:r w:rsidRPr="0068567B">
        <w:t>.</w:t>
      </w:r>
    </w:p>
    <w:p w14:paraId="2F6C8AED" w14:textId="77777777" w:rsidR="003D2E31" w:rsidRDefault="003D2E31" w:rsidP="003D2E31">
      <w:pPr>
        <w:pStyle w:val="StyleLTLNumberingDocumentStyleBoldLinespacing15lines"/>
        <w:keepNext/>
        <w:numPr>
          <w:ilvl w:val="0"/>
          <w:numId w:val="1"/>
        </w:numPr>
        <w:outlineLvl w:val="2"/>
      </w:pPr>
      <w:bookmarkStart w:id="29" w:name="_Toc76419898"/>
      <w:r>
        <w:t>Application of s7.11, s7.12 and s7.24 of the Act to the Development</w:t>
      </w:r>
      <w:bookmarkEnd w:id="29"/>
    </w:p>
    <w:p w14:paraId="721A6436" w14:textId="77777777" w:rsidR="003D2E31" w:rsidRPr="00BE03CD" w:rsidRDefault="003D2E31" w:rsidP="003D2E31">
      <w:pPr>
        <w:pStyle w:val="LTLNumberingDocumentStyle"/>
        <w:numPr>
          <w:ilvl w:val="1"/>
          <w:numId w:val="1"/>
        </w:numPr>
      </w:pPr>
      <w:r>
        <w:t xml:space="preserve">This </w:t>
      </w:r>
      <w:r w:rsidRPr="008E09DC">
        <w:t xml:space="preserve">Deed </w:t>
      </w:r>
      <w:r w:rsidRPr="006B73D7">
        <w:rPr>
          <w:highlight w:val="yellow"/>
        </w:rPr>
        <w:t>excludes / does not exclude</w:t>
      </w:r>
      <w:r w:rsidRPr="008E09DC">
        <w:t xml:space="preserve"> the</w:t>
      </w:r>
      <w:r>
        <w:t xml:space="preserve"> application of s7.11, s7.12 and s7.24 of the Act to the Development to the extent provided for </w:t>
      </w:r>
      <w:r w:rsidRPr="00BE03CD">
        <w:t>in Items 4, 5 and 6 in Schedule 1</w:t>
      </w:r>
      <w:r>
        <w:t xml:space="preserve"> respectively</w:t>
      </w:r>
      <w:r w:rsidRPr="00BE03CD">
        <w:t xml:space="preserve">.  </w:t>
      </w:r>
    </w:p>
    <w:p w14:paraId="79835BB5" w14:textId="77777777" w:rsidR="003D2E31" w:rsidRPr="00BE03CD" w:rsidRDefault="003D2E31" w:rsidP="003D2E31">
      <w:pPr>
        <w:pStyle w:val="LTLNumberingDocumentStyle"/>
        <w:numPr>
          <w:ilvl w:val="1"/>
          <w:numId w:val="1"/>
        </w:numPr>
      </w:pPr>
      <w:r w:rsidRPr="00BE03CD">
        <w:t xml:space="preserve">The benefits under this Deed are to be taken into consideration in determining a Development Contribution under </w:t>
      </w:r>
      <w:r>
        <w:t>s7.11</w:t>
      </w:r>
      <w:r w:rsidRPr="00BE03CD">
        <w:t xml:space="preserve"> of the Act to the Development to the extent provided for in Item 7 in Schedule 1.</w:t>
      </w:r>
    </w:p>
    <w:p w14:paraId="3F6224C4" w14:textId="77777777" w:rsidR="003D2E31" w:rsidRDefault="003D2E31" w:rsidP="003D2E31">
      <w:pPr>
        <w:pStyle w:val="StyleLTLNumberingDocumentStyleBoldLinespacing15lines"/>
        <w:keepNext/>
        <w:numPr>
          <w:ilvl w:val="0"/>
          <w:numId w:val="1"/>
        </w:numPr>
        <w:outlineLvl w:val="2"/>
      </w:pPr>
      <w:bookmarkStart w:id="30" w:name="_Toc76419899"/>
      <w:r>
        <w:t>Provision of Development Contributions</w:t>
      </w:r>
      <w:bookmarkEnd w:id="30"/>
    </w:p>
    <w:p w14:paraId="33295057" w14:textId="77777777" w:rsidR="003D2E31" w:rsidRPr="00883F6C" w:rsidRDefault="003D2E31" w:rsidP="003D2E31">
      <w:pPr>
        <w:pStyle w:val="LTLNumberingDocumentStyle"/>
        <w:numPr>
          <w:ilvl w:val="1"/>
          <w:numId w:val="1"/>
        </w:numPr>
      </w:pPr>
      <w:r w:rsidRPr="00883F6C">
        <w:t xml:space="preserve">The Developer is to make Development Contributions to the Council in accordance </w:t>
      </w:r>
      <w:r>
        <w:t xml:space="preserve">with </w:t>
      </w:r>
      <w:r w:rsidRPr="00883F6C">
        <w:t>Schedule 2, any other provision of this Deed relating to the making of Development Contributions and otherwise to the satisfaction of the Council.</w:t>
      </w:r>
    </w:p>
    <w:p w14:paraId="52FBEAFA" w14:textId="77777777" w:rsidR="003D2E31" w:rsidRDefault="003D2E31" w:rsidP="003D2E31">
      <w:pPr>
        <w:pStyle w:val="LTLNumberingDocumentStyle"/>
        <w:numPr>
          <w:ilvl w:val="1"/>
          <w:numId w:val="1"/>
        </w:numPr>
      </w:pPr>
      <w:r>
        <w:t xml:space="preserve">A Contribution Value specified in this Deed is to be indexed </w:t>
      </w:r>
      <w:r w:rsidRPr="00A601C3">
        <w:t>from the date of this Deed</w:t>
      </w:r>
      <w:r>
        <w:t xml:space="preserve"> in accordance with the index specified </w:t>
      </w:r>
      <w:r w:rsidRPr="00BE03CD">
        <w:t>in Item 8 of Schedule</w:t>
      </w:r>
      <w:r>
        <w:t xml:space="preserve"> 1. [</w:t>
      </w:r>
      <w:r w:rsidRPr="00A115C0">
        <w:rPr>
          <w:highlight w:val="yellow"/>
        </w:rPr>
        <w:t>Include this clause only if Contribution Values are specified in this Deed</w:t>
      </w:r>
      <w:r>
        <w:t>].</w:t>
      </w:r>
    </w:p>
    <w:p w14:paraId="25725CB4" w14:textId="77777777" w:rsidR="003D2E31" w:rsidRDefault="003D2E31" w:rsidP="003D2E31">
      <w:pPr>
        <w:pStyle w:val="LTLNumberingDocumentStyle"/>
        <w:numPr>
          <w:ilvl w:val="1"/>
          <w:numId w:val="1"/>
        </w:numPr>
      </w:pPr>
      <w:r w:rsidRPr="00566FFE">
        <w:t>Any Contribution Value specified in this Deed in relation to a</w:t>
      </w:r>
      <w:r>
        <w:t xml:space="preserve"> Contribution Item comprising a Work to be carried out or Dedication Land</w:t>
      </w:r>
      <w:r w:rsidRPr="00566FFE">
        <w:t xml:space="preserve"> does not serve to define the extent of the Developer’s obligation to ma</w:t>
      </w:r>
      <w:r>
        <w:t>ke the Development Contribution [</w:t>
      </w:r>
      <w:r w:rsidRPr="00A115C0">
        <w:rPr>
          <w:highlight w:val="yellow"/>
        </w:rPr>
        <w:t>Include this clause only if Contribution Values are specified in this Deed</w:t>
      </w:r>
      <w:r>
        <w:t>].</w:t>
      </w:r>
    </w:p>
    <w:p w14:paraId="2F5B1DBD" w14:textId="77777777" w:rsidR="003D2E31" w:rsidRDefault="003D2E31" w:rsidP="003D2E31">
      <w:pPr>
        <w:pStyle w:val="LTLNumberingDocumentStyle"/>
        <w:numPr>
          <w:ilvl w:val="1"/>
          <w:numId w:val="1"/>
        </w:numPr>
      </w:pPr>
      <w:bookmarkStart w:id="31" w:name="_Ref80027800"/>
      <w:r>
        <w:t>The Council is to apply each Development Contribution made by the Developer under this Deed towards the public purpose for which it is made and otherwise in accordance with this Deed.</w:t>
      </w:r>
      <w:bookmarkEnd w:id="31"/>
    </w:p>
    <w:p w14:paraId="5590A5EA" w14:textId="77777777" w:rsidR="003D2E31" w:rsidRDefault="003D2E31" w:rsidP="003D2E31">
      <w:pPr>
        <w:pStyle w:val="LTLNumberingDocumentStyle"/>
        <w:numPr>
          <w:ilvl w:val="1"/>
          <w:numId w:val="1"/>
        </w:numPr>
      </w:pPr>
      <w:r>
        <w:t xml:space="preserve">Despite clause </w:t>
      </w:r>
      <w:r w:rsidR="00D04286">
        <w:fldChar w:fldCharType="begin"/>
      </w:r>
      <w:r w:rsidR="00D04286">
        <w:instrText xml:space="preserve"> REF _Ref80027800 \r \h </w:instrText>
      </w:r>
      <w:r w:rsidR="00D04286">
        <w:fldChar w:fldCharType="separate"/>
      </w:r>
      <w:r w:rsidR="0038053B">
        <w:t>9.4</w:t>
      </w:r>
      <w:r w:rsidR="00D04286">
        <w:fldChar w:fldCharType="end"/>
      </w:r>
      <w:r>
        <w:t xml:space="preserve">, the Council may apply a Development Contribution made under this Deed towards a public purpose other than the public purpose specified in this Deed if the Council reasonably considers that the public interest would be better served by applying the Development Contribution towards that other purpose rather than the purpose so specified. </w:t>
      </w:r>
    </w:p>
    <w:p w14:paraId="2939DC13" w14:textId="77777777" w:rsidR="003D2E31" w:rsidRDefault="003D2E31" w:rsidP="003D2E31">
      <w:pPr>
        <w:pStyle w:val="LTLNumberingDocumentStyle"/>
        <w:numPr>
          <w:ilvl w:val="0"/>
          <w:numId w:val="0"/>
        </w:numPr>
      </w:pPr>
    </w:p>
    <w:p w14:paraId="2BBC851E" w14:textId="77777777" w:rsidR="003D2E31" w:rsidRDefault="003D2E31" w:rsidP="003D2E31">
      <w:pPr>
        <w:pStyle w:val="LTLNumberingDocumentStyle"/>
        <w:numPr>
          <w:ilvl w:val="0"/>
          <w:numId w:val="0"/>
        </w:numPr>
      </w:pPr>
      <w:r>
        <w:t>[</w:t>
      </w:r>
      <w:r w:rsidRPr="00BE03CD">
        <w:rPr>
          <w:highlight w:val="yellow"/>
        </w:rPr>
        <w:t>If Council will provide any offset or credit arrangement under this Deed then a provision should be inserted here</w:t>
      </w:r>
      <w:r>
        <w:rPr>
          <w:highlight w:val="yellow"/>
        </w:rPr>
        <w:t xml:space="preserve"> dealing with such arrangements</w:t>
      </w:r>
      <w:r w:rsidRPr="00BE03CD">
        <w:rPr>
          <w:highlight w:val="yellow"/>
        </w:rPr>
        <w:t>.]</w:t>
      </w:r>
    </w:p>
    <w:p w14:paraId="7A4B9CEC" w14:textId="77777777" w:rsidR="003D2E31" w:rsidRDefault="003D2E31" w:rsidP="003D2E31">
      <w:pPr>
        <w:pStyle w:val="LTLHeadingJustifiedLevel2"/>
        <w:keepNext/>
        <w:outlineLvl w:val="1"/>
      </w:pPr>
      <w:bookmarkStart w:id="32" w:name="_Toc76419900"/>
      <w:r>
        <w:t>Part 2 – Provisions relating to monetary contributions</w:t>
      </w:r>
      <w:bookmarkEnd w:id="32"/>
    </w:p>
    <w:p w14:paraId="41CFFF72" w14:textId="77777777" w:rsidR="003D2E31" w:rsidRDefault="003D2E31" w:rsidP="003D2E31">
      <w:pPr>
        <w:pStyle w:val="StyleLTLNumberingDocumentStyleBoldLinespacing15lines"/>
        <w:keepNext/>
        <w:numPr>
          <w:ilvl w:val="0"/>
          <w:numId w:val="1"/>
        </w:numPr>
        <w:outlineLvl w:val="2"/>
      </w:pPr>
      <w:bookmarkStart w:id="33" w:name="_Toc76419901"/>
      <w:r>
        <w:t>Payment of monetary Development Contributions</w:t>
      </w:r>
      <w:bookmarkEnd w:id="33"/>
    </w:p>
    <w:p w14:paraId="6387A00A" w14:textId="77777777" w:rsidR="003D2E31" w:rsidRDefault="003D2E31" w:rsidP="003D2E31">
      <w:pPr>
        <w:pStyle w:val="LTLNumberingDocumentStyle"/>
        <w:numPr>
          <w:ilvl w:val="1"/>
          <w:numId w:val="1"/>
        </w:numPr>
      </w:pPr>
      <w:r>
        <w:t>The Developer is to pay to the Council monetary Development Contributions specified in Part A of Schedule 2 in the manner and at the time or times specified in that Part.</w:t>
      </w:r>
    </w:p>
    <w:p w14:paraId="6513817D" w14:textId="77777777" w:rsidR="003D2E31" w:rsidRDefault="003D2E31" w:rsidP="003D2E31">
      <w:pPr>
        <w:pStyle w:val="LTLNumberingDocumentStyle"/>
        <w:numPr>
          <w:ilvl w:val="1"/>
          <w:numId w:val="1"/>
        </w:numPr>
      </w:pPr>
      <w:r>
        <w:t xml:space="preserve">The amount of a monetary Development Contribution is to be indexed </w:t>
      </w:r>
      <w:r w:rsidRPr="00A601C3">
        <w:t>from the date of this Deed</w:t>
      </w:r>
      <w:r>
        <w:t xml:space="preserve"> in accordance with the index specified </w:t>
      </w:r>
      <w:r w:rsidRPr="00BE03CD">
        <w:t>in Item 9</w:t>
      </w:r>
      <w:r>
        <w:t xml:space="preserve"> of Schedule 1.</w:t>
      </w:r>
    </w:p>
    <w:p w14:paraId="385B7ACB" w14:textId="77777777" w:rsidR="003D2E31" w:rsidRDefault="003D2E31" w:rsidP="003D2E31">
      <w:pPr>
        <w:pStyle w:val="LTLNumberingDocumentStyle"/>
        <w:numPr>
          <w:ilvl w:val="1"/>
          <w:numId w:val="1"/>
        </w:numPr>
      </w:pPr>
      <w:r>
        <w:lastRenderedPageBreak/>
        <w:t>A monetary Development Contribution is made for the purposes of this Deed when the Council receives the full amount of the contribution payable under this Deed in cash or by unendorsed bank cheque or by the deposit by means of electronic funds transfer of cleared funds into a bank account nominated by the Council.</w:t>
      </w:r>
    </w:p>
    <w:p w14:paraId="2882842E" w14:textId="77777777" w:rsidR="003D2E31" w:rsidRDefault="003D2E31" w:rsidP="003D2E31">
      <w:pPr>
        <w:pStyle w:val="LTLNumberingDocumentStyle"/>
        <w:numPr>
          <w:ilvl w:val="1"/>
          <w:numId w:val="1"/>
        </w:numPr>
      </w:pPr>
      <w:r>
        <w:t>If the Development Consent for the Development is modified to allow for additional [</w:t>
      </w:r>
      <w:r w:rsidRPr="00B40E0E">
        <w:rPr>
          <w:highlight w:val="yellow"/>
        </w:rPr>
        <w:t xml:space="preserve">Insert relevant details e.g. </w:t>
      </w:r>
      <w:r w:rsidRPr="00AB28DE">
        <w:rPr>
          <w:highlight w:val="yellow"/>
        </w:rPr>
        <w:t>d</w:t>
      </w:r>
      <w:r w:rsidRPr="00B40E0E">
        <w:rPr>
          <w:highlight w:val="yellow"/>
        </w:rPr>
        <w:t>wellings/Final Lots</w:t>
      </w:r>
      <w:r>
        <w:t>] after [</w:t>
      </w:r>
      <w:r w:rsidRPr="00007CA1">
        <w:rPr>
          <w:highlight w:val="yellow"/>
        </w:rPr>
        <w:t>Insert timing, which may, for example</w:t>
      </w:r>
      <w:r>
        <w:rPr>
          <w:highlight w:val="yellow"/>
        </w:rPr>
        <w:t>,</w:t>
      </w:r>
      <w:r w:rsidRPr="00007CA1">
        <w:rPr>
          <w:highlight w:val="yellow"/>
        </w:rPr>
        <w:t xml:space="preserve"> be the issuin</w:t>
      </w:r>
      <w:r w:rsidR="00AD1013">
        <w:rPr>
          <w:highlight w:val="yellow"/>
        </w:rPr>
        <w:t xml:space="preserve">g of the first relevant </w:t>
      </w:r>
      <w:r w:rsidRPr="00007CA1">
        <w:rPr>
          <w:highlight w:val="yellow"/>
        </w:rPr>
        <w:t>certificate</w:t>
      </w:r>
      <w:r w:rsidR="00D20C6C">
        <w:rPr>
          <w:highlight w:val="yellow"/>
        </w:rPr>
        <w:t xml:space="preserve"> under Part 6 of the Act [</w:t>
      </w:r>
      <w:r w:rsidRPr="00007CA1">
        <w:rPr>
          <w:highlight w:val="yellow"/>
        </w:rPr>
        <w:t>e.g. Construction Certificate/Subdivision Certificate</w:t>
      </w:r>
      <w:r>
        <w:t xml:space="preserve">] for the Development, the Developer is to pay </w:t>
      </w:r>
      <w:r w:rsidRPr="00CA4D92">
        <w:t>monetary Development Contributions to the Council</w:t>
      </w:r>
      <w:r>
        <w:t xml:space="preserve"> for the additional [</w:t>
      </w:r>
      <w:r w:rsidRPr="00B40E0E">
        <w:rPr>
          <w:highlight w:val="yellow"/>
        </w:rPr>
        <w:t xml:space="preserve">Insert relevant details e.g. </w:t>
      </w:r>
      <w:r w:rsidRPr="00AB28DE">
        <w:rPr>
          <w:highlight w:val="yellow"/>
        </w:rPr>
        <w:t>d</w:t>
      </w:r>
      <w:r w:rsidRPr="00B40E0E">
        <w:rPr>
          <w:highlight w:val="yellow"/>
        </w:rPr>
        <w:t>wellings/Final Lots</w:t>
      </w:r>
      <w:r>
        <w:t xml:space="preserve">] not later than 7 days after the </w:t>
      </w:r>
      <w:r w:rsidRPr="00DA32A5">
        <w:t xml:space="preserve">Development Consent </w:t>
      </w:r>
      <w:r>
        <w:t>has been</w:t>
      </w:r>
      <w:r w:rsidRPr="00DA32A5">
        <w:t xml:space="preserve"> modified</w:t>
      </w:r>
      <w:r>
        <w:t>.</w:t>
      </w:r>
    </w:p>
    <w:p w14:paraId="3215A8A9" w14:textId="77777777" w:rsidR="003D2E31" w:rsidRDefault="003D2E31" w:rsidP="003D2E31">
      <w:pPr>
        <w:pStyle w:val="LTLHeadingJustifiedLevel2"/>
        <w:keepNext/>
        <w:outlineLvl w:val="1"/>
      </w:pPr>
      <w:bookmarkStart w:id="34" w:name="_Toc76419902"/>
      <w:bookmarkStart w:id="35" w:name="_Toc442953873"/>
      <w:bookmarkStart w:id="36" w:name="_Toc455912429"/>
      <w:bookmarkStart w:id="37" w:name="_Toc466982826"/>
      <w:r>
        <w:t>Part 3 – Provisions relating to dedication of land</w:t>
      </w:r>
      <w:bookmarkEnd w:id="34"/>
    </w:p>
    <w:p w14:paraId="03F42DF8" w14:textId="77777777" w:rsidR="003D2E31" w:rsidRPr="00996AFC" w:rsidRDefault="003D2E31" w:rsidP="003D2E31">
      <w:pPr>
        <w:pStyle w:val="StyleLTLNumberingDocumentStyleBoldLinespacing15lines"/>
        <w:keepNext/>
        <w:numPr>
          <w:ilvl w:val="0"/>
          <w:numId w:val="1"/>
        </w:numPr>
        <w:ind w:left="697" w:hanging="697"/>
        <w:outlineLvl w:val="2"/>
      </w:pPr>
      <w:bookmarkStart w:id="38" w:name="_Toc76419903"/>
      <w:r>
        <w:t xml:space="preserve">Dedication of </w:t>
      </w:r>
      <w:r w:rsidRPr="00996AFC">
        <w:t>Dedication Land</w:t>
      </w:r>
      <w:bookmarkEnd w:id="35"/>
      <w:bookmarkEnd w:id="36"/>
      <w:bookmarkEnd w:id="37"/>
      <w:bookmarkEnd w:id="38"/>
      <w:r w:rsidRPr="00996AFC">
        <w:t xml:space="preserve"> </w:t>
      </w:r>
    </w:p>
    <w:p w14:paraId="49943D03" w14:textId="77777777" w:rsidR="003D2E31" w:rsidRDefault="003D2E31" w:rsidP="003D2E31">
      <w:pPr>
        <w:pStyle w:val="LTLNumberingDocumentStyle"/>
        <w:numPr>
          <w:ilvl w:val="1"/>
          <w:numId w:val="1"/>
        </w:numPr>
      </w:pPr>
      <w:r>
        <w:t>The [</w:t>
      </w:r>
      <w:r w:rsidRPr="0061619F">
        <w:rPr>
          <w:highlight w:val="yellow"/>
        </w:rPr>
        <w:t>Developer/Landowner</w:t>
      </w:r>
      <w:r>
        <w:t>]* [</w:t>
      </w:r>
      <w:r w:rsidRPr="0061619F">
        <w:rPr>
          <w:highlight w:val="yellow"/>
        </w:rPr>
        <w:t>Delete whichever is inapplicable</w:t>
      </w:r>
      <w:r>
        <w:t>]</w:t>
      </w:r>
      <w:r w:rsidRPr="0073616B">
        <w:t xml:space="preserve"> </w:t>
      </w:r>
      <w:r>
        <w:t>is to dedicate the Dedication Land free of cost to the Council in the manner and at the time or times specified in Part C of Schedule 2.</w:t>
      </w:r>
    </w:p>
    <w:p w14:paraId="56F58596" w14:textId="77777777" w:rsidR="003D2E31" w:rsidRDefault="003D2E31" w:rsidP="003D2E31">
      <w:pPr>
        <w:pStyle w:val="LTLNumberingDocumentStyle"/>
        <w:numPr>
          <w:ilvl w:val="1"/>
          <w:numId w:val="1"/>
        </w:numPr>
      </w:pPr>
      <w:bookmarkStart w:id="39" w:name="_Ref80027853"/>
      <w:r>
        <w:t>Before any Dedication Land is dedicated to the Council, the [</w:t>
      </w:r>
      <w:r w:rsidRPr="0061619F">
        <w:rPr>
          <w:highlight w:val="yellow"/>
        </w:rPr>
        <w:t>Developer/Landowner</w:t>
      </w:r>
      <w:r>
        <w:t>]* is to do all things reasonably necessary to enable the Council to enter upon the Dedication Land for the purposes of inspecting that land.</w:t>
      </w:r>
      <w:bookmarkEnd w:id="39"/>
    </w:p>
    <w:p w14:paraId="2412C21B" w14:textId="77777777" w:rsidR="003D2E31" w:rsidRDefault="003D2E31" w:rsidP="003D2E31">
      <w:pPr>
        <w:pStyle w:val="LTLNumberingDocumentStyle"/>
        <w:numPr>
          <w:ilvl w:val="1"/>
          <w:numId w:val="1"/>
        </w:numPr>
      </w:pPr>
      <w:bookmarkStart w:id="40" w:name="_Ref80027861"/>
      <w:r>
        <w:t>After</w:t>
      </w:r>
      <w:r w:rsidRPr="004514D5">
        <w:t xml:space="preserve"> the</w:t>
      </w:r>
      <w:r>
        <w:t xml:space="preserve"> Dedication Land is dedicated to the Council, the [</w:t>
      </w:r>
      <w:r w:rsidRPr="0061619F">
        <w:rPr>
          <w:highlight w:val="yellow"/>
        </w:rPr>
        <w:t>Developer/Landowner</w:t>
      </w:r>
      <w:r>
        <w:t>]*</w:t>
      </w:r>
      <w:r w:rsidRPr="004514D5">
        <w:t xml:space="preserve"> is to do all things reasonably necessary to enable the Council to </w:t>
      </w:r>
      <w:r>
        <w:t>gain access to the Dedication Land by passing through any adjoining or adjacent</w:t>
      </w:r>
      <w:r w:rsidRPr="004514D5">
        <w:t xml:space="preserve"> land owned, occupied or otherwise controlled by </w:t>
      </w:r>
      <w:r>
        <w:t>[</w:t>
      </w:r>
      <w:r w:rsidRPr="0061619F">
        <w:rPr>
          <w:highlight w:val="yellow"/>
        </w:rPr>
        <w:t>Developer/Landowner</w:t>
      </w:r>
      <w:r>
        <w:t>]*.</w:t>
      </w:r>
      <w:bookmarkEnd w:id="40"/>
      <w:r>
        <w:t xml:space="preserve"> </w:t>
      </w:r>
    </w:p>
    <w:p w14:paraId="7EAD4DE3" w14:textId="77777777" w:rsidR="003D2E31" w:rsidRDefault="003D2E31" w:rsidP="003D2E31">
      <w:pPr>
        <w:pStyle w:val="LTLNumberingDocumentStyle"/>
        <w:numPr>
          <w:ilvl w:val="1"/>
          <w:numId w:val="1"/>
        </w:numPr>
      </w:pPr>
      <w:r>
        <w:t>The [</w:t>
      </w:r>
      <w:r w:rsidRPr="0061619F">
        <w:rPr>
          <w:highlight w:val="yellow"/>
        </w:rPr>
        <w:t>Developer</w:t>
      </w:r>
      <w:r>
        <w:rPr>
          <w:highlight w:val="yellow"/>
        </w:rPr>
        <w:t>’s</w:t>
      </w:r>
      <w:r w:rsidRPr="0061619F">
        <w:rPr>
          <w:highlight w:val="yellow"/>
        </w:rPr>
        <w:t>/Landowner</w:t>
      </w:r>
      <w:r>
        <w:t xml:space="preserve">’s]* obligations </w:t>
      </w:r>
      <w:r w:rsidRPr="00A748F5">
        <w:t xml:space="preserve">under clause </w:t>
      </w:r>
      <w:r w:rsidR="00D04286">
        <w:fldChar w:fldCharType="begin"/>
      </w:r>
      <w:r w:rsidR="00D04286">
        <w:instrText xml:space="preserve"> REF _Ref80027853 \r \h </w:instrText>
      </w:r>
      <w:r w:rsidR="00D04286">
        <w:fldChar w:fldCharType="separate"/>
      </w:r>
      <w:r w:rsidR="0038053B">
        <w:t>11.2</w:t>
      </w:r>
      <w:r w:rsidR="00D04286">
        <w:fldChar w:fldCharType="end"/>
      </w:r>
      <w:r w:rsidRPr="00A748F5">
        <w:t xml:space="preserve"> and </w:t>
      </w:r>
      <w:r w:rsidR="00D04286">
        <w:fldChar w:fldCharType="begin"/>
      </w:r>
      <w:r w:rsidR="00D04286">
        <w:instrText xml:space="preserve"> REF _Ref80027861 \r \h </w:instrText>
      </w:r>
      <w:r w:rsidR="00D04286">
        <w:fldChar w:fldCharType="separate"/>
      </w:r>
      <w:r w:rsidR="0038053B">
        <w:t>11.3</w:t>
      </w:r>
      <w:r w:rsidR="00D04286">
        <w:fldChar w:fldCharType="end"/>
      </w:r>
      <w:r w:rsidRPr="00A748F5">
        <w:t xml:space="preserve"> are</w:t>
      </w:r>
      <w:r>
        <w:t xml:space="preserve"> </w:t>
      </w:r>
      <w:r w:rsidRPr="003636B3">
        <w:t xml:space="preserve">subject to the Council giving </w:t>
      </w:r>
      <w:r>
        <w:t>the [</w:t>
      </w:r>
      <w:r w:rsidRPr="0061619F">
        <w:rPr>
          <w:highlight w:val="yellow"/>
        </w:rPr>
        <w:t>Developer/Landowner</w:t>
      </w:r>
      <w:r>
        <w:t xml:space="preserve">]* </w:t>
      </w:r>
      <w:r w:rsidRPr="003636B3">
        <w:t>reasonable prior notice</w:t>
      </w:r>
      <w:r>
        <w:t xml:space="preserve"> of its intention to enter upon or gain access to the Dedication Land.</w:t>
      </w:r>
    </w:p>
    <w:p w14:paraId="5991F3A0" w14:textId="77777777" w:rsidR="003D2E31" w:rsidRDefault="003D2E31" w:rsidP="003D2E31">
      <w:pPr>
        <w:pStyle w:val="StyleLTLNumberingDocumentStyleBoldLinespacing15lines"/>
        <w:keepNext/>
        <w:numPr>
          <w:ilvl w:val="0"/>
          <w:numId w:val="1"/>
        </w:numPr>
        <w:outlineLvl w:val="2"/>
      </w:pPr>
      <w:bookmarkStart w:id="41" w:name="_Toc76419904"/>
      <w:r>
        <w:t>Procedure for Dedication of Dedication Land</w:t>
      </w:r>
      <w:bookmarkEnd w:id="41"/>
    </w:p>
    <w:p w14:paraId="4F3C2C32" w14:textId="77777777" w:rsidR="003D2E31" w:rsidRPr="00811BCC" w:rsidRDefault="003D2E31" w:rsidP="003D2E31">
      <w:pPr>
        <w:pStyle w:val="LTLNumberingDocumentStyle"/>
        <w:numPr>
          <w:ilvl w:val="1"/>
          <w:numId w:val="1"/>
        </w:numPr>
      </w:pPr>
      <w:r>
        <w:t>Dedication L</w:t>
      </w:r>
      <w:r w:rsidRPr="00811BCC">
        <w:t xml:space="preserve">and is </w:t>
      </w:r>
      <w:r>
        <w:t>dedicated</w:t>
      </w:r>
      <w:r w:rsidRPr="00811BCC">
        <w:t xml:space="preserve"> for the purposes of this </w:t>
      </w:r>
      <w:r>
        <w:t>Deed</w:t>
      </w:r>
      <w:r w:rsidRPr="00811BCC">
        <w:t xml:space="preserve"> when: </w:t>
      </w:r>
    </w:p>
    <w:p w14:paraId="527869A8" w14:textId="77777777" w:rsidR="003D2E31" w:rsidRPr="00811BCC" w:rsidRDefault="003D2E31" w:rsidP="003D2E31">
      <w:pPr>
        <w:pStyle w:val="LTLNumberingDocumentStyle"/>
        <w:numPr>
          <w:ilvl w:val="2"/>
          <w:numId w:val="1"/>
        </w:numPr>
      </w:pPr>
      <w:r w:rsidRPr="00811BCC">
        <w:rPr>
          <w:rFonts w:cs="Times New Roman"/>
          <w:szCs w:val="24"/>
        </w:rPr>
        <w:t xml:space="preserve">a deposited plan is registered in the register of plans held </w:t>
      </w:r>
      <w:r>
        <w:rPr>
          <w:rFonts w:cs="Times New Roman"/>
          <w:szCs w:val="24"/>
        </w:rPr>
        <w:t>with the Registrar-General</w:t>
      </w:r>
      <w:r w:rsidRPr="00811BCC">
        <w:rPr>
          <w:rFonts w:cs="Times New Roman"/>
          <w:szCs w:val="24"/>
        </w:rPr>
        <w:t xml:space="preserve"> that dedicates </w:t>
      </w:r>
      <w:r>
        <w:rPr>
          <w:rFonts w:cs="Times New Roman"/>
          <w:szCs w:val="24"/>
        </w:rPr>
        <w:t>the Dedication L</w:t>
      </w:r>
      <w:r w:rsidRPr="00811BCC">
        <w:rPr>
          <w:rFonts w:cs="Times New Roman"/>
          <w:szCs w:val="24"/>
        </w:rPr>
        <w:t xml:space="preserve">and as a public road (including a temporary public road) under the </w:t>
      </w:r>
      <w:r w:rsidRPr="00811BCC">
        <w:rPr>
          <w:rFonts w:cs="Times New Roman"/>
          <w:i/>
          <w:iCs/>
          <w:color w:val="000000"/>
          <w:szCs w:val="24"/>
        </w:rPr>
        <w:t>Roads Act 1993</w:t>
      </w:r>
      <w:r w:rsidRPr="00811BCC">
        <w:rPr>
          <w:rFonts w:cs="Times New Roman"/>
          <w:szCs w:val="24"/>
        </w:rPr>
        <w:t xml:space="preserve"> or creates a public reserve or drainage reserve under the </w:t>
      </w:r>
      <w:r w:rsidRPr="00811BCC">
        <w:rPr>
          <w:rFonts w:cs="Times New Roman"/>
          <w:i/>
          <w:iCs/>
          <w:color w:val="000000"/>
          <w:szCs w:val="24"/>
        </w:rPr>
        <w:t>Local Government Act 1993</w:t>
      </w:r>
      <w:r w:rsidRPr="00811BCC">
        <w:rPr>
          <w:rFonts w:cs="Times New Roman"/>
          <w:szCs w:val="24"/>
        </w:rPr>
        <w:t>, or</w:t>
      </w:r>
    </w:p>
    <w:p w14:paraId="707A36A8" w14:textId="77777777" w:rsidR="003D2E31" w:rsidRDefault="003D2E31" w:rsidP="003D2E31">
      <w:pPr>
        <w:pStyle w:val="LTLNumberingDocumentStyle"/>
        <w:numPr>
          <w:ilvl w:val="2"/>
          <w:numId w:val="1"/>
        </w:numPr>
      </w:pPr>
      <w:bookmarkStart w:id="42" w:name="_Ref80027885"/>
      <w:r w:rsidRPr="00811BCC">
        <w:t>the Council is given</w:t>
      </w:r>
      <w:r>
        <w:t>:</w:t>
      </w:r>
      <w:bookmarkEnd w:id="42"/>
      <w:r w:rsidRPr="00811BCC">
        <w:t xml:space="preserve"> </w:t>
      </w:r>
    </w:p>
    <w:p w14:paraId="1B8FC910" w14:textId="77777777" w:rsidR="003D2E31" w:rsidRDefault="003D2E31" w:rsidP="003D2E31">
      <w:pPr>
        <w:pStyle w:val="LTLNumberingDocumentStyle"/>
        <w:numPr>
          <w:ilvl w:val="3"/>
          <w:numId w:val="1"/>
        </w:numPr>
      </w:pPr>
      <w:r w:rsidRPr="00811BCC">
        <w:t xml:space="preserve">an instrument in registrable form under the </w:t>
      </w:r>
      <w:r w:rsidRPr="00811BCC">
        <w:rPr>
          <w:i/>
        </w:rPr>
        <w:t>Real Property Act 1900</w:t>
      </w:r>
      <w:r>
        <w:t xml:space="preserve"> duly executed by the [</w:t>
      </w:r>
      <w:r w:rsidRPr="0061619F">
        <w:rPr>
          <w:highlight w:val="yellow"/>
        </w:rPr>
        <w:t>Developer/Landowner</w:t>
      </w:r>
      <w:r>
        <w:t>]* [</w:t>
      </w:r>
      <w:r w:rsidRPr="0061619F">
        <w:rPr>
          <w:highlight w:val="yellow"/>
        </w:rPr>
        <w:t>Delete whichever is inapplicable</w:t>
      </w:r>
      <w:r>
        <w:t>]</w:t>
      </w:r>
      <w:r w:rsidRPr="0073616B">
        <w:t xml:space="preserve"> </w:t>
      </w:r>
      <w:r>
        <w:t xml:space="preserve">as transferor </w:t>
      </w:r>
      <w:r w:rsidRPr="00811BCC">
        <w:t xml:space="preserve">that is effective to transfer the title to the </w:t>
      </w:r>
      <w:r>
        <w:t>Dedication L</w:t>
      </w:r>
      <w:r w:rsidRPr="00811BCC">
        <w:t xml:space="preserve">and to the Council when </w:t>
      </w:r>
      <w:r>
        <w:t xml:space="preserve">executed by the Council as transferee and registered, </w:t>
      </w:r>
    </w:p>
    <w:p w14:paraId="7621325E" w14:textId="77777777" w:rsidR="003D2E31" w:rsidRDefault="003D2E31" w:rsidP="003D2E31">
      <w:pPr>
        <w:pStyle w:val="LTLNumberingDocumentStyle"/>
        <w:numPr>
          <w:ilvl w:val="3"/>
          <w:numId w:val="1"/>
        </w:numPr>
      </w:pPr>
      <w:r>
        <w:t>the written consent to the registration of the transfer of any person whose consent is required to that registration,</w:t>
      </w:r>
      <w:r w:rsidRPr="00CD1BAC">
        <w:t xml:space="preserve"> </w:t>
      </w:r>
      <w:r>
        <w:t>and</w:t>
      </w:r>
    </w:p>
    <w:p w14:paraId="72962BE4" w14:textId="77777777" w:rsidR="003D2E31" w:rsidRPr="00811BCC" w:rsidRDefault="003D2E31" w:rsidP="003D2E31">
      <w:pPr>
        <w:pStyle w:val="LTLNumberingDocumentStyle"/>
        <w:numPr>
          <w:ilvl w:val="3"/>
          <w:numId w:val="1"/>
        </w:numPr>
      </w:pPr>
      <w:r>
        <w:t>a written undertaking from any person holding the certificate of title to the production of the certificate of title for the purposes of registration of the transfer.</w:t>
      </w:r>
    </w:p>
    <w:p w14:paraId="061ED1D4" w14:textId="77777777" w:rsidR="003D2E31" w:rsidRDefault="003D2E31" w:rsidP="003D2E31">
      <w:pPr>
        <w:pStyle w:val="LTLNumberingDocumentStyle"/>
        <w:numPr>
          <w:ilvl w:val="1"/>
          <w:numId w:val="1"/>
        </w:numPr>
      </w:pPr>
      <w:r>
        <w:lastRenderedPageBreak/>
        <w:t>T</w:t>
      </w:r>
      <w:r w:rsidRPr="00811BCC">
        <w:t xml:space="preserve">he </w:t>
      </w:r>
      <w:r>
        <w:t>[</w:t>
      </w:r>
      <w:r w:rsidRPr="0061619F">
        <w:rPr>
          <w:highlight w:val="yellow"/>
        </w:rPr>
        <w:t>Developer/Landowner</w:t>
      </w:r>
      <w:r>
        <w:t>]* is</w:t>
      </w:r>
      <w:r w:rsidRPr="00811BCC">
        <w:t xml:space="preserve"> to do all things reasonably necessary to enable registration of the instrument of transfer to occur.</w:t>
      </w:r>
    </w:p>
    <w:p w14:paraId="67645933" w14:textId="77777777" w:rsidR="003D2E31" w:rsidRPr="0073616B" w:rsidRDefault="003D2E31" w:rsidP="003D2E31">
      <w:pPr>
        <w:pStyle w:val="LTLNumberingDocumentStyle"/>
        <w:numPr>
          <w:ilvl w:val="1"/>
          <w:numId w:val="1"/>
        </w:numPr>
      </w:pPr>
      <w:r>
        <w:t>The [</w:t>
      </w:r>
      <w:r w:rsidRPr="0061619F">
        <w:rPr>
          <w:highlight w:val="yellow"/>
        </w:rPr>
        <w:t>Developer/Landowner</w:t>
      </w:r>
      <w:r>
        <w:t>]* is to</w:t>
      </w:r>
      <w:r w:rsidRPr="00317DDE">
        <w:t xml:space="preserve"> ensure that </w:t>
      </w:r>
      <w:r>
        <w:t>the Dedication L</w:t>
      </w:r>
      <w:r w:rsidRPr="00317DDE">
        <w:t xml:space="preserve">and </w:t>
      </w:r>
      <w:r>
        <w:t xml:space="preserve">is </w:t>
      </w:r>
      <w:r w:rsidRPr="00317DDE">
        <w:t xml:space="preserve">dedicated </w:t>
      </w:r>
      <w:r>
        <w:t xml:space="preserve">to the Council </w:t>
      </w:r>
      <w:r w:rsidRPr="00317DDE">
        <w:t>free of all encumbrances and affectations (whether registered or unregistered and including without limitation any charge or liabilit</w:t>
      </w:r>
      <w:r>
        <w:t>y for rates, taxes and charges) except as otherwise agreed in writing by the Council.</w:t>
      </w:r>
    </w:p>
    <w:p w14:paraId="0FBEF9A8" w14:textId="77777777" w:rsidR="003D2E31" w:rsidRPr="00607AC1" w:rsidRDefault="003D2E31" w:rsidP="003D2E31">
      <w:pPr>
        <w:pStyle w:val="LTLNumberingDocumentStyle"/>
        <w:numPr>
          <w:ilvl w:val="1"/>
          <w:numId w:val="1"/>
        </w:numPr>
      </w:pPr>
      <w:r>
        <w:t>If, having used all reasonable endeavours, the [</w:t>
      </w:r>
      <w:r w:rsidRPr="0061619F">
        <w:rPr>
          <w:highlight w:val="yellow"/>
        </w:rPr>
        <w:t>Developer/Landowner</w:t>
      </w:r>
      <w:r>
        <w:t>]* cannot ensure that the Dedication Land is dedicated to the Council free from all encumbrances and affectations, the [</w:t>
      </w:r>
      <w:r w:rsidRPr="0061619F">
        <w:rPr>
          <w:highlight w:val="yellow"/>
        </w:rPr>
        <w:t>Developer/Landowner</w:t>
      </w:r>
      <w:r>
        <w:t>]* may request that Council agree to accept the land subject to those encumbrances and affectations, but the Council may withhold its agreement in its absolute discretion.</w:t>
      </w:r>
    </w:p>
    <w:p w14:paraId="2C7C6CBC" w14:textId="77777777" w:rsidR="003D2E31" w:rsidRDefault="003D2E31" w:rsidP="003D2E31">
      <w:pPr>
        <w:pStyle w:val="LTLNumberingDocumentStyle"/>
        <w:numPr>
          <w:ilvl w:val="1"/>
          <w:numId w:val="1"/>
        </w:numPr>
        <w:rPr>
          <w:snapToGrid w:val="0"/>
        </w:rPr>
      </w:pPr>
      <w:r>
        <w:rPr>
          <w:snapToGrid w:val="0"/>
        </w:rPr>
        <w:t xml:space="preserve">Despite any other provision of this Deed, if </w:t>
      </w:r>
      <w:r>
        <w:t>the [</w:t>
      </w:r>
      <w:r w:rsidRPr="0061619F">
        <w:rPr>
          <w:highlight w:val="yellow"/>
        </w:rPr>
        <w:t>Developer/Landowner</w:t>
      </w:r>
      <w:r>
        <w:t xml:space="preserve">]* </w:t>
      </w:r>
      <w:r>
        <w:rPr>
          <w:snapToGrid w:val="0"/>
        </w:rPr>
        <w:t xml:space="preserve">is required to dedicate land to the Council on </w:t>
      </w:r>
      <w:r w:rsidRPr="00CB22A1">
        <w:t>the Developer</w:t>
      </w:r>
      <w:r w:rsidRPr="00CB22A1">
        <w:rPr>
          <w:snapToGrid w:val="0"/>
        </w:rPr>
        <w:t xml:space="preserve"> is</w:t>
      </w:r>
      <w:r>
        <w:rPr>
          <w:snapToGrid w:val="0"/>
        </w:rPr>
        <w:t xml:space="preserve"> required to carry out a Work</w:t>
      </w:r>
      <w:r w:rsidRPr="0082605A">
        <w:rPr>
          <w:snapToGrid w:val="0"/>
        </w:rPr>
        <w:t xml:space="preserve"> </w:t>
      </w:r>
      <w:r>
        <w:rPr>
          <w:snapToGrid w:val="0"/>
        </w:rPr>
        <w:t xml:space="preserve">under this Deed, </w:t>
      </w:r>
      <w:r>
        <w:t>the [</w:t>
      </w:r>
      <w:r w:rsidRPr="0061619F">
        <w:rPr>
          <w:highlight w:val="yellow"/>
        </w:rPr>
        <w:t>Developer/Landowner</w:t>
      </w:r>
      <w:r>
        <w:t xml:space="preserve">]* </w:t>
      </w:r>
      <w:r>
        <w:rPr>
          <w:snapToGrid w:val="0"/>
        </w:rPr>
        <w:t xml:space="preserve">is to comply with clause </w:t>
      </w:r>
      <w:r w:rsidR="00D04286">
        <w:rPr>
          <w:snapToGrid w:val="0"/>
        </w:rPr>
        <w:fldChar w:fldCharType="begin"/>
      </w:r>
      <w:r w:rsidR="00D04286">
        <w:rPr>
          <w:snapToGrid w:val="0"/>
        </w:rPr>
        <w:instrText xml:space="preserve"> REF _Ref80027885 \r \h </w:instrText>
      </w:r>
      <w:r w:rsidR="00D04286">
        <w:rPr>
          <w:snapToGrid w:val="0"/>
        </w:rPr>
      </w:r>
      <w:r w:rsidR="00D04286">
        <w:rPr>
          <w:snapToGrid w:val="0"/>
        </w:rPr>
        <w:fldChar w:fldCharType="separate"/>
      </w:r>
      <w:r w:rsidR="0038053B">
        <w:rPr>
          <w:snapToGrid w:val="0"/>
        </w:rPr>
        <w:t>12.1.2</w:t>
      </w:r>
      <w:r w:rsidR="00D04286">
        <w:rPr>
          <w:snapToGrid w:val="0"/>
        </w:rPr>
        <w:fldChar w:fldCharType="end"/>
      </w:r>
      <w:r>
        <w:rPr>
          <w:snapToGrid w:val="0"/>
        </w:rPr>
        <w:t xml:space="preserve"> not later than 7 days after the Work is completed for the purposes of this Deed. </w:t>
      </w:r>
    </w:p>
    <w:p w14:paraId="3C6445CF" w14:textId="77777777" w:rsidR="003D2E31" w:rsidRPr="007B5AEB" w:rsidRDefault="003D2E31" w:rsidP="003D2E31">
      <w:pPr>
        <w:pStyle w:val="StyleLTLNumberingDocumentStyleBoldLinespacing15lines"/>
        <w:keepNext/>
        <w:numPr>
          <w:ilvl w:val="0"/>
          <w:numId w:val="1"/>
        </w:numPr>
        <w:outlineLvl w:val="2"/>
      </w:pPr>
      <w:bookmarkStart w:id="43" w:name="_Toc76419905"/>
      <w:bookmarkStart w:id="44" w:name="_Ref80028047"/>
      <w:r>
        <w:t>Acquisition of land required to be dedicated</w:t>
      </w:r>
      <w:bookmarkEnd w:id="43"/>
      <w:bookmarkEnd w:id="44"/>
      <w:r>
        <w:t xml:space="preserve"> </w:t>
      </w:r>
    </w:p>
    <w:p w14:paraId="6DD6E40C" w14:textId="77777777" w:rsidR="003D2E31" w:rsidRDefault="003D2E31" w:rsidP="003D2E31">
      <w:pPr>
        <w:pStyle w:val="LTLNumberingDocumentStyle"/>
        <w:numPr>
          <w:ilvl w:val="1"/>
          <w:numId w:val="1"/>
        </w:numPr>
      </w:pPr>
      <w:bookmarkStart w:id="45" w:name="_Ref80027898"/>
      <w:r>
        <w:t>If</w:t>
      </w:r>
      <w:r w:rsidRPr="0073616B">
        <w:t xml:space="preserve"> the </w:t>
      </w:r>
      <w:r>
        <w:t>[</w:t>
      </w:r>
      <w:r w:rsidRPr="0061619F">
        <w:rPr>
          <w:highlight w:val="yellow"/>
        </w:rPr>
        <w:t>Developer/Landowner</w:t>
      </w:r>
      <w:r>
        <w:t>]* [</w:t>
      </w:r>
      <w:r w:rsidRPr="0061619F">
        <w:rPr>
          <w:highlight w:val="yellow"/>
        </w:rPr>
        <w:t>Delete whichever is inapplicable</w:t>
      </w:r>
      <w:r>
        <w:t>]</w:t>
      </w:r>
      <w:r w:rsidRPr="0073616B">
        <w:t xml:space="preserve"> does not dedicate </w:t>
      </w:r>
      <w:r>
        <w:t>the Dedication Land</w:t>
      </w:r>
      <w:r w:rsidRPr="0073616B">
        <w:t xml:space="preserve"> at the time at which it is required to be dedicated, the </w:t>
      </w:r>
      <w:r>
        <w:t>[</w:t>
      </w:r>
      <w:r w:rsidRPr="0061619F">
        <w:rPr>
          <w:highlight w:val="yellow"/>
        </w:rPr>
        <w:t>Developer/Landowner</w:t>
      </w:r>
      <w:r>
        <w:t>]*</w:t>
      </w:r>
      <w:r w:rsidRPr="0073616B">
        <w:t xml:space="preserve"> consents to the Council compulsorily acquiring th</w:t>
      </w:r>
      <w:r>
        <w:t>at</w:t>
      </w:r>
      <w:r w:rsidRPr="0073616B">
        <w:t xml:space="preserve"> land for compensation in the amount of $1</w:t>
      </w:r>
      <w:r>
        <w:t>.00</w:t>
      </w:r>
      <w:r w:rsidRPr="0073616B">
        <w:t xml:space="preserve"> </w:t>
      </w:r>
      <w:r w:rsidRPr="0041490E">
        <w:t xml:space="preserve">without having to </w:t>
      </w:r>
      <w:r>
        <w:t>follow</w:t>
      </w:r>
      <w:r w:rsidRPr="0041490E">
        <w:t xml:space="preserve"> the pre</w:t>
      </w:r>
      <w:r w:rsidRPr="0041490E">
        <w:noBreakHyphen/>
        <w:t>acquisition procedure under th</w:t>
      </w:r>
      <w:r>
        <w:t>e Just Terms</w:t>
      </w:r>
      <w:r w:rsidRPr="0041490E">
        <w:t xml:space="preserve"> Act</w:t>
      </w:r>
      <w:r w:rsidRPr="0073616B">
        <w:t>.</w:t>
      </w:r>
      <w:bookmarkEnd w:id="45"/>
    </w:p>
    <w:p w14:paraId="67F795FF" w14:textId="77777777" w:rsidR="003D2E31" w:rsidRPr="0073616B" w:rsidRDefault="003D2E31" w:rsidP="003D2E31">
      <w:pPr>
        <w:pStyle w:val="LTLNumberingDocumentStyle"/>
        <w:numPr>
          <w:ilvl w:val="1"/>
          <w:numId w:val="1"/>
        </w:numPr>
      </w:pPr>
      <w:r>
        <w:t xml:space="preserve">The Council is to only acquire the Dedication Land pursuant to clause </w:t>
      </w:r>
      <w:r w:rsidR="00D04286">
        <w:fldChar w:fldCharType="begin"/>
      </w:r>
      <w:r w:rsidR="00D04286">
        <w:instrText xml:space="preserve"> REF _Ref80027898 \r \h </w:instrText>
      </w:r>
      <w:r w:rsidR="00D04286">
        <w:fldChar w:fldCharType="separate"/>
      </w:r>
      <w:r w:rsidR="0038053B">
        <w:t>13.1</w:t>
      </w:r>
      <w:r w:rsidR="00D04286">
        <w:fldChar w:fldCharType="end"/>
      </w:r>
      <w:r>
        <w:t xml:space="preserve"> if it considers it reasonable to do so having regard to the circumstances surrounding the failure by the [</w:t>
      </w:r>
      <w:r w:rsidRPr="0061619F">
        <w:rPr>
          <w:highlight w:val="yellow"/>
        </w:rPr>
        <w:t>Developer/Landowner</w:t>
      </w:r>
      <w:r>
        <w:t>]* to dedicate that land.</w:t>
      </w:r>
    </w:p>
    <w:p w14:paraId="2042385F" w14:textId="77777777" w:rsidR="003D2E31" w:rsidRDefault="003D2E31" w:rsidP="003D2E31">
      <w:pPr>
        <w:pStyle w:val="LTLNumberingDocumentStyle"/>
        <w:numPr>
          <w:ilvl w:val="1"/>
          <w:numId w:val="1"/>
        </w:numPr>
      </w:pPr>
      <w:r>
        <w:t>The [</w:t>
      </w:r>
      <w:r w:rsidRPr="0061619F">
        <w:rPr>
          <w:highlight w:val="yellow"/>
        </w:rPr>
        <w:t>Developer/Landowner</w:t>
      </w:r>
      <w:r>
        <w:t>]* agrees that:</w:t>
      </w:r>
    </w:p>
    <w:p w14:paraId="27795B19" w14:textId="77777777" w:rsidR="003D2E31" w:rsidRDefault="003D2E31" w:rsidP="003D2E31">
      <w:pPr>
        <w:pStyle w:val="LTLNumberingDocumentStyle"/>
        <w:numPr>
          <w:ilvl w:val="2"/>
          <w:numId w:val="1"/>
        </w:numPr>
      </w:pPr>
      <w:r>
        <w:t xml:space="preserve">clause </w:t>
      </w:r>
      <w:r w:rsidR="00D04286">
        <w:fldChar w:fldCharType="begin"/>
      </w:r>
      <w:r w:rsidR="00D04286">
        <w:instrText xml:space="preserve"> REF _Ref80027898 \r \h </w:instrText>
      </w:r>
      <w:r w:rsidR="00D04286">
        <w:fldChar w:fldCharType="separate"/>
      </w:r>
      <w:r w:rsidR="0038053B">
        <w:t>13.1</w:t>
      </w:r>
      <w:r w:rsidR="00D04286">
        <w:fldChar w:fldCharType="end"/>
      </w:r>
      <w:r>
        <w:t xml:space="preserve"> is an agreement between the Council and the [</w:t>
      </w:r>
      <w:r w:rsidRPr="0061619F">
        <w:rPr>
          <w:highlight w:val="yellow"/>
        </w:rPr>
        <w:t>Developer/Landowner</w:t>
      </w:r>
      <w:r>
        <w:t>]* for the purposes of section 30 of the Just Terms Act; and</w:t>
      </w:r>
    </w:p>
    <w:p w14:paraId="75A8859A" w14:textId="77777777" w:rsidR="003D2E31" w:rsidRPr="0020047E" w:rsidRDefault="003D2E31" w:rsidP="003D2E31">
      <w:pPr>
        <w:pStyle w:val="LTLNumberingDocumentStyle"/>
        <w:numPr>
          <w:ilvl w:val="2"/>
          <w:numId w:val="1"/>
        </w:numPr>
      </w:pPr>
      <w:r>
        <w:t xml:space="preserve">in clause </w:t>
      </w:r>
      <w:r w:rsidR="00D04286">
        <w:fldChar w:fldCharType="begin"/>
      </w:r>
      <w:r w:rsidR="00D04286">
        <w:instrText xml:space="preserve"> REF _Ref80027898 \r \h </w:instrText>
      </w:r>
      <w:r w:rsidR="00D04286">
        <w:fldChar w:fldCharType="separate"/>
      </w:r>
      <w:r w:rsidR="0038053B">
        <w:t>13.1</w:t>
      </w:r>
      <w:r w:rsidR="00D04286">
        <w:fldChar w:fldCharType="end"/>
      </w:r>
      <w:r>
        <w:t>, the [</w:t>
      </w:r>
      <w:r w:rsidRPr="0061619F">
        <w:rPr>
          <w:highlight w:val="yellow"/>
        </w:rPr>
        <w:t>Developer/Landowner</w:t>
      </w:r>
      <w:r>
        <w:t>]* has agreed on all relevant matters concerning the compulsory acquisition and the compensation to be paid for the acquisition.</w:t>
      </w:r>
    </w:p>
    <w:p w14:paraId="5D1A55A3" w14:textId="77777777" w:rsidR="003D2E31" w:rsidRPr="0073616B" w:rsidRDefault="003D2E31" w:rsidP="003D2E31">
      <w:pPr>
        <w:pStyle w:val="LTLNumberingDocumentStyle"/>
        <w:numPr>
          <w:ilvl w:val="1"/>
          <w:numId w:val="1"/>
        </w:numPr>
      </w:pPr>
      <w:r w:rsidRPr="0073616B">
        <w:t xml:space="preserve">If, as a result of the acquisition referred to in clause </w:t>
      </w:r>
      <w:r w:rsidR="00D04286">
        <w:fldChar w:fldCharType="begin"/>
      </w:r>
      <w:r w:rsidR="00D04286">
        <w:instrText xml:space="preserve"> REF _Ref80027898 \r \h </w:instrText>
      </w:r>
      <w:r w:rsidR="00D04286">
        <w:fldChar w:fldCharType="separate"/>
      </w:r>
      <w:r w:rsidR="0038053B">
        <w:t>13.1</w:t>
      </w:r>
      <w:r w:rsidR="00D04286">
        <w:fldChar w:fldCharType="end"/>
      </w:r>
      <w:r w:rsidRPr="0073616B">
        <w:t xml:space="preserve">, the Council </w:t>
      </w:r>
      <w:r>
        <w:t>is required to</w:t>
      </w:r>
      <w:r w:rsidRPr="0073616B">
        <w:t xml:space="preserve"> pay compensation to any person other than the </w:t>
      </w:r>
      <w:r>
        <w:t>[</w:t>
      </w:r>
      <w:r w:rsidRPr="0061619F">
        <w:rPr>
          <w:highlight w:val="yellow"/>
        </w:rPr>
        <w:t>Developer/Landowner</w:t>
      </w:r>
      <w:r>
        <w:t>]*</w:t>
      </w:r>
      <w:r w:rsidRPr="0073616B">
        <w:t xml:space="preserve">, the </w:t>
      </w:r>
      <w:r>
        <w:t>[</w:t>
      </w:r>
      <w:r w:rsidRPr="0061619F">
        <w:rPr>
          <w:highlight w:val="yellow"/>
        </w:rPr>
        <w:t>Developer/Landowner</w:t>
      </w:r>
      <w:r>
        <w:t>]* is to</w:t>
      </w:r>
      <w:r w:rsidRPr="0073616B">
        <w:t xml:space="preserve"> reimburse the Council that amount, upon a written request being made by the Council, or the Council can call on </w:t>
      </w:r>
      <w:r>
        <w:t>any</w:t>
      </w:r>
      <w:r w:rsidRPr="0073616B">
        <w:t xml:space="preserve"> Security</w:t>
      </w:r>
      <w:r>
        <w:t xml:space="preserve"> provided under this Deed</w:t>
      </w:r>
      <w:r w:rsidRPr="0073616B">
        <w:t>.</w:t>
      </w:r>
    </w:p>
    <w:p w14:paraId="56542F3F" w14:textId="77777777" w:rsidR="003D2E31" w:rsidRPr="0073616B" w:rsidRDefault="003D2E31" w:rsidP="003D2E31">
      <w:pPr>
        <w:pStyle w:val="LTLNumberingDocumentStyle"/>
        <w:numPr>
          <w:ilvl w:val="1"/>
          <w:numId w:val="1"/>
        </w:numPr>
      </w:pPr>
      <w:r w:rsidRPr="00317DDE">
        <w:t xml:space="preserve">The </w:t>
      </w:r>
      <w:r>
        <w:t>[</w:t>
      </w:r>
      <w:r w:rsidRPr="0061619F">
        <w:rPr>
          <w:highlight w:val="yellow"/>
        </w:rPr>
        <w:t>Developer/Landowner</w:t>
      </w:r>
      <w:r>
        <w:t xml:space="preserve">]* </w:t>
      </w:r>
      <w:r w:rsidRPr="00317DDE">
        <w:t xml:space="preserve">indemnifies and keeps indemnified the </w:t>
      </w:r>
      <w:r>
        <w:t>Council</w:t>
      </w:r>
      <w:r w:rsidRPr="00317DDE">
        <w:t xml:space="preserve"> against all </w:t>
      </w:r>
      <w:r>
        <w:t>C</w:t>
      </w:r>
      <w:r w:rsidRPr="00317DDE">
        <w:t xml:space="preserve">laims made against the </w:t>
      </w:r>
      <w:r>
        <w:t>Council</w:t>
      </w:r>
      <w:r w:rsidRPr="00317DDE">
        <w:t xml:space="preserve"> as a result of any acquisition by the </w:t>
      </w:r>
      <w:r>
        <w:t>Council</w:t>
      </w:r>
      <w:r w:rsidRPr="00317DDE">
        <w:t xml:space="preserve"> of the whole or any part of the </w:t>
      </w:r>
      <w:r>
        <w:t>l</w:t>
      </w:r>
      <w:r w:rsidRPr="00317DDE">
        <w:t>and</w:t>
      </w:r>
      <w:r>
        <w:t xml:space="preserve"> concerned except if, and to the extent that, the Claim arises because of the Council's negligence or default</w:t>
      </w:r>
      <w:r w:rsidRPr="00317DDE">
        <w:t>.</w:t>
      </w:r>
    </w:p>
    <w:p w14:paraId="76A56657" w14:textId="77777777" w:rsidR="003D2E31" w:rsidRPr="0073616B" w:rsidRDefault="003D2E31" w:rsidP="003D2E31">
      <w:pPr>
        <w:pStyle w:val="LTLNumberingDocumentStyle"/>
        <w:numPr>
          <w:ilvl w:val="1"/>
          <w:numId w:val="1"/>
        </w:numPr>
      </w:pPr>
      <w:r w:rsidRPr="0073616B">
        <w:t xml:space="preserve">The </w:t>
      </w:r>
      <w:r>
        <w:t>[</w:t>
      </w:r>
      <w:r w:rsidRPr="0061619F">
        <w:rPr>
          <w:highlight w:val="yellow"/>
        </w:rPr>
        <w:t>Developer/Landowner</w:t>
      </w:r>
      <w:r>
        <w:t>]* is to</w:t>
      </w:r>
      <w:r w:rsidRPr="0073616B">
        <w:t xml:space="preserve"> promptly do all things necessary, and consents to the Council doing all things necessary</w:t>
      </w:r>
      <w:r w:rsidR="00D04286">
        <w:t>, to give effect to this clause</w:t>
      </w:r>
      <w:r w:rsidRPr="0073616B">
        <w:t>, including without limit</w:t>
      </w:r>
      <w:r>
        <w:t>ation</w:t>
      </w:r>
      <w:r w:rsidRPr="0073616B">
        <w:t>:</w:t>
      </w:r>
      <w:r>
        <w:t xml:space="preserve"> </w:t>
      </w:r>
    </w:p>
    <w:p w14:paraId="42540B5F" w14:textId="77777777" w:rsidR="003D2E31" w:rsidRPr="00900714" w:rsidRDefault="003D2E31" w:rsidP="003D2E31">
      <w:pPr>
        <w:pStyle w:val="LTLNumberingDocumentStyle"/>
        <w:numPr>
          <w:ilvl w:val="2"/>
          <w:numId w:val="1"/>
        </w:numPr>
      </w:pPr>
      <w:r>
        <w:t>signing any documents or forms,</w:t>
      </w:r>
    </w:p>
    <w:p w14:paraId="2D45076A" w14:textId="77777777" w:rsidR="003D2E31" w:rsidRPr="00900714" w:rsidRDefault="003D2E31" w:rsidP="003D2E31">
      <w:pPr>
        <w:pStyle w:val="LTLNumberingDocumentStyle"/>
        <w:numPr>
          <w:ilvl w:val="2"/>
          <w:numId w:val="1"/>
        </w:numPr>
      </w:pPr>
      <w:r w:rsidRPr="00900714">
        <w:t xml:space="preserve">giving land owner’s consent for lodgement of any </w:t>
      </w:r>
      <w:r>
        <w:t>D</w:t>
      </w:r>
      <w:r w:rsidRPr="00900714">
        <w:t xml:space="preserve">evelopment </w:t>
      </w:r>
      <w:r>
        <w:t>Application,</w:t>
      </w:r>
    </w:p>
    <w:p w14:paraId="4C3A476C" w14:textId="77777777" w:rsidR="003D2E31" w:rsidRDefault="003D2E31" w:rsidP="003D2E31">
      <w:pPr>
        <w:pStyle w:val="LTLNumberingDocumentStyle"/>
        <w:numPr>
          <w:ilvl w:val="2"/>
          <w:numId w:val="1"/>
        </w:numPr>
      </w:pPr>
      <w:r>
        <w:t>producing</w:t>
      </w:r>
      <w:r w:rsidRPr="00900714">
        <w:t xml:space="preserve"> certificates of title to the Registrar-Gene</w:t>
      </w:r>
      <w:r>
        <w:t xml:space="preserve">ral under the </w:t>
      </w:r>
      <w:r w:rsidRPr="00750AFE">
        <w:rPr>
          <w:i/>
        </w:rPr>
        <w:t>Real Property Act 1900</w:t>
      </w:r>
      <w:r>
        <w:t>, and</w:t>
      </w:r>
    </w:p>
    <w:p w14:paraId="72D2D2DF" w14:textId="77777777" w:rsidR="003D2E31" w:rsidRPr="00DC5AB3" w:rsidRDefault="003D2E31" w:rsidP="003D2E31">
      <w:pPr>
        <w:pStyle w:val="LTLNumberingDocumentStyle"/>
        <w:numPr>
          <w:ilvl w:val="2"/>
          <w:numId w:val="1"/>
        </w:numPr>
      </w:pPr>
      <w:r>
        <w:t xml:space="preserve">paying the Council's costs arising under this clause </w:t>
      </w:r>
      <w:r w:rsidR="00D04286">
        <w:fldChar w:fldCharType="begin"/>
      </w:r>
      <w:r w:rsidR="00D04286">
        <w:instrText xml:space="preserve"> REF _Ref80028047 \r \h </w:instrText>
      </w:r>
      <w:r w:rsidR="00D04286">
        <w:fldChar w:fldCharType="separate"/>
      </w:r>
      <w:r w:rsidR="0038053B">
        <w:t>13</w:t>
      </w:r>
      <w:r w:rsidR="00D04286">
        <w:fldChar w:fldCharType="end"/>
      </w:r>
      <w:r>
        <w:t>.</w:t>
      </w:r>
    </w:p>
    <w:p w14:paraId="1CF0B0A5" w14:textId="77777777" w:rsidR="003D2E31" w:rsidRDefault="003D2E31" w:rsidP="003D2E31">
      <w:pPr>
        <w:pStyle w:val="LTLHeadingJustifiedLevel2"/>
        <w:keepNext/>
        <w:outlineLvl w:val="1"/>
      </w:pPr>
      <w:bookmarkStart w:id="46" w:name="_Toc76419906"/>
      <w:r>
        <w:lastRenderedPageBreak/>
        <w:t>Part 4 – Provisions relating to carrying out of Work</w:t>
      </w:r>
      <w:bookmarkEnd w:id="46"/>
    </w:p>
    <w:p w14:paraId="58B578B1" w14:textId="77777777" w:rsidR="003D2E31" w:rsidRDefault="003D2E31" w:rsidP="003D2E31">
      <w:pPr>
        <w:pStyle w:val="StyleLTLNumberingDocumentStyleBoldLinespacing15lines"/>
        <w:keepNext/>
        <w:numPr>
          <w:ilvl w:val="0"/>
          <w:numId w:val="1"/>
        </w:numPr>
        <w:outlineLvl w:val="2"/>
      </w:pPr>
      <w:bookmarkStart w:id="47" w:name="_Toc76419907"/>
      <w:r>
        <w:t>Carrying out of Work</w:t>
      </w:r>
      <w:bookmarkEnd w:id="47"/>
      <w:r>
        <w:t xml:space="preserve"> </w:t>
      </w:r>
    </w:p>
    <w:p w14:paraId="44E3F478" w14:textId="77777777" w:rsidR="003D2E31" w:rsidRDefault="003D2E31" w:rsidP="003D2E31">
      <w:pPr>
        <w:pStyle w:val="LTLNumberingDocumentStyle"/>
        <w:numPr>
          <w:ilvl w:val="1"/>
          <w:numId w:val="1"/>
        </w:numPr>
      </w:pPr>
      <w:r>
        <w:t>The Developer is to carry out and complete Work specified in Part B of Schedule 2 in the manner and at the time or times specified in that Part.</w:t>
      </w:r>
    </w:p>
    <w:p w14:paraId="78267515" w14:textId="77777777" w:rsidR="003D2E31" w:rsidRDefault="003D2E31" w:rsidP="003D2E31">
      <w:pPr>
        <w:pStyle w:val="LTLNumberingDocumentStyle"/>
        <w:numPr>
          <w:ilvl w:val="1"/>
          <w:numId w:val="1"/>
        </w:numPr>
      </w:pPr>
      <w:r>
        <w:t xml:space="preserve">Without limiting any other provision of this Deed, any Work that is required to be carried out by the Developer under this Deed is to be carried out to the satisfaction of the Council in accordance with: </w:t>
      </w:r>
    </w:p>
    <w:p w14:paraId="7666B07E" w14:textId="77777777" w:rsidR="003D2E31" w:rsidRDefault="003D2E31" w:rsidP="003D2E31">
      <w:pPr>
        <w:pStyle w:val="LTLNumberingDocumentStyle"/>
        <w:numPr>
          <w:ilvl w:val="2"/>
          <w:numId w:val="1"/>
        </w:numPr>
      </w:pPr>
      <w:r>
        <w:t>a Development Consent or other Approval authorising the carrying out of the Work as modified or varied from time to time,</w:t>
      </w:r>
    </w:p>
    <w:p w14:paraId="5C8DDA5E" w14:textId="77777777" w:rsidR="003D2E31" w:rsidRDefault="003D2E31" w:rsidP="003D2E31">
      <w:pPr>
        <w:pStyle w:val="LTLNumberingDocumentStyle"/>
        <w:numPr>
          <w:ilvl w:val="2"/>
          <w:numId w:val="1"/>
        </w:numPr>
      </w:pPr>
      <w:r>
        <w:t xml:space="preserve">to the extent not inconsistent with such </w:t>
      </w:r>
      <w:r w:rsidRPr="00CF2D1A">
        <w:t>a Development Consent</w:t>
      </w:r>
      <w:r>
        <w:t xml:space="preserve"> or Approval:</w:t>
      </w:r>
    </w:p>
    <w:p w14:paraId="48FF2715" w14:textId="77777777" w:rsidR="003D2E31" w:rsidRPr="003F4256" w:rsidRDefault="003D2E31" w:rsidP="003D2E31">
      <w:pPr>
        <w:pStyle w:val="LTLNumberingDocumentStyle"/>
        <w:numPr>
          <w:ilvl w:val="3"/>
          <w:numId w:val="1"/>
        </w:numPr>
      </w:pPr>
      <w:r>
        <w:t xml:space="preserve">this </w:t>
      </w:r>
      <w:r w:rsidRPr="003F4256">
        <w:t xml:space="preserve">Deed, and </w:t>
      </w:r>
    </w:p>
    <w:p w14:paraId="7F8B2FC9" w14:textId="77777777" w:rsidR="003D2E31" w:rsidRPr="003F4256" w:rsidRDefault="003D2E31" w:rsidP="003D2E31">
      <w:pPr>
        <w:pStyle w:val="LTLNumberingDocumentStyle"/>
        <w:numPr>
          <w:ilvl w:val="3"/>
          <w:numId w:val="1"/>
        </w:numPr>
      </w:pPr>
      <w:r w:rsidRPr="003F4256">
        <w:t xml:space="preserve">any further agreement that is entered into by the Parties under clause </w:t>
      </w:r>
      <w:r w:rsidR="00D04286">
        <w:fldChar w:fldCharType="begin"/>
      </w:r>
      <w:r w:rsidR="00D04286">
        <w:instrText xml:space="preserve"> REF _Ref80028072 \r \h </w:instrText>
      </w:r>
      <w:r w:rsidR="00D04286">
        <w:fldChar w:fldCharType="separate"/>
      </w:r>
      <w:r w:rsidR="0038053B">
        <w:t>6</w:t>
      </w:r>
      <w:r w:rsidR="00D04286">
        <w:fldChar w:fldCharType="end"/>
      </w:r>
      <w:r w:rsidRPr="003F4256">
        <w:t>,</w:t>
      </w:r>
    </w:p>
    <w:p w14:paraId="19B52616" w14:textId="77777777" w:rsidR="003D2E31" w:rsidRPr="003F4256" w:rsidRDefault="003D2E31" w:rsidP="003D2E31">
      <w:pPr>
        <w:pStyle w:val="LTLNumberingDocumentStyle"/>
        <w:numPr>
          <w:ilvl w:val="3"/>
          <w:numId w:val="1"/>
        </w:numPr>
      </w:pPr>
      <w:r w:rsidRPr="003F4256">
        <w:t>any design or specification specified or approved by the Council,</w:t>
      </w:r>
    </w:p>
    <w:p w14:paraId="5582DB67" w14:textId="77777777" w:rsidR="003D2E31" w:rsidRDefault="003D2E31" w:rsidP="003D2E31">
      <w:pPr>
        <w:pStyle w:val="LTLNumberingDocumentStyle"/>
        <w:numPr>
          <w:ilvl w:val="3"/>
          <w:numId w:val="1"/>
        </w:numPr>
      </w:pPr>
      <w:r w:rsidRPr="00492300">
        <w:t xml:space="preserve">any </w:t>
      </w:r>
      <w:r>
        <w:t xml:space="preserve">reasonable </w:t>
      </w:r>
      <w:r w:rsidRPr="00492300">
        <w:t xml:space="preserve">requirements and directions notified in writing by the Council to the </w:t>
      </w:r>
      <w:r>
        <w:t>Developer.</w:t>
      </w:r>
    </w:p>
    <w:p w14:paraId="1827EE37" w14:textId="77777777" w:rsidR="003D2E31" w:rsidRPr="00811BCC" w:rsidRDefault="003D2E31" w:rsidP="003D2E31">
      <w:pPr>
        <w:pStyle w:val="LTLNumberingDocumentStyle"/>
        <w:numPr>
          <w:ilvl w:val="1"/>
          <w:numId w:val="1"/>
        </w:numPr>
      </w:pPr>
      <w:r>
        <w:t>T</w:t>
      </w:r>
      <w:r w:rsidRPr="00811BCC">
        <w:t xml:space="preserve">he </w:t>
      </w:r>
      <w:r>
        <w:t xml:space="preserve">Developer, at its own cost, is to comply with any reasonable direction given to it by the </w:t>
      </w:r>
      <w:r w:rsidRPr="00811BCC">
        <w:t>Council</w:t>
      </w:r>
      <w:r>
        <w:t xml:space="preserve"> </w:t>
      </w:r>
      <w:r w:rsidRPr="00811BCC">
        <w:t xml:space="preserve">to prepare or modify a design or specification relating to a Work </w:t>
      </w:r>
      <w:r>
        <w:t>that the Developer is required to carry out under this Deed</w:t>
      </w:r>
      <w:r w:rsidRPr="00811BCC">
        <w:t>.</w:t>
      </w:r>
    </w:p>
    <w:p w14:paraId="4EEA67C1" w14:textId="77777777" w:rsidR="003D2E31" w:rsidRDefault="003D2E31" w:rsidP="003D2E31">
      <w:pPr>
        <w:pStyle w:val="StyleLTLNumberingDocumentStyleBoldLinespacing15lines"/>
        <w:keepNext/>
        <w:numPr>
          <w:ilvl w:val="0"/>
          <w:numId w:val="1"/>
        </w:numPr>
        <w:outlineLvl w:val="2"/>
      </w:pPr>
      <w:bookmarkStart w:id="48" w:name="_Toc76419908"/>
      <w:r>
        <w:t>Variation to Work</w:t>
      </w:r>
      <w:bookmarkEnd w:id="48"/>
    </w:p>
    <w:p w14:paraId="119B44A9" w14:textId="77777777" w:rsidR="003D2E31" w:rsidRPr="00495219" w:rsidRDefault="003D2E31" w:rsidP="003D2E31">
      <w:pPr>
        <w:pStyle w:val="LTLNumberingDocumentStyle"/>
        <w:numPr>
          <w:ilvl w:val="1"/>
          <w:numId w:val="1"/>
        </w:numPr>
        <w:rPr>
          <w:snapToGrid w:val="0"/>
        </w:rPr>
      </w:pPr>
      <w:bookmarkStart w:id="49" w:name="_Ref80028087"/>
      <w:r>
        <w:rPr>
          <w:snapToGrid w:val="0"/>
        </w:rPr>
        <w:t>The design or specification of any Work that is required to be carried out by the Developer under this Deed may be varied by agreement in writing between the Parties</w:t>
      </w:r>
      <w:r w:rsidRPr="00495219">
        <w:rPr>
          <w:snapToGrid w:val="0"/>
        </w:rPr>
        <w:t>, acting reasonably</w:t>
      </w:r>
      <w:r>
        <w:rPr>
          <w:snapToGrid w:val="0"/>
        </w:rPr>
        <w:t>, without the necessity for an amendment to this Deed</w:t>
      </w:r>
      <w:bookmarkEnd w:id="49"/>
    </w:p>
    <w:p w14:paraId="0CA5D04E" w14:textId="77777777" w:rsidR="003D2E31" w:rsidRDefault="003D2E31" w:rsidP="003D2E31">
      <w:pPr>
        <w:pStyle w:val="LTLNumberingDocumentStyle"/>
        <w:numPr>
          <w:ilvl w:val="1"/>
          <w:numId w:val="1"/>
        </w:numPr>
      </w:pPr>
      <w:bookmarkStart w:id="50" w:name="_Ref80028094"/>
      <w:r>
        <w:t xml:space="preserve">Without limiting clause </w:t>
      </w:r>
      <w:r w:rsidR="00D04286">
        <w:fldChar w:fldCharType="begin"/>
      </w:r>
      <w:r w:rsidR="00D04286">
        <w:instrText xml:space="preserve"> REF _Ref80028087 \r \h </w:instrText>
      </w:r>
      <w:r w:rsidR="00D04286">
        <w:fldChar w:fldCharType="separate"/>
      </w:r>
      <w:r w:rsidR="0038053B">
        <w:t>15.1</w:t>
      </w:r>
      <w:r w:rsidR="00D04286">
        <w:fldChar w:fldCharType="end"/>
      </w:r>
      <w:r>
        <w:t xml:space="preserve">, the Developer may make a written request to the Council to approve a variation to the design or specification of a Work </w:t>
      </w:r>
      <w:r>
        <w:rPr>
          <w:snapToGrid w:val="0"/>
        </w:rPr>
        <w:t xml:space="preserve">in order </w:t>
      </w:r>
      <w:r>
        <w:t>to enable it to comply with the requirements of any Authority imposed in connection with any Approval relating to the carrying out of the Work.</w:t>
      </w:r>
      <w:bookmarkEnd w:id="50"/>
    </w:p>
    <w:p w14:paraId="5034E9B2" w14:textId="77777777" w:rsidR="003D2E31" w:rsidRDefault="003D2E31" w:rsidP="003D2E31">
      <w:pPr>
        <w:pStyle w:val="LTLNumberingDocumentStyle"/>
        <w:numPr>
          <w:ilvl w:val="1"/>
          <w:numId w:val="1"/>
        </w:numPr>
      </w:pPr>
      <w:r>
        <w:t xml:space="preserve">The Council is not to unreasonably delay or withhold its approval to a request made by the Developer under clause </w:t>
      </w:r>
      <w:r w:rsidR="00D04286">
        <w:fldChar w:fldCharType="begin"/>
      </w:r>
      <w:r w:rsidR="00D04286">
        <w:instrText xml:space="preserve"> REF _Ref80028094 \r \h </w:instrText>
      </w:r>
      <w:r w:rsidR="00D04286">
        <w:fldChar w:fldCharType="separate"/>
      </w:r>
      <w:r w:rsidR="0038053B">
        <w:t>15.2</w:t>
      </w:r>
      <w:r w:rsidR="00D04286">
        <w:fldChar w:fldCharType="end"/>
      </w:r>
      <w:r>
        <w:t>.</w:t>
      </w:r>
    </w:p>
    <w:p w14:paraId="18F635B2" w14:textId="77777777" w:rsidR="003D2E31" w:rsidRDefault="003D2E31" w:rsidP="003D2E31">
      <w:pPr>
        <w:pStyle w:val="LTLNumberingDocumentStyle"/>
        <w:numPr>
          <w:ilvl w:val="1"/>
          <w:numId w:val="1"/>
        </w:numPr>
      </w:pPr>
      <w:bookmarkStart w:id="51" w:name="_Ref80028104"/>
      <w:r>
        <w:t xml:space="preserve">The Council, acting reasonably, may from time to time give a written direction to the Developer requiring it </w:t>
      </w:r>
      <w:r w:rsidRPr="00811BCC">
        <w:t>to</w:t>
      </w:r>
      <w:r>
        <w:t xml:space="preserve"> vary</w:t>
      </w:r>
      <w:r w:rsidRPr="00811BCC">
        <w:t xml:space="preserve"> </w:t>
      </w:r>
      <w:r>
        <w:t>the design or specification of a Work before the Work is carried out in a specified manner and submit the variation to the Council for approval.</w:t>
      </w:r>
      <w:bookmarkEnd w:id="51"/>
    </w:p>
    <w:p w14:paraId="3876B3F3" w14:textId="77777777" w:rsidR="003D2E31" w:rsidRDefault="003D2E31" w:rsidP="003D2E31">
      <w:pPr>
        <w:pStyle w:val="LTLNumberingDocumentStyle"/>
        <w:numPr>
          <w:ilvl w:val="1"/>
          <w:numId w:val="1"/>
        </w:numPr>
      </w:pPr>
      <w:r>
        <w:t xml:space="preserve">The Developer is to comply promptly with a direction referred to in clause </w:t>
      </w:r>
      <w:r w:rsidR="00D04286">
        <w:fldChar w:fldCharType="begin"/>
      </w:r>
      <w:r w:rsidR="00D04286">
        <w:instrText xml:space="preserve"> REF _Ref80028104 \r \h </w:instrText>
      </w:r>
      <w:r w:rsidR="00D04286">
        <w:fldChar w:fldCharType="separate"/>
      </w:r>
      <w:r w:rsidR="0038053B">
        <w:t>15.4</w:t>
      </w:r>
      <w:r w:rsidR="00D04286">
        <w:fldChar w:fldCharType="end"/>
      </w:r>
      <w:r>
        <w:t xml:space="preserve"> at its own cost</w:t>
      </w:r>
      <w:r w:rsidRPr="00891896">
        <w:rPr>
          <w:snapToGrid w:val="0"/>
        </w:rPr>
        <w:t>.</w:t>
      </w:r>
    </w:p>
    <w:p w14:paraId="3CE2334A" w14:textId="77777777" w:rsidR="003D2E31" w:rsidRPr="004F0ADA" w:rsidRDefault="003D2E31" w:rsidP="003D2E31">
      <w:pPr>
        <w:pStyle w:val="StyleLTLNumberingDocumentStyleBoldLinespacing15lines"/>
        <w:keepNext/>
        <w:numPr>
          <w:ilvl w:val="0"/>
          <w:numId w:val="1"/>
        </w:numPr>
        <w:outlineLvl w:val="2"/>
      </w:pPr>
      <w:bookmarkStart w:id="52" w:name="_Toc76419909"/>
      <w:r>
        <w:t>Access to land by Developer</w:t>
      </w:r>
      <w:bookmarkEnd w:id="52"/>
    </w:p>
    <w:p w14:paraId="4CD678B2" w14:textId="77777777" w:rsidR="003D2E31" w:rsidRPr="004F0ADA" w:rsidRDefault="003D2E31" w:rsidP="003D2E31">
      <w:pPr>
        <w:pStyle w:val="StyleLTLNumberingDocumentStyleLinespacing15lines"/>
        <w:numPr>
          <w:ilvl w:val="1"/>
          <w:numId w:val="1"/>
        </w:numPr>
      </w:pPr>
      <w:bookmarkStart w:id="53" w:name="_Ref80028120"/>
      <w:r>
        <w:t>T</w:t>
      </w:r>
      <w:r w:rsidRPr="004F0ADA">
        <w:t xml:space="preserve">he </w:t>
      </w:r>
      <w:r>
        <w:t>Council</w:t>
      </w:r>
      <w:r w:rsidRPr="004F0ADA">
        <w:t xml:space="preserve"> authorises </w:t>
      </w:r>
      <w:r>
        <w:t>the Developer</w:t>
      </w:r>
      <w:r w:rsidRPr="004F0ADA">
        <w:t xml:space="preserve"> to </w:t>
      </w:r>
      <w:r>
        <w:t xml:space="preserve">enter, occupy </w:t>
      </w:r>
      <w:r w:rsidRPr="004F0ADA">
        <w:t xml:space="preserve">and </w:t>
      </w:r>
      <w:r w:rsidRPr="003327D3">
        <w:t xml:space="preserve">use </w:t>
      </w:r>
      <w:r>
        <w:t xml:space="preserve">the </w:t>
      </w:r>
      <w:r w:rsidRPr="003327D3">
        <w:t xml:space="preserve">land </w:t>
      </w:r>
      <w:r w:rsidRPr="003F4256">
        <w:t>specified in Item 10 of</w:t>
      </w:r>
      <w:r w:rsidRPr="003327D3">
        <w:t xml:space="preserve"> Schedule 1 f</w:t>
      </w:r>
      <w:r w:rsidRPr="004F0ADA">
        <w:t xml:space="preserve">or the purpose of performing its obligations under </w:t>
      </w:r>
      <w:r>
        <w:t>this Deed</w:t>
      </w:r>
      <w:r w:rsidRPr="004F0ADA">
        <w:t>.</w:t>
      </w:r>
      <w:bookmarkEnd w:id="53"/>
    </w:p>
    <w:p w14:paraId="5AE12432" w14:textId="77777777" w:rsidR="003D2E31" w:rsidRDefault="003D2E31" w:rsidP="003D2E31">
      <w:pPr>
        <w:pStyle w:val="LTLNumberingDocumentStyle"/>
        <w:numPr>
          <w:ilvl w:val="1"/>
          <w:numId w:val="1"/>
        </w:numPr>
      </w:pPr>
      <w:bookmarkStart w:id="54" w:name="_Ref80028114"/>
      <w:r>
        <w:rPr>
          <w:snapToGrid w:val="0"/>
        </w:rPr>
        <w:t>The Council is to permit the Developer, upon receiving reasonable prior notice from the Developer, to enter any other Council owned or controlled land in order to enable the Developer to properly perform its obligations under this Deed.</w:t>
      </w:r>
      <w:bookmarkEnd w:id="54"/>
      <w:r w:rsidRPr="00E40D9E">
        <w:t xml:space="preserve"> </w:t>
      </w:r>
    </w:p>
    <w:p w14:paraId="0A3682B6" w14:textId="77777777" w:rsidR="003D2E31" w:rsidRDefault="003D2E31" w:rsidP="003D2E31">
      <w:pPr>
        <w:pStyle w:val="LTLNumberingDocumentStyle"/>
        <w:numPr>
          <w:ilvl w:val="1"/>
          <w:numId w:val="1"/>
        </w:numPr>
      </w:pPr>
      <w:r w:rsidRPr="004F0ADA">
        <w:lastRenderedPageBreak/>
        <w:t xml:space="preserve">Nothing in </w:t>
      </w:r>
      <w:r>
        <w:t>this Deed</w:t>
      </w:r>
      <w:r w:rsidRPr="004F0ADA">
        <w:t xml:space="preserve"> creates or gives </w:t>
      </w:r>
      <w:r>
        <w:t>the Developer</w:t>
      </w:r>
      <w:r w:rsidRPr="004F0ADA">
        <w:t xml:space="preserve"> any estate </w:t>
      </w:r>
      <w:r>
        <w:t>or interest in any part of the l</w:t>
      </w:r>
      <w:r w:rsidRPr="004F0ADA">
        <w:t>and</w:t>
      </w:r>
      <w:r>
        <w:t xml:space="preserve"> referred to in clause </w:t>
      </w:r>
      <w:r w:rsidR="00D04286">
        <w:fldChar w:fldCharType="begin"/>
      </w:r>
      <w:r w:rsidR="00D04286">
        <w:instrText xml:space="preserve"> REF _Ref80028120 \r \h </w:instrText>
      </w:r>
      <w:r w:rsidR="00D04286">
        <w:fldChar w:fldCharType="separate"/>
      </w:r>
      <w:r w:rsidR="0038053B">
        <w:t>16.1</w:t>
      </w:r>
      <w:r w:rsidR="00D04286">
        <w:fldChar w:fldCharType="end"/>
      </w:r>
      <w:r>
        <w:t xml:space="preserve"> or </w:t>
      </w:r>
      <w:r w:rsidR="00D04286">
        <w:fldChar w:fldCharType="begin"/>
      </w:r>
      <w:r w:rsidR="00D04286">
        <w:instrText xml:space="preserve"> REF _Ref80028114 \r \h </w:instrText>
      </w:r>
      <w:r w:rsidR="00D04286">
        <w:fldChar w:fldCharType="separate"/>
      </w:r>
      <w:r w:rsidR="0038053B">
        <w:t>16.2</w:t>
      </w:r>
      <w:r w:rsidR="00D04286">
        <w:fldChar w:fldCharType="end"/>
      </w:r>
      <w:r w:rsidRPr="004F0ADA">
        <w:t>.</w:t>
      </w:r>
      <w:r w:rsidRPr="00D7742C">
        <w:rPr>
          <w:snapToGrid w:val="0"/>
        </w:rPr>
        <w:t xml:space="preserve"> </w:t>
      </w:r>
    </w:p>
    <w:p w14:paraId="68412CD9" w14:textId="77777777" w:rsidR="003D2E31" w:rsidRPr="006221B8" w:rsidRDefault="003D2E31" w:rsidP="003D2E31">
      <w:pPr>
        <w:pStyle w:val="StyleLTLNumberingDocumentStyleBoldLinespacing15lines"/>
        <w:keepNext/>
        <w:numPr>
          <w:ilvl w:val="0"/>
          <w:numId w:val="1"/>
        </w:numPr>
        <w:outlineLvl w:val="2"/>
      </w:pPr>
      <w:bookmarkStart w:id="55" w:name="_Toc336246211"/>
      <w:bookmarkStart w:id="56" w:name="_Toc76419910"/>
      <w:r w:rsidRPr="006221B8">
        <w:t xml:space="preserve">Access </w:t>
      </w:r>
      <w:bookmarkEnd w:id="55"/>
      <w:r>
        <w:t>to land by Council</w:t>
      </w:r>
      <w:bookmarkEnd w:id="56"/>
      <w:r>
        <w:t xml:space="preserve"> </w:t>
      </w:r>
    </w:p>
    <w:p w14:paraId="27626B88" w14:textId="77777777" w:rsidR="003D2E31" w:rsidRDefault="003D2E31" w:rsidP="003D2E31">
      <w:pPr>
        <w:pStyle w:val="LTLNumberingDocumentStyle"/>
        <w:numPr>
          <w:ilvl w:val="1"/>
          <w:numId w:val="1"/>
        </w:numPr>
      </w:pPr>
      <w:bookmarkStart w:id="57" w:name="_Ref80028130"/>
      <w:r>
        <w:t>T</w:t>
      </w:r>
      <w:r w:rsidRPr="00B53D8E">
        <w:t xml:space="preserve">he </w:t>
      </w:r>
      <w:r>
        <w:t xml:space="preserve">Council may </w:t>
      </w:r>
      <w:r w:rsidRPr="00B53D8E">
        <w:t xml:space="preserve">enter </w:t>
      </w:r>
      <w:r>
        <w:t xml:space="preserve">any land on which Work is being carried out by the Developer under this Deed in order </w:t>
      </w:r>
      <w:r w:rsidRPr="00B53D8E">
        <w:t>to ins</w:t>
      </w:r>
      <w:r>
        <w:t>pect, examine or test the Work, or to remedy any breach by the Developer of its obligations under this Deed relating to the Work.</w:t>
      </w:r>
      <w:bookmarkEnd w:id="57"/>
    </w:p>
    <w:p w14:paraId="05C40D10" w14:textId="77777777" w:rsidR="003D2E31" w:rsidRDefault="003D2E31" w:rsidP="003D2E31">
      <w:pPr>
        <w:pStyle w:val="LTLNumberingDocumentStyle"/>
        <w:numPr>
          <w:ilvl w:val="1"/>
          <w:numId w:val="1"/>
        </w:numPr>
      </w:pPr>
      <w:r>
        <w:t xml:space="preserve">The Council is to give the Developer prior reasonable notice before it enters land under clause </w:t>
      </w:r>
      <w:r w:rsidR="00D04286">
        <w:fldChar w:fldCharType="begin"/>
      </w:r>
      <w:r w:rsidR="00D04286">
        <w:instrText xml:space="preserve"> REF _Ref80028130 \r \h </w:instrText>
      </w:r>
      <w:r w:rsidR="00D04286">
        <w:fldChar w:fldCharType="separate"/>
      </w:r>
      <w:r w:rsidR="0038053B">
        <w:t>17.1</w:t>
      </w:r>
      <w:r w:rsidR="00D04286">
        <w:fldChar w:fldCharType="end"/>
      </w:r>
      <w:r>
        <w:t>.</w:t>
      </w:r>
    </w:p>
    <w:p w14:paraId="4D35CB52" w14:textId="77777777" w:rsidR="003D2E31" w:rsidRPr="00775173" w:rsidRDefault="003D2E31" w:rsidP="003D2E31">
      <w:pPr>
        <w:pStyle w:val="StyleLTLNumberingDocumentStyleBoldLinespacing15lines"/>
        <w:keepNext/>
        <w:numPr>
          <w:ilvl w:val="0"/>
          <w:numId w:val="1"/>
        </w:numPr>
        <w:outlineLvl w:val="2"/>
        <w:rPr>
          <w:lang w:eastAsia="en-AU"/>
        </w:rPr>
      </w:pPr>
      <w:bookmarkStart w:id="58" w:name="_Toc212297218"/>
      <w:bookmarkStart w:id="59" w:name="_Toc212340045"/>
      <w:bookmarkStart w:id="60" w:name="_Toc308086827"/>
      <w:bookmarkStart w:id="61" w:name="_Toc336246212"/>
      <w:bookmarkStart w:id="62" w:name="_Toc76419911"/>
      <w:bookmarkStart w:id="63" w:name="_Toc315186166"/>
      <w:bookmarkStart w:id="64" w:name="_Toc317860517"/>
      <w:bookmarkStart w:id="65" w:name="_Toc335294483"/>
      <w:bookmarkEnd w:id="58"/>
      <w:bookmarkEnd w:id="59"/>
      <w:r>
        <w:rPr>
          <w:lang w:eastAsia="en-AU"/>
        </w:rPr>
        <w:t>Council</w:t>
      </w:r>
      <w:r w:rsidRPr="00775173">
        <w:rPr>
          <w:lang w:eastAsia="en-AU"/>
        </w:rPr>
        <w:t>’s obligations</w:t>
      </w:r>
      <w:bookmarkEnd w:id="60"/>
      <w:bookmarkEnd w:id="61"/>
      <w:r>
        <w:rPr>
          <w:lang w:eastAsia="en-AU"/>
        </w:rPr>
        <w:t xml:space="preserve"> relating to Work</w:t>
      </w:r>
      <w:bookmarkEnd w:id="62"/>
    </w:p>
    <w:p w14:paraId="23C5DE96" w14:textId="77777777" w:rsidR="003D2E31" w:rsidRPr="00775173" w:rsidRDefault="003D2E31" w:rsidP="003D2E31">
      <w:pPr>
        <w:pStyle w:val="LTLNumberingDocumentStyle"/>
        <w:numPr>
          <w:ilvl w:val="1"/>
          <w:numId w:val="1"/>
        </w:numPr>
        <w:rPr>
          <w:lang w:eastAsia="en-AU"/>
        </w:rPr>
      </w:pPr>
      <w:r w:rsidRPr="00775173">
        <w:rPr>
          <w:lang w:eastAsia="en-AU"/>
        </w:rPr>
        <w:t xml:space="preserve">The </w:t>
      </w:r>
      <w:r>
        <w:rPr>
          <w:lang w:eastAsia="en-AU"/>
        </w:rPr>
        <w:t>Council</w:t>
      </w:r>
      <w:r w:rsidRPr="00775173">
        <w:rPr>
          <w:lang w:eastAsia="en-AU"/>
        </w:rPr>
        <w:t xml:space="preserve"> is not to </w:t>
      </w:r>
      <w:r>
        <w:rPr>
          <w:lang w:eastAsia="en-AU"/>
        </w:rPr>
        <w:t xml:space="preserve">unreasonably </w:t>
      </w:r>
      <w:r w:rsidRPr="00775173">
        <w:rPr>
          <w:lang w:eastAsia="en-AU"/>
        </w:rPr>
        <w:t xml:space="preserve">delay, hinder or otherwise interfere with the performance by </w:t>
      </w:r>
      <w:r>
        <w:rPr>
          <w:lang w:eastAsia="en-AU"/>
        </w:rPr>
        <w:t>the Developer</w:t>
      </w:r>
      <w:r w:rsidRPr="00775173">
        <w:rPr>
          <w:lang w:eastAsia="en-AU"/>
        </w:rPr>
        <w:t xml:space="preserve"> of its obligations under this </w:t>
      </w:r>
      <w:r>
        <w:rPr>
          <w:lang w:eastAsia="en-AU"/>
        </w:rPr>
        <w:t>Deed</w:t>
      </w:r>
      <w:r w:rsidRPr="00775173">
        <w:rPr>
          <w:lang w:eastAsia="en-AU"/>
        </w:rPr>
        <w:t>.</w:t>
      </w:r>
    </w:p>
    <w:p w14:paraId="78F8D324" w14:textId="77777777" w:rsidR="003D2E31" w:rsidRDefault="003D2E31" w:rsidP="003D2E31">
      <w:pPr>
        <w:pStyle w:val="StyleLTLNumberingDocumentStyleBoldLinespacing15lines"/>
        <w:keepNext/>
        <w:numPr>
          <w:ilvl w:val="0"/>
          <w:numId w:val="1"/>
        </w:numPr>
        <w:outlineLvl w:val="2"/>
      </w:pPr>
      <w:bookmarkStart w:id="66" w:name="_Toc76419912"/>
      <w:bookmarkStart w:id="67" w:name="_Toc336246213"/>
      <w:bookmarkEnd w:id="63"/>
      <w:bookmarkEnd w:id="64"/>
      <w:bookmarkEnd w:id="65"/>
      <w:r>
        <w:t>Protection of people, property &amp; utilities</w:t>
      </w:r>
      <w:bookmarkEnd w:id="66"/>
    </w:p>
    <w:p w14:paraId="7CC9042F" w14:textId="77777777" w:rsidR="003D2E31" w:rsidRPr="00C1211C" w:rsidRDefault="003D2E31" w:rsidP="003D2E31">
      <w:pPr>
        <w:pStyle w:val="LTLNumberingDocumentStyle"/>
        <w:numPr>
          <w:ilvl w:val="1"/>
          <w:numId w:val="1"/>
        </w:numPr>
      </w:pPr>
      <w:bookmarkStart w:id="68" w:name="_Ref80028138"/>
      <w:r>
        <w:t>The Developer is</w:t>
      </w:r>
      <w:r w:rsidRPr="00C1211C">
        <w:t xml:space="preserve"> to ensure </w:t>
      </w:r>
      <w:r>
        <w:t xml:space="preserve">to the fullest extent reasonably practicable </w:t>
      </w:r>
      <w:r w:rsidRPr="00C1211C">
        <w:t xml:space="preserve">in relation to the </w:t>
      </w:r>
      <w:r>
        <w:t>performance of its obligations under this Deed</w:t>
      </w:r>
      <w:r w:rsidRPr="00C1211C">
        <w:t xml:space="preserve"> that:</w:t>
      </w:r>
      <w:bookmarkEnd w:id="68"/>
    </w:p>
    <w:p w14:paraId="46B285DF" w14:textId="77777777" w:rsidR="003D2E31" w:rsidRPr="00C1211C" w:rsidRDefault="003D2E31" w:rsidP="003D2E31">
      <w:pPr>
        <w:pStyle w:val="LTLNumberingDocumentStyle"/>
        <w:numPr>
          <w:ilvl w:val="2"/>
          <w:numId w:val="1"/>
        </w:numPr>
      </w:pPr>
      <w:r w:rsidRPr="00C1211C">
        <w:t xml:space="preserve">all necessary measures are taken </w:t>
      </w:r>
      <w:r>
        <w:t>to protect people and property,</w:t>
      </w:r>
    </w:p>
    <w:p w14:paraId="49C68D29" w14:textId="77777777" w:rsidR="003D2E31" w:rsidRPr="00C1211C" w:rsidRDefault="003D2E31" w:rsidP="003D2E31">
      <w:pPr>
        <w:pStyle w:val="LTLNumberingDocumentStyle"/>
        <w:numPr>
          <w:ilvl w:val="2"/>
          <w:numId w:val="1"/>
        </w:numPr>
      </w:pPr>
      <w:r w:rsidRPr="00C1211C">
        <w:t>unnecessary interference with the passage of people and vehicles is avoided, and</w:t>
      </w:r>
    </w:p>
    <w:p w14:paraId="61222CDE" w14:textId="77777777" w:rsidR="003D2E31" w:rsidRPr="00C1211C" w:rsidRDefault="003D2E31" w:rsidP="003D2E31">
      <w:pPr>
        <w:pStyle w:val="LTLNumberingDocumentStyle"/>
        <w:numPr>
          <w:ilvl w:val="2"/>
          <w:numId w:val="1"/>
        </w:numPr>
      </w:pPr>
      <w:r w:rsidRPr="00C1211C">
        <w:t xml:space="preserve">nuisances and unreasonable noise and disturbances are prevented. </w:t>
      </w:r>
    </w:p>
    <w:p w14:paraId="77202BB8" w14:textId="77777777" w:rsidR="003D2E31" w:rsidRDefault="003D2E31" w:rsidP="003D2E31">
      <w:pPr>
        <w:pStyle w:val="StyleLTLNumberingDocumentStyleLinespacing15lines"/>
        <w:numPr>
          <w:ilvl w:val="1"/>
          <w:numId w:val="1"/>
        </w:numPr>
      </w:pPr>
      <w:bookmarkStart w:id="69" w:name="_Toc315186167"/>
      <w:bookmarkStart w:id="70" w:name="_Toc317860518"/>
      <w:bookmarkStart w:id="71" w:name="_Toc335294484"/>
      <w:r>
        <w:t xml:space="preserve">Without limiting clause </w:t>
      </w:r>
      <w:r w:rsidR="00D04286">
        <w:fldChar w:fldCharType="begin"/>
      </w:r>
      <w:r w:rsidR="00D04286">
        <w:instrText xml:space="preserve"> REF _Ref80028138 \r \h </w:instrText>
      </w:r>
      <w:r w:rsidR="00D04286">
        <w:fldChar w:fldCharType="separate"/>
      </w:r>
      <w:r w:rsidR="0038053B">
        <w:t>19.1</w:t>
      </w:r>
      <w:r w:rsidR="00D04286">
        <w:fldChar w:fldCharType="end"/>
      </w:r>
      <w:r>
        <w:t>, the Developer is not to obstruct, interfere with, impair or damage any public road, public footpath, public cycleway or other public thoroughfare, or any pipe, conduit, drain, watercourse or other public utility or service on any land</w:t>
      </w:r>
      <w:r w:rsidRPr="0009618C">
        <w:t xml:space="preserve"> </w:t>
      </w:r>
      <w:r>
        <w:t>except as authorised in writing by the Council or any relevant Authority.</w:t>
      </w:r>
      <w:bookmarkEnd w:id="69"/>
      <w:bookmarkEnd w:id="70"/>
      <w:bookmarkEnd w:id="71"/>
    </w:p>
    <w:p w14:paraId="283A2157" w14:textId="77777777" w:rsidR="003D2E31" w:rsidRPr="006221B8" w:rsidRDefault="003D2E31" w:rsidP="003D2E31">
      <w:pPr>
        <w:pStyle w:val="StyleLTLNumberingDocumentStyleBoldLinespacing15lines"/>
        <w:keepNext/>
        <w:numPr>
          <w:ilvl w:val="0"/>
          <w:numId w:val="1"/>
        </w:numPr>
        <w:outlineLvl w:val="2"/>
      </w:pPr>
      <w:bookmarkStart w:id="72" w:name="_Toc76419913"/>
      <w:r>
        <w:t>Repair</w:t>
      </w:r>
      <w:r w:rsidRPr="006221B8">
        <w:t xml:space="preserve"> </w:t>
      </w:r>
      <w:r>
        <w:t>of damage</w:t>
      </w:r>
      <w:bookmarkEnd w:id="67"/>
      <w:bookmarkEnd w:id="72"/>
    </w:p>
    <w:p w14:paraId="591DC4DF" w14:textId="77777777" w:rsidR="003D2E31" w:rsidRDefault="003D2E31" w:rsidP="003D2E31">
      <w:pPr>
        <w:pStyle w:val="LTLNumberingDocumentStyle"/>
        <w:numPr>
          <w:ilvl w:val="1"/>
          <w:numId w:val="1"/>
        </w:numPr>
      </w:pPr>
      <w:bookmarkStart w:id="73" w:name="_Ref80028149"/>
      <w:bookmarkStart w:id="74" w:name="_Toc315186169"/>
      <w:bookmarkStart w:id="75" w:name="_Toc317860520"/>
      <w:bookmarkStart w:id="76" w:name="_Toc335294486"/>
      <w:bookmarkStart w:id="77" w:name="_Toc336246214"/>
      <w:bookmarkStart w:id="78" w:name="_Toc271627233"/>
      <w:r>
        <w:t>The Developer is to Maintain any Work required to be carried out by the Developer under this Deed until the Work is completed for the purposes of this Deed or such later time as agreed between the Parties.</w:t>
      </w:r>
      <w:bookmarkEnd w:id="73"/>
    </w:p>
    <w:p w14:paraId="661676AD" w14:textId="77777777" w:rsidR="003D2E31" w:rsidRPr="00566FFE" w:rsidRDefault="003D2E31" w:rsidP="003D2E31">
      <w:pPr>
        <w:pStyle w:val="ListParagraph"/>
        <w:numPr>
          <w:ilvl w:val="1"/>
          <w:numId w:val="1"/>
        </w:numPr>
        <w:rPr>
          <w:szCs w:val="20"/>
        </w:rPr>
      </w:pPr>
      <w:r w:rsidRPr="00566FFE">
        <w:rPr>
          <w:szCs w:val="20"/>
        </w:rPr>
        <w:t>The Developer is to carry o</w:t>
      </w:r>
      <w:r>
        <w:rPr>
          <w:szCs w:val="20"/>
        </w:rPr>
        <w:t xml:space="preserve">ut is obligation under clause </w:t>
      </w:r>
      <w:r w:rsidR="00D04286">
        <w:rPr>
          <w:szCs w:val="20"/>
        </w:rPr>
        <w:fldChar w:fldCharType="begin"/>
      </w:r>
      <w:r w:rsidR="00D04286">
        <w:rPr>
          <w:szCs w:val="20"/>
        </w:rPr>
        <w:instrText xml:space="preserve"> REF _Ref80028149 \r \h </w:instrText>
      </w:r>
      <w:r w:rsidR="00D04286">
        <w:rPr>
          <w:szCs w:val="20"/>
        </w:rPr>
      </w:r>
      <w:r w:rsidR="00D04286">
        <w:rPr>
          <w:szCs w:val="20"/>
        </w:rPr>
        <w:fldChar w:fldCharType="separate"/>
      </w:r>
      <w:r w:rsidR="0038053B">
        <w:rPr>
          <w:szCs w:val="20"/>
        </w:rPr>
        <w:t>20.1</w:t>
      </w:r>
      <w:r w:rsidR="00D04286">
        <w:rPr>
          <w:szCs w:val="20"/>
        </w:rPr>
        <w:fldChar w:fldCharType="end"/>
      </w:r>
      <w:r w:rsidRPr="00566FFE">
        <w:rPr>
          <w:szCs w:val="20"/>
        </w:rPr>
        <w:t xml:space="preserve"> at its own cost and to the satisfaction of the Council.</w:t>
      </w:r>
    </w:p>
    <w:p w14:paraId="06D3B89F" w14:textId="77777777" w:rsidR="003D2E31" w:rsidRDefault="003D2E31" w:rsidP="003D2E31">
      <w:pPr>
        <w:pStyle w:val="StyleLTLNumberingDocumentStyleBoldLinespacing15lines"/>
        <w:keepNext/>
        <w:numPr>
          <w:ilvl w:val="0"/>
          <w:numId w:val="1"/>
        </w:numPr>
        <w:outlineLvl w:val="2"/>
      </w:pPr>
      <w:bookmarkStart w:id="79" w:name="_Toc76419914"/>
      <w:r>
        <w:t>Completion of Work</w:t>
      </w:r>
      <w:bookmarkEnd w:id="74"/>
      <w:bookmarkEnd w:id="75"/>
      <w:bookmarkEnd w:id="76"/>
      <w:bookmarkEnd w:id="77"/>
      <w:bookmarkEnd w:id="79"/>
    </w:p>
    <w:p w14:paraId="035E6336" w14:textId="77777777" w:rsidR="003D2E31" w:rsidRDefault="003D2E31" w:rsidP="003D2E31">
      <w:pPr>
        <w:pStyle w:val="LTLNumberingDocumentStyle"/>
        <w:numPr>
          <w:ilvl w:val="1"/>
          <w:numId w:val="1"/>
        </w:numPr>
      </w:pPr>
      <w:bookmarkStart w:id="80" w:name="_Ref80028159"/>
      <w:bookmarkStart w:id="81" w:name="_Ref174768560"/>
      <w:bookmarkEnd w:id="78"/>
      <w:r>
        <w:rPr>
          <w:color w:val="000000"/>
        </w:rPr>
        <w:t xml:space="preserve">The Developer is to give the Council </w:t>
      </w:r>
      <w:r>
        <w:t>written notice of the date on which it will complete Work required to be carried out under this Deed.</w:t>
      </w:r>
      <w:bookmarkEnd w:id="80"/>
    </w:p>
    <w:p w14:paraId="5710D1FA" w14:textId="77777777" w:rsidR="003D2E31" w:rsidRDefault="003D2E31" w:rsidP="003D2E31">
      <w:pPr>
        <w:pStyle w:val="LTLNumberingDocumentStyle"/>
        <w:numPr>
          <w:ilvl w:val="1"/>
          <w:numId w:val="1"/>
        </w:numPr>
      </w:pPr>
      <w:r>
        <w:t xml:space="preserve">The Council is to inspect the Work the subject of the notice referred to in clause </w:t>
      </w:r>
      <w:r w:rsidR="00D04286">
        <w:fldChar w:fldCharType="begin"/>
      </w:r>
      <w:r w:rsidR="00D04286">
        <w:instrText xml:space="preserve"> REF _Ref80028159 \r \h </w:instrText>
      </w:r>
      <w:r w:rsidR="00D04286">
        <w:fldChar w:fldCharType="separate"/>
      </w:r>
      <w:r w:rsidR="0038053B">
        <w:t>21.1</w:t>
      </w:r>
      <w:r w:rsidR="00D04286">
        <w:fldChar w:fldCharType="end"/>
      </w:r>
      <w:r>
        <w:t xml:space="preserve"> within 14 days of the date specified in the notice for completion of the Work.</w:t>
      </w:r>
    </w:p>
    <w:p w14:paraId="3B5448F9" w14:textId="77777777" w:rsidR="003D2E31" w:rsidRDefault="003D2E31" w:rsidP="003D2E31">
      <w:pPr>
        <w:pStyle w:val="LTLNumberingDocumentStyle"/>
        <w:numPr>
          <w:ilvl w:val="1"/>
          <w:numId w:val="1"/>
        </w:numPr>
      </w:pPr>
      <w:bookmarkStart w:id="82" w:name="_Ref80028167"/>
      <w:r>
        <w:t>Work required to be carried out by the Developer under this Deed is completed for the purposes of this Deed when the Council, acting reasonably, gives a written notice to the Developer to that effect.</w:t>
      </w:r>
      <w:bookmarkEnd w:id="82"/>
      <w:r w:rsidRPr="004F1D6D">
        <w:t xml:space="preserve"> </w:t>
      </w:r>
    </w:p>
    <w:p w14:paraId="2B805A8A" w14:textId="77777777" w:rsidR="003D2E31" w:rsidRDefault="003D2E31" w:rsidP="003D2E31">
      <w:pPr>
        <w:pStyle w:val="LTLNumberingDocumentStyle"/>
        <w:numPr>
          <w:ilvl w:val="1"/>
          <w:numId w:val="1"/>
        </w:numPr>
      </w:pPr>
      <w:r>
        <w:lastRenderedPageBreak/>
        <w:t>If the Council is the owner of the land on which Work the subject of a notice referred to in clause</w:t>
      </w:r>
      <w:r w:rsidR="00D04286">
        <w:t xml:space="preserve"> </w:t>
      </w:r>
      <w:r w:rsidR="00D04286">
        <w:fldChar w:fldCharType="begin"/>
      </w:r>
      <w:r w:rsidR="00D04286">
        <w:instrText xml:space="preserve"> REF _Ref80028167 \r \h </w:instrText>
      </w:r>
      <w:r w:rsidR="00D04286">
        <w:fldChar w:fldCharType="separate"/>
      </w:r>
      <w:r w:rsidR="0038053B">
        <w:t>21.3</w:t>
      </w:r>
      <w:r w:rsidR="00D04286">
        <w:fldChar w:fldCharType="end"/>
      </w:r>
      <w:r>
        <w:t xml:space="preserve"> is issued, the Council assumes responsibility for the Work upon the issuing of the notice, but if it is not the owner at that time, it assumes that responsibility when it later becomes the owner.</w:t>
      </w:r>
    </w:p>
    <w:p w14:paraId="761E310D" w14:textId="77777777" w:rsidR="003D2E31" w:rsidRDefault="003D2E31" w:rsidP="003D2E31">
      <w:pPr>
        <w:pStyle w:val="LTLNumberingDocumentStyle"/>
        <w:numPr>
          <w:ilvl w:val="1"/>
          <w:numId w:val="1"/>
        </w:numPr>
      </w:pPr>
      <w:bookmarkStart w:id="83" w:name="_Ref80028191"/>
      <w:r>
        <w:t xml:space="preserve">Before the Council gives the Developer a notice referred to in clause </w:t>
      </w:r>
      <w:r w:rsidR="00D04286">
        <w:fldChar w:fldCharType="begin"/>
      </w:r>
      <w:r w:rsidR="00D04286">
        <w:instrText xml:space="preserve"> REF _Ref80028167 \r \h </w:instrText>
      </w:r>
      <w:r w:rsidR="00D04286">
        <w:fldChar w:fldCharType="separate"/>
      </w:r>
      <w:r w:rsidR="0038053B">
        <w:t>21.3</w:t>
      </w:r>
      <w:r w:rsidR="00D04286">
        <w:fldChar w:fldCharType="end"/>
      </w:r>
      <w:r>
        <w:t>, it may give the Developer a written direction to complete, rectify or repair any specified part of the Work to the reasonable satisfaction of the Council.</w:t>
      </w:r>
      <w:bookmarkEnd w:id="83"/>
    </w:p>
    <w:p w14:paraId="7F4CC684" w14:textId="77777777" w:rsidR="003D2E31" w:rsidRDefault="003D2E31" w:rsidP="003D2E31">
      <w:pPr>
        <w:pStyle w:val="LTLNumberingDocumentStyle"/>
        <w:numPr>
          <w:ilvl w:val="1"/>
          <w:numId w:val="1"/>
        </w:numPr>
      </w:pPr>
      <w:r>
        <w:t xml:space="preserve">The Developer, at its own cost, is to promptly comply with a direction referred to in clause </w:t>
      </w:r>
      <w:r w:rsidR="00D04286">
        <w:fldChar w:fldCharType="begin"/>
      </w:r>
      <w:r w:rsidR="00D04286">
        <w:instrText xml:space="preserve"> REF _Ref80028191 \r \h </w:instrText>
      </w:r>
      <w:r w:rsidR="00D04286">
        <w:fldChar w:fldCharType="separate"/>
      </w:r>
      <w:r w:rsidR="0038053B">
        <w:t>21.5</w:t>
      </w:r>
      <w:r w:rsidR="00D04286">
        <w:fldChar w:fldCharType="end"/>
      </w:r>
      <w:r>
        <w:t>.</w:t>
      </w:r>
    </w:p>
    <w:p w14:paraId="3F68AD77" w14:textId="77777777" w:rsidR="003D2E31" w:rsidRPr="00B0095E" w:rsidRDefault="003D2E31" w:rsidP="003D2E31">
      <w:pPr>
        <w:pStyle w:val="StyleLTLNumberingDocumentStyleBoldLinespacing15lines"/>
        <w:keepNext/>
        <w:numPr>
          <w:ilvl w:val="0"/>
          <w:numId w:val="1"/>
        </w:numPr>
        <w:outlineLvl w:val="2"/>
      </w:pPr>
      <w:bookmarkStart w:id="84" w:name="_Toc271627234"/>
      <w:bookmarkStart w:id="85" w:name="_Toc315186170"/>
      <w:bookmarkStart w:id="86" w:name="_Toc317860521"/>
      <w:bookmarkStart w:id="87" w:name="_Toc335294487"/>
      <w:bookmarkStart w:id="88" w:name="_Toc336246215"/>
      <w:bookmarkStart w:id="89" w:name="_Toc76419915"/>
      <w:r>
        <w:t>R</w:t>
      </w:r>
      <w:r w:rsidRPr="00B0095E">
        <w:t>ectification of defects</w:t>
      </w:r>
      <w:bookmarkEnd w:id="81"/>
      <w:bookmarkEnd w:id="84"/>
      <w:bookmarkEnd w:id="85"/>
      <w:bookmarkEnd w:id="86"/>
      <w:bookmarkEnd w:id="87"/>
      <w:bookmarkEnd w:id="88"/>
      <w:bookmarkEnd w:id="89"/>
    </w:p>
    <w:p w14:paraId="2DD37D48" w14:textId="77777777" w:rsidR="003D2E31" w:rsidRDefault="003D2E31" w:rsidP="003D2E31">
      <w:pPr>
        <w:pStyle w:val="LTLNumberingDocumentStyle"/>
        <w:numPr>
          <w:ilvl w:val="1"/>
          <w:numId w:val="1"/>
        </w:numPr>
      </w:pPr>
      <w:bookmarkStart w:id="90" w:name="_Ref80028201"/>
      <w:r>
        <w:t>The Council may give the Developer a Rectification Notice during the Defects Liability Period.</w:t>
      </w:r>
      <w:bookmarkEnd w:id="90"/>
      <w:r>
        <w:t xml:space="preserve"> </w:t>
      </w:r>
    </w:p>
    <w:p w14:paraId="2579FED6" w14:textId="77777777" w:rsidR="003D2E31" w:rsidRDefault="003D2E31" w:rsidP="003D2E31">
      <w:pPr>
        <w:pStyle w:val="LTLNumberingDocumentStyle"/>
        <w:numPr>
          <w:ilvl w:val="1"/>
          <w:numId w:val="1"/>
        </w:numPr>
      </w:pPr>
      <w:r>
        <w:t>The Developer, at its own cost, is to comply with a Rectification Notice according to its terms and to the reasonable satisfaction of the Council.</w:t>
      </w:r>
    </w:p>
    <w:p w14:paraId="54321CC0" w14:textId="77777777" w:rsidR="003D2E31" w:rsidRDefault="003D2E31" w:rsidP="003D2E31">
      <w:pPr>
        <w:pStyle w:val="LTLNumberingDocumentStyle"/>
        <w:numPr>
          <w:ilvl w:val="1"/>
          <w:numId w:val="1"/>
        </w:numPr>
      </w:pPr>
      <w:r>
        <w:t xml:space="preserve">The Council is to do such things as are reasonably necessary to enable the Developer to comply with a Rectification Notice that has been given to it under clause </w:t>
      </w:r>
      <w:r w:rsidR="00D04286">
        <w:fldChar w:fldCharType="begin"/>
      </w:r>
      <w:r w:rsidR="00D04286">
        <w:instrText xml:space="preserve"> REF _Ref80028201 \r \h </w:instrText>
      </w:r>
      <w:r w:rsidR="00D04286">
        <w:fldChar w:fldCharType="separate"/>
      </w:r>
      <w:r w:rsidR="0038053B">
        <w:t>22.1</w:t>
      </w:r>
      <w:r w:rsidR="00D04286">
        <w:fldChar w:fldCharType="end"/>
      </w:r>
    </w:p>
    <w:p w14:paraId="2185D6C1" w14:textId="77777777" w:rsidR="003D2E31" w:rsidRPr="006221B8" w:rsidRDefault="003D2E31" w:rsidP="003D2E31">
      <w:pPr>
        <w:pStyle w:val="StyleLTLNumberingDocumentStyleBoldLinespacing15lines"/>
        <w:keepNext/>
        <w:numPr>
          <w:ilvl w:val="0"/>
          <w:numId w:val="1"/>
        </w:numPr>
        <w:outlineLvl w:val="2"/>
      </w:pPr>
      <w:bookmarkStart w:id="91" w:name="_Toc315186171"/>
      <w:bookmarkStart w:id="92" w:name="_Toc317860522"/>
      <w:bookmarkStart w:id="93" w:name="_Toc335294488"/>
      <w:bookmarkStart w:id="94" w:name="_Toc336246216"/>
      <w:bookmarkStart w:id="95" w:name="_Toc76419916"/>
      <w:r w:rsidRPr="006221B8">
        <w:t>Works-As-Executed-Plan</w:t>
      </w:r>
      <w:bookmarkEnd w:id="91"/>
      <w:bookmarkEnd w:id="92"/>
      <w:bookmarkEnd w:id="93"/>
      <w:bookmarkEnd w:id="94"/>
      <w:bookmarkEnd w:id="95"/>
    </w:p>
    <w:p w14:paraId="268C7E42" w14:textId="77777777" w:rsidR="003D2E31" w:rsidRPr="00B20AD2" w:rsidRDefault="003D2E31" w:rsidP="003D2E31">
      <w:pPr>
        <w:pStyle w:val="LTLNumberingDocumentStyle"/>
        <w:numPr>
          <w:ilvl w:val="1"/>
          <w:numId w:val="1"/>
        </w:numPr>
      </w:pPr>
      <w:bookmarkStart w:id="96" w:name="_Ref80028213"/>
      <w:r w:rsidRPr="00032140">
        <w:rPr>
          <w:snapToGrid w:val="0"/>
        </w:rPr>
        <w:t xml:space="preserve">No later than 60 days after </w:t>
      </w:r>
      <w:r>
        <w:rPr>
          <w:snapToGrid w:val="0"/>
        </w:rPr>
        <w:t>Work is completed for the purposes of this Deed</w:t>
      </w:r>
      <w:r w:rsidRPr="00032140">
        <w:rPr>
          <w:snapToGrid w:val="0"/>
        </w:rPr>
        <w:t xml:space="preserve">, </w:t>
      </w:r>
      <w:r>
        <w:rPr>
          <w:snapToGrid w:val="0"/>
        </w:rPr>
        <w:t>the Developer</w:t>
      </w:r>
      <w:r w:rsidRPr="00032140">
        <w:rPr>
          <w:snapToGrid w:val="0"/>
        </w:rPr>
        <w:t xml:space="preserve"> </w:t>
      </w:r>
      <w:r>
        <w:rPr>
          <w:snapToGrid w:val="0"/>
        </w:rPr>
        <w:t>is to</w:t>
      </w:r>
      <w:r w:rsidRPr="00032140">
        <w:rPr>
          <w:snapToGrid w:val="0"/>
        </w:rPr>
        <w:t xml:space="preserve"> submit to the </w:t>
      </w:r>
      <w:r>
        <w:rPr>
          <w:snapToGrid w:val="0"/>
        </w:rPr>
        <w:t>Council</w:t>
      </w:r>
      <w:r w:rsidRPr="00032140">
        <w:rPr>
          <w:snapToGrid w:val="0"/>
        </w:rPr>
        <w:t xml:space="preserve"> a ful</w:t>
      </w:r>
      <w:r w:rsidRPr="000F7BFE">
        <w:rPr>
          <w:snapToGrid w:val="0"/>
        </w:rPr>
        <w:t xml:space="preserve">l </w:t>
      </w:r>
      <w:r>
        <w:t>works-a</w:t>
      </w:r>
      <w:r w:rsidRPr="000F7BFE">
        <w:t>s-</w:t>
      </w:r>
      <w:r>
        <w:t>e</w:t>
      </w:r>
      <w:r w:rsidRPr="000F7BFE">
        <w:t>xecuted-</w:t>
      </w:r>
      <w:r>
        <w:t>p</w:t>
      </w:r>
      <w:r w:rsidRPr="000F7BFE">
        <w:t>lan</w:t>
      </w:r>
      <w:r w:rsidRPr="000F7BFE">
        <w:rPr>
          <w:snapToGrid w:val="0"/>
        </w:rPr>
        <w:t xml:space="preserve"> </w:t>
      </w:r>
      <w:r w:rsidRPr="00032140">
        <w:rPr>
          <w:snapToGrid w:val="0"/>
        </w:rPr>
        <w:t xml:space="preserve">in respect of </w:t>
      </w:r>
      <w:r>
        <w:rPr>
          <w:snapToGrid w:val="0"/>
        </w:rPr>
        <w:t>the Work</w:t>
      </w:r>
      <w:r w:rsidRPr="00032140">
        <w:rPr>
          <w:snapToGrid w:val="0"/>
        </w:rPr>
        <w:t>.</w:t>
      </w:r>
      <w:bookmarkEnd w:id="96"/>
    </w:p>
    <w:p w14:paraId="76D48323" w14:textId="77777777" w:rsidR="003D2E31" w:rsidRPr="0004781B" w:rsidRDefault="003D2E31" w:rsidP="003D2E31">
      <w:pPr>
        <w:pStyle w:val="LTLNumberingDocumentStyle"/>
        <w:numPr>
          <w:ilvl w:val="1"/>
          <w:numId w:val="1"/>
        </w:numPr>
      </w:pPr>
      <w:r>
        <w:rPr>
          <w:snapToGrid w:val="0"/>
        </w:rPr>
        <w:t xml:space="preserve">The Developer, being the copyright owner in the plan referred to in clause </w:t>
      </w:r>
      <w:r w:rsidR="00D04286">
        <w:rPr>
          <w:snapToGrid w:val="0"/>
        </w:rPr>
        <w:fldChar w:fldCharType="begin"/>
      </w:r>
      <w:r w:rsidR="00D04286">
        <w:rPr>
          <w:snapToGrid w:val="0"/>
        </w:rPr>
        <w:instrText xml:space="preserve"> REF _Ref80028213 \r \h </w:instrText>
      </w:r>
      <w:r w:rsidR="00D04286">
        <w:rPr>
          <w:snapToGrid w:val="0"/>
        </w:rPr>
      </w:r>
      <w:r w:rsidR="00D04286">
        <w:rPr>
          <w:snapToGrid w:val="0"/>
        </w:rPr>
        <w:fldChar w:fldCharType="separate"/>
      </w:r>
      <w:r w:rsidR="0038053B">
        <w:rPr>
          <w:snapToGrid w:val="0"/>
        </w:rPr>
        <w:t>23.1</w:t>
      </w:r>
      <w:r w:rsidR="00D04286">
        <w:rPr>
          <w:snapToGrid w:val="0"/>
        </w:rPr>
        <w:fldChar w:fldCharType="end"/>
      </w:r>
      <w:r>
        <w:rPr>
          <w:snapToGrid w:val="0"/>
        </w:rPr>
        <w:t>, gives the Council a non-exclusive licence to use the copyright in the plans for the purposes of this Deed.</w:t>
      </w:r>
    </w:p>
    <w:p w14:paraId="51B7DBC3" w14:textId="77777777" w:rsidR="003D2E31" w:rsidRDefault="003D2E31" w:rsidP="003D2E31">
      <w:pPr>
        <w:pStyle w:val="StyleLTLNumberingDocumentStyleBoldLinespacing15lines"/>
        <w:keepNext/>
        <w:numPr>
          <w:ilvl w:val="0"/>
          <w:numId w:val="1"/>
        </w:numPr>
        <w:outlineLvl w:val="2"/>
      </w:pPr>
      <w:bookmarkStart w:id="97" w:name="_Toc336246217"/>
      <w:bookmarkStart w:id="98" w:name="_Toc76419917"/>
      <w:r>
        <w:t xml:space="preserve">Removal </w:t>
      </w:r>
      <w:r w:rsidRPr="00EA7A68">
        <w:t>o</w:t>
      </w:r>
      <w:r>
        <w:t>f Equipment</w:t>
      </w:r>
      <w:bookmarkEnd w:id="97"/>
      <w:bookmarkEnd w:id="98"/>
    </w:p>
    <w:p w14:paraId="1576A009" w14:textId="77777777" w:rsidR="003D2E31" w:rsidRPr="00C8280D" w:rsidRDefault="003D2E31" w:rsidP="003D2E31">
      <w:pPr>
        <w:pStyle w:val="LTLNumberingDocumentStyle"/>
        <w:numPr>
          <w:ilvl w:val="1"/>
          <w:numId w:val="1"/>
        </w:numPr>
        <w:rPr>
          <w:lang w:eastAsia="en-AU"/>
        </w:rPr>
      </w:pPr>
      <w:r>
        <w:rPr>
          <w:lang w:eastAsia="en-AU"/>
        </w:rPr>
        <w:t>When Work on any Council owned or controlled land is completed for the purposes of this Deed</w:t>
      </w:r>
      <w:r w:rsidRPr="00C8280D">
        <w:rPr>
          <w:lang w:eastAsia="en-AU"/>
        </w:rPr>
        <w:t xml:space="preserve">, </w:t>
      </w:r>
      <w:r>
        <w:rPr>
          <w:lang w:eastAsia="en-AU"/>
        </w:rPr>
        <w:t>the Developer, without delay,</w:t>
      </w:r>
      <w:r w:rsidRPr="00C8280D">
        <w:rPr>
          <w:lang w:eastAsia="en-AU"/>
        </w:rPr>
        <w:t xml:space="preserve"> is to:</w:t>
      </w:r>
    </w:p>
    <w:p w14:paraId="02E624BB" w14:textId="77777777" w:rsidR="003D2E31" w:rsidRPr="00C8280D" w:rsidRDefault="003D2E31" w:rsidP="003D2E31">
      <w:pPr>
        <w:pStyle w:val="LTLNumberingDocumentStyle"/>
        <w:numPr>
          <w:ilvl w:val="2"/>
          <w:numId w:val="1"/>
        </w:numPr>
        <w:rPr>
          <w:lang w:eastAsia="en-AU"/>
        </w:rPr>
      </w:pPr>
      <w:r w:rsidRPr="00C8280D">
        <w:rPr>
          <w:lang w:eastAsia="en-AU"/>
        </w:rPr>
        <w:t xml:space="preserve">remove any Equipment </w:t>
      </w:r>
      <w:r>
        <w:rPr>
          <w:lang w:eastAsia="en-AU"/>
        </w:rPr>
        <w:t xml:space="preserve">from Land </w:t>
      </w:r>
      <w:r w:rsidRPr="00C8280D">
        <w:rPr>
          <w:lang w:eastAsia="en-AU"/>
        </w:rPr>
        <w:t>and make good any dam</w:t>
      </w:r>
      <w:r>
        <w:rPr>
          <w:lang w:eastAsia="en-AU"/>
        </w:rPr>
        <w:t>age or disturbance to the land as a result of that removal,</w:t>
      </w:r>
      <w:r w:rsidRPr="00C8280D">
        <w:rPr>
          <w:lang w:eastAsia="en-AU"/>
        </w:rPr>
        <w:t xml:space="preserve"> and</w:t>
      </w:r>
    </w:p>
    <w:p w14:paraId="521BDAE5" w14:textId="77777777" w:rsidR="003D2E31" w:rsidRDefault="003D2E31" w:rsidP="003D2E31">
      <w:pPr>
        <w:pStyle w:val="LTLNumberingDocumentStyle"/>
        <w:numPr>
          <w:ilvl w:val="2"/>
          <w:numId w:val="1"/>
        </w:numPr>
        <w:rPr>
          <w:lang w:eastAsia="en-AU"/>
        </w:rPr>
      </w:pPr>
      <w:r w:rsidRPr="00C8280D">
        <w:rPr>
          <w:lang w:eastAsia="en-AU"/>
        </w:rPr>
        <w:t xml:space="preserve">leave </w:t>
      </w:r>
      <w:r>
        <w:rPr>
          <w:lang w:eastAsia="en-AU"/>
        </w:rPr>
        <w:t>the land</w:t>
      </w:r>
      <w:r w:rsidRPr="00C8280D">
        <w:rPr>
          <w:lang w:eastAsia="en-AU"/>
        </w:rPr>
        <w:t xml:space="preserve"> in a neat and tidy state, clean and free of rubbish.</w:t>
      </w:r>
    </w:p>
    <w:p w14:paraId="11A96F8B" w14:textId="77777777" w:rsidR="003D2E31" w:rsidRDefault="003D2E31" w:rsidP="003D2E31">
      <w:pPr>
        <w:pStyle w:val="LTLHeadingJustifiedLevel2"/>
        <w:keepNext/>
        <w:outlineLvl w:val="1"/>
      </w:pPr>
      <w:bookmarkStart w:id="99" w:name="_Toc76419918"/>
      <w:r>
        <w:t>Part 5 – Dispute Resolution</w:t>
      </w:r>
      <w:bookmarkEnd w:id="99"/>
    </w:p>
    <w:p w14:paraId="2C28E4A4" w14:textId="77777777" w:rsidR="003D2E31" w:rsidRDefault="003D2E31" w:rsidP="003D2E31">
      <w:pPr>
        <w:pStyle w:val="StyleLTLNumberingDocumentStyleBoldLinespacing15lines"/>
        <w:keepNext/>
        <w:numPr>
          <w:ilvl w:val="0"/>
          <w:numId w:val="1"/>
        </w:numPr>
        <w:outlineLvl w:val="2"/>
        <w:rPr>
          <w:snapToGrid w:val="0"/>
        </w:rPr>
      </w:pPr>
      <w:bookmarkStart w:id="100" w:name="_Toc336246243"/>
      <w:bookmarkStart w:id="101" w:name="_Toc76419919"/>
      <w:bookmarkStart w:id="102" w:name="_Ref80028251"/>
      <w:r>
        <w:rPr>
          <w:snapToGrid w:val="0"/>
        </w:rPr>
        <w:t>Dispute resolution – expert determination</w:t>
      </w:r>
      <w:bookmarkEnd w:id="100"/>
      <w:bookmarkEnd w:id="101"/>
      <w:bookmarkEnd w:id="102"/>
    </w:p>
    <w:p w14:paraId="37D82372" w14:textId="77777777" w:rsidR="003D2E31" w:rsidRDefault="003D2E31" w:rsidP="003D2E31">
      <w:pPr>
        <w:pStyle w:val="StyleLTLNumberingDocumentStyleLinespacing15lines"/>
        <w:numPr>
          <w:ilvl w:val="1"/>
          <w:numId w:val="1"/>
        </w:numPr>
      </w:pPr>
      <w:bookmarkStart w:id="103" w:name="_Toc271627243"/>
      <w:bookmarkStart w:id="104" w:name="_Toc315186178"/>
      <w:bookmarkStart w:id="105" w:name="_Toc317860529"/>
      <w:bookmarkEnd w:id="103"/>
      <w:bookmarkEnd w:id="104"/>
      <w:bookmarkEnd w:id="105"/>
      <w:r>
        <w:t>This clause applies to a Dispute between any of the Parties to this Deed concerning a matter arising in connection with this Deed that can be determined by an appropriately qualified expert if:</w:t>
      </w:r>
    </w:p>
    <w:p w14:paraId="79D4AB45" w14:textId="77777777" w:rsidR="003D2E31" w:rsidRDefault="003D2E31" w:rsidP="003D2E31">
      <w:pPr>
        <w:pStyle w:val="StyleLTLNumberingDocumentStyleLinespacing15lines"/>
        <w:numPr>
          <w:ilvl w:val="2"/>
          <w:numId w:val="1"/>
        </w:numPr>
      </w:pPr>
      <w:r>
        <w:t>the Parties to the Dispute agree that it can be so determined, or</w:t>
      </w:r>
    </w:p>
    <w:p w14:paraId="6EBB749E" w14:textId="77777777" w:rsidR="003D2E31" w:rsidRDefault="003D2E31" w:rsidP="003D2E31">
      <w:pPr>
        <w:pStyle w:val="StyleLTLNumberingDocumentStyleLinespacing15lines"/>
        <w:numPr>
          <w:ilvl w:val="2"/>
          <w:numId w:val="1"/>
        </w:numPr>
      </w:pPr>
      <w:r>
        <w:t>the Chief Executive Officer of the professional body that represents persons who appear to have the relevant expertise to determine the Dispute gives a written opinion that the Dispute can be determined by a member of that body.</w:t>
      </w:r>
    </w:p>
    <w:p w14:paraId="2875C9A9" w14:textId="77777777" w:rsidR="003D2E31" w:rsidRDefault="003D2E31" w:rsidP="003D2E31">
      <w:pPr>
        <w:pStyle w:val="StyleLTLNumberingDocumentStyleLinespacing15lines"/>
        <w:numPr>
          <w:ilvl w:val="1"/>
          <w:numId w:val="1"/>
        </w:numPr>
      </w:pPr>
      <w:bookmarkStart w:id="106" w:name="_Ref80028232"/>
      <w:r>
        <w:lastRenderedPageBreak/>
        <w:t>A Dispute to which this clause applies is taken to arise if one Party gives another Party a notice in writing specifying particulars of the Dispute.</w:t>
      </w:r>
      <w:bookmarkEnd w:id="106"/>
    </w:p>
    <w:p w14:paraId="49C62066" w14:textId="77777777" w:rsidR="003D2E31" w:rsidRDefault="003D2E31" w:rsidP="003D2E31">
      <w:pPr>
        <w:pStyle w:val="StyleLTLNumberingDocumentStyleLinespacing15lines"/>
        <w:numPr>
          <w:ilvl w:val="1"/>
          <w:numId w:val="1"/>
        </w:numPr>
      </w:pPr>
      <w:r>
        <w:t xml:space="preserve">If a notice is given under clause </w:t>
      </w:r>
      <w:r w:rsidR="00D04286">
        <w:fldChar w:fldCharType="begin"/>
      </w:r>
      <w:r w:rsidR="00D04286">
        <w:instrText xml:space="preserve"> REF _Ref80028232 \r \h </w:instrText>
      </w:r>
      <w:r w:rsidR="00D04286">
        <w:fldChar w:fldCharType="separate"/>
      </w:r>
      <w:r w:rsidR="0038053B">
        <w:t>25.2</w:t>
      </w:r>
      <w:r w:rsidR="00D04286">
        <w:fldChar w:fldCharType="end"/>
      </w:r>
      <w:r>
        <w:t>, the Parties are to meet within 14 days of the notice in an attempt to resolve the Dispute.</w:t>
      </w:r>
    </w:p>
    <w:p w14:paraId="50D5D83F" w14:textId="77777777" w:rsidR="003D2E31" w:rsidRDefault="003D2E31" w:rsidP="003D2E31">
      <w:pPr>
        <w:pStyle w:val="StyleLTLNumberingDocumentStyleLinespacing15lines"/>
        <w:numPr>
          <w:ilvl w:val="1"/>
          <w:numId w:val="1"/>
        </w:numPr>
      </w:pPr>
      <w:r>
        <w:t>If the Dispute is not resolved within a further 28 days, the Dispute is to be referred to the President of the NSW Law Society to appoint an expert for expert determination.</w:t>
      </w:r>
    </w:p>
    <w:p w14:paraId="36D5D802" w14:textId="77777777" w:rsidR="003D2E31" w:rsidRDefault="003D2E31" w:rsidP="003D2E31">
      <w:pPr>
        <w:pStyle w:val="StyleLTLNumberingDocumentStyleLinespacing15lines"/>
        <w:numPr>
          <w:ilvl w:val="1"/>
          <w:numId w:val="1"/>
        </w:numPr>
      </w:pPr>
      <w:r>
        <w:t>The expert determination is binding on the Parties except in the case of fraud or misfeasance by the expert.</w:t>
      </w:r>
    </w:p>
    <w:p w14:paraId="44CC8683" w14:textId="77777777" w:rsidR="003D2E31" w:rsidRDefault="003D2E31" w:rsidP="003D2E31">
      <w:pPr>
        <w:pStyle w:val="StyleLTLNumberingDocumentStyleLinespacing15lines"/>
        <w:numPr>
          <w:ilvl w:val="1"/>
          <w:numId w:val="1"/>
        </w:numPr>
      </w:pPr>
      <w:r>
        <w:t>Each Party is to bear its own costs arising from or in connection with the appointment of the expert and the expert determination</w:t>
      </w:r>
      <w:r w:rsidRPr="001029C6">
        <w:t>.</w:t>
      </w:r>
    </w:p>
    <w:p w14:paraId="75513BDC" w14:textId="77777777" w:rsidR="003D2E31" w:rsidRDefault="003D2E31" w:rsidP="003D2E31">
      <w:pPr>
        <w:pStyle w:val="StyleLTLNumberingDocumentStyleLinespacing15lines"/>
        <w:numPr>
          <w:ilvl w:val="1"/>
          <w:numId w:val="1"/>
        </w:numPr>
      </w:pPr>
      <w:r>
        <w:t>The Parties are to share equally the costs of the President, the expert, and the expert determination.</w:t>
      </w:r>
    </w:p>
    <w:p w14:paraId="487252D2" w14:textId="77777777" w:rsidR="003D2E31" w:rsidRDefault="003D2E31" w:rsidP="003D2E31">
      <w:pPr>
        <w:pStyle w:val="StyleLTLNumberingDocumentStyleBoldLinespacing15lines"/>
        <w:keepNext/>
        <w:numPr>
          <w:ilvl w:val="0"/>
          <w:numId w:val="1"/>
        </w:numPr>
        <w:outlineLvl w:val="2"/>
      </w:pPr>
      <w:bookmarkStart w:id="107" w:name="_Toc271627244"/>
      <w:bookmarkStart w:id="108" w:name="_Toc315186179"/>
      <w:bookmarkStart w:id="109" w:name="_Toc317860530"/>
      <w:bookmarkStart w:id="110" w:name="_Toc335294496"/>
      <w:bookmarkStart w:id="111" w:name="_Toc336246244"/>
      <w:bookmarkStart w:id="112" w:name="_Toc76419920"/>
      <w:bookmarkEnd w:id="107"/>
      <w:bookmarkEnd w:id="108"/>
      <w:bookmarkEnd w:id="109"/>
      <w:r>
        <w:t>Dispute Resolution - mediation</w:t>
      </w:r>
      <w:bookmarkEnd w:id="110"/>
      <w:bookmarkEnd w:id="111"/>
      <w:bookmarkEnd w:id="112"/>
    </w:p>
    <w:p w14:paraId="64E00B58" w14:textId="77777777" w:rsidR="003D2E31" w:rsidRDefault="003D2E31" w:rsidP="003D2E31">
      <w:pPr>
        <w:pStyle w:val="StyleLTLNumberingDocumentStyleLinespacing15lines"/>
        <w:numPr>
          <w:ilvl w:val="1"/>
          <w:numId w:val="1"/>
        </w:numPr>
      </w:pPr>
      <w:r>
        <w:t xml:space="preserve">This clause applies to any Dispute arising in connection with this Deed other than a Dispute to which clause </w:t>
      </w:r>
      <w:r w:rsidR="00D04286">
        <w:fldChar w:fldCharType="begin"/>
      </w:r>
      <w:r w:rsidR="00D04286">
        <w:instrText xml:space="preserve"> REF _Ref80028251 \r \h </w:instrText>
      </w:r>
      <w:r w:rsidR="00D04286">
        <w:fldChar w:fldCharType="separate"/>
      </w:r>
      <w:r w:rsidR="0038053B">
        <w:t>25</w:t>
      </w:r>
      <w:r w:rsidR="00D04286">
        <w:fldChar w:fldCharType="end"/>
      </w:r>
      <w:r>
        <w:t xml:space="preserve"> applies. </w:t>
      </w:r>
    </w:p>
    <w:p w14:paraId="02200CA2" w14:textId="77777777" w:rsidR="003D2E31" w:rsidRDefault="003D2E31" w:rsidP="003D2E31">
      <w:pPr>
        <w:pStyle w:val="StyleLTLNumberingDocumentStyleLinespacing15lines"/>
        <w:numPr>
          <w:ilvl w:val="1"/>
          <w:numId w:val="1"/>
        </w:numPr>
      </w:pPr>
      <w:bookmarkStart w:id="113" w:name="_Ref80028261"/>
      <w:r>
        <w:t>Such a Dispute is taken to arise if one Party gives another Party a notice in writing specifying particulars of the Dispute.</w:t>
      </w:r>
      <w:bookmarkEnd w:id="113"/>
    </w:p>
    <w:p w14:paraId="22915847" w14:textId="77777777" w:rsidR="003D2E31" w:rsidRDefault="003D2E31" w:rsidP="003D2E31">
      <w:pPr>
        <w:pStyle w:val="StyleLTLNumberingDocumentStyleLinespacing15lines"/>
        <w:numPr>
          <w:ilvl w:val="1"/>
          <w:numId w:val="1"/>
        </w:numPr>
      </w:pPr>
      <w:r>
        <w:t xml:space="preserve">If a notice is given under clause </w:t>
      </w:r>
      <w:r w:rsidR="00D04286">
        <w:fldChar w:fldCharType="begin"/>
      </w:r>
      <w:r w:rsidR="00D04286">
        <w:instrText xml:space="preserve"> REF _Ref80028261 \r \h </w:instrText>
      </w:r>
      <w:r w:rsidR="00D04286">
        <w:fldChar w:fldCharType="separate"/>
      </w:r>
      <w:r w:rsidR="0038053B">
        <w:t>26.2</w:t>
      </w:r>
      <w:r w:rsidR="00D04286">
        <w:fldChar w:fldCharType="end"/>
      </w:r>
      <w:r>
        <w:t>, the Parties are to meet within 14 days of the notice in an attempt to resolve the Dispute.</w:t>
      </w:r>
    </w:p>
    <w:p w14:paraId="3CF462D4" w14:textId="77777777" w:rsidR="003D2E31" w:rsidRDefault="003D2E31" w:rsidP="003D2E31">
      <w:pPr>
        <w:pStyle w:val="StyleLTLNumberingDocumentStyleLinespacing15lines"/>
        <w:numPr>
          <w:ilvl w:val="1"/>
          <w:numId w:val="1"/>
        </w:numPr>
      </w:pPr>
      <w:r>
        <w:t>If the Dispute is not resolved within a further 28 days, the Parties are to mediate the Dispute in accordance with the Mediation Rules of the Law Society of New South Wales published from time to time and are to request the President of the Law Society to select a mediator.</w:t>
      </w:r>
    </w:p>
    <w:p w14:paraId="068030FE" w14:textId="77777777" w:rsidR="003D2E31" w:rsidRDefault="003D2E31" w:rsidP="003D2E31">
      <w:pPr>
        <w:pStyle w:val="StyleLTLNumberingDocumentStyleLinespacing15lines"/>
        <w:numPr>
          <w:ilvl w:val="1"/>
          <w:numId w:val="1"/>
        </w:numPr>
      </w:pPr>
      <w:r>
        <w:t>If the Dispute is not resolved by mediation within a further 28 days, or such longer period as may be necessary to allow any mediation process which has been commenced to be completed, then the Parties may exercise their legal rights in relation to the Dispute, including by the commencement of legal proceedings in a court of competent jurisdiction in New South Wales.</w:t>
      </w:r>
    </w:p>
    <w:p w14:paraId="7EE428CE" w14:textId="77777777" w:rsidR="003D2E31" w:rsidRDefault="003D2E31" w:rsidP="003D2E31">
      <w:pPr>
        <w:pStyle w:val="StyleLTLNumberingDocumentStyleLinespacing15lines"/>
        <w:numPr>
          <w:ilvl w:val="1"/>
          <w:numId w:val="1"/>
        </w:numPr>
      </w:pPr>
      <w:r>
        <w:t>Each Party is to bear its own costs arising from or in connection with the appointment of a mediator and the mediation</w:t>
      </w:r>
      <w:r w:rsidRPr="001029C6">
        <w:t>.</w:t>
      </w:r>
    </w:p>
    <w:p w14:paraId="11FE714E" w14:textId="77777777" w:rsidR="003D2E31" w:rsidRDefault="003D2E31" w:rsidP="003D2E31">
      <w:pPr>
        <w:pStyle w:val="StyleLTLNumberingDocumentStyleLinespacing15lines"/>
        <w:numPr>
          <w:ilvl w:val="1"/>
          <w:numId w:val="1"/>
        </w:numPr>
      </w:pPr>
      <w:r>
        <w:t>The Parties are to share equally the costs of the President, the mediator, and the mediation.</w:t>
      </w:r>
    </w:p>
    <w:p w14:paraId="694D8A96" w14:textId="77777777" w:rsidR="003D2E31" w:rsidRDefault="003D2E31" w:rsidP="003D2E31">
      <w:pPr>
        <w:pStyle w:val="LTLHeadingJustifiedLevel2"/>
        <w:keepNext/>
        <w:outlineLvl w:val="1"/>
      </w:pPr>
      <w:bookmarkStart w:id="114" w:name="_Toc76419921"/>
      <w:r>
        <w:t>Part 6 - Enforcement</w:t>
      </w:r>
      <w:bookmarkEnd w:id="114"/>
    </w:p>
    <w:p w14:paraId="5ECA80BF" w14:textId="77777777" w:rsidR="003D2E31" w:rsidRPr="00F66ECF" w:rsidRDefault="003D2E31" w:rsidP="003D2E31">
      <w:pPr>
        <w:pStyle w:val="StyleLTLNumberingDocumentStyleBoldLinespacing15lines"/>
        <w:keepNext/>
        <w:numPr>
          <w:ilvl w:val="0"/>
          <w:numId w:val="1"/>
        </w:numPr>
        <w:outlineLvl w:val="2"/>
      </w:pPr>
      <w:bookmarkStart w:id="115" w:name="_Toc336246218"/>
      <w:bookmarkStart w:id="116" w:name="_Toc76419922"/>
      <w:r w:rsidRPr="00F66ECF">
        <w:t xml:space="preserve">Security for </w:t>
      </w:r>
      <w:r>
        <w:t>performance of</w:t>
      </w:r>
      <w:r w:rsidRPr="00F66ECF">
        <w:t xml:space="preserve"> obligations</w:t>
      </w:r>
      <w:bookmarkEnd w:id="115"/>
      <w:bookmarkEnd w:id="116"/>
    </w:p>
    <w:p w14:paraId="19B9FA94" w14:textId="77777777" w:rsidR="003D2E31" w:rsidRDefault="003D2E31" w:rsidP="003D2E31">
      <w:pPr>
        <w:pStyle w:val="LTLNumberingDocumentStyle"/>
        <w:numPr>
          <w:ilvl w:val="1"/>
          <w:numId w:val="1"/>
        </w:numPr>
      </w:pPr>
      <w:bookmarkStart w:id="117" w:name="_Toc329681999"/>
      <w:bookmarkStart w:id="118" w:name="_Toc277343303"/>
      <w:bookmarkStart w:id="119" w:name="_Toc286757738"/>
      <w:bookmarkStart w:id="120" w:name="_Toc300679357"/>
      <w:bookmarkStart w:id="121" w:name="_Toc336246242"/>
      <w:r>
        <w:t>The Developer is to provide the Council with Security in the amount specified in Item 12 of Schedule 1 to secure the performance of such of the Developer’s obligations under this Deed as are specified or described in Item 13 of Schedule 1.</w:t>
      </w:r>
    </w:p>
    <w:p w14:paraId="0ECEB56B" w14:textId="77777777" w:rsidR="003D2E31" w:rsidRDefault="003D2E31" w:rsidP="003D2E31">
      <w:pPr>
        <w:pStyle w:val="LTLNumberingDocumentStyle"/>
        <w:numPr>
          <w:ilvl w:val="1"/>
          <w:numId w:val="1"/>
        </w:numPr>
      </w:pPr>
      <w:r>
        <w:t xml:space="preserve">The Security is to be provided at the time specified in </w:t>
      </w:r>
      <w:r w:rsidRPr="00A601C3">
        <w:t xml:space="preserve">Item </w:t>
      </w:r>
      <w:r>
        <w:t>14</w:t>
      </w:r>
      <w:r w:rsidRPr="00A601C3">
        <w:t xml:space="preserve"> of Schedule 1</w:t>
      </w:r>
      <w:r>
        <w:t>.</w:t>
      </w:r>
    </w:p>
    <w:p w14:paraId="2B127F72" w14:textId="77777777" w:rsidR="003D2E31" w:rsidRDefault="003D2E31" w:rsidP="003D2E31">
      <w:pPr>
        <w:pStyle w:val="LTLNumberingDocumentStyle"/>
        <w:numPr>
          <w:ilvl w:val="1"/>
          <w:numId w:val="1"/>
        </w:numPr>
      </w:pPr>
      <w:r>
        <w:t xml:space="preserve">The amount of the Security is to be indexed </w:t>
      </w:r>
      <w:r w:rsidRPr="00A601C3">
        <w:t>from the date of this Deed</w:t>
      </w:r>
      <w:r>
        <w:t xml:space="preserve"> in accordance with the index specified in Item 15 of Schedule 1.</w:t>
      </w:r>
    </w:p>
    <w:p w14:paraId="7FB00D61" w14:textId="77777777" w:rsidR="003D2E31" w:rsidRDefault="003D2E31" w:rsidP="003D2E31">
      <w:pPr>
        <w:pStyle w:val="LTLNumberingDocumentStyle"/>
        <w:numPr>
          <w:ilvl w:val="1"/>
          <w:numId w:val="1"/>
        </w:numPr>
      </w:pPr>
      <w:r>
        <w:lastRenderedPageBreak/>
        <w:t>The Council is to release and return the Security or any unused part of it to the Developer within 14 days of compliance by the Developer [</w:t>
      </w:r>
      <w:r w:rsidRPr="00910890">
        <w:rPr>
          <w:highlight w:val="yellow"/>
        </w:rPr>
        <w:t>Insert ‘</w:t>
      </w:r>
      <w:r>
        <w:rPr>
          <w:i/>
          <w:highlight w:val="yellow"/>
        </w:rPr>
        <w:t>and</w:t>
      </w:r>
      <w:r w:rsidRPr="00910890">
        <w:rPr>
          <w:i/>
          <w:highlight w:val="yellow"/>
        </w:rPr>
        <w:t xml:space="preserve"> Landowner’</w:t>
      </w:r>
      <w:r w:rsidRPr="00910890">
        <w:rPr>
          <w:highlight w:val="yellow"/>
        </w:rPr>
        <w:t xml:space="preserve"> here if applicable</w:t>
      </w:r>
      <w:r>
        <w:t>] of its obligations under this Deed to the reasonable satisfaction of the Council.</w:t>
      </w:r>
    </w:p>
    <w:p w14:paraId="1FFE41B2" w14:textId="77777777" w:rsidR="003D2E31" w:rsidRDefault="003D2E31" w:rsidP="003D2E31">
      <w:pPr>
        <w:pStyle w:val="LTLNumberingDocumentStyle"/>
        <w:numPr>
          <w:ilvl w:val="1"/>
          <w:numId w:val="1"/>
        </w:numPr>
      </w:pPr>
      <w:r>
        <w:t xml:space="preserve">The Developer may at any time provide the Council with a replacement Security. </w:t>
      </w:r>
    </w:p>
    <w:p w14:paraId="782AFC16" w14:textId="77777777" w:rsidR="003D2E31" w:rsidRDefault="003D2E31" w:rsidP="003D2E31">
      <w:pPr>
        <w:pStyle w:val="LTLNumberingDocumentStyle"/>
        <w:numPr>
          <w:ilvl w:val="1"/>
          <w:numId w:val="1"/>
        </w:numPr>
      </w:pPr>
      <w:r>
        <w:t>On receipt of a replacement Security, the Council is to release and return to the Developer, as directed, the Security it holds that has been replaced.</w:t>
      </w:r>
    </w:p>
    <w:p w14:paraId="2415E190" w14:textId="77777777" w:rsidR="003D2E31" w:rsidRDefault="003D2E31" w:rsidP="003D2E31">
      <w:pPr>
        <w:pStyle w:val="LTLNumberingDocumentStyle"/>
        <w:numPr>
          <w:ilvl w:val="1"/>
          <w:numId w:val="1"/>
        </w:numPr>
      </w:pPr>
      <w:r>
        <w:t>The Council may call-up the Security if it reasonably considers that the Developer [</w:t>
      </w:r>
      <w:r w:rsidRPr="00910890">
        <w:rPr>
          <w:highlight w:val="yellow"/>
        </w:rPr>
        <w:t>Insert ‘</w:t>
      </w:r>
      <w:r w:rsidRPr="00910890">
        <w:rPr>
          <w:i/>
          <w:highlight w:val="yellow"/>
        </w:rPr>
        <w:t>or Landowner’</w:t>
      </w:r>
      <w:r w:rsidRPr="00910890">
        <w:rPr>
          <w:highlight w:val="yellow"/>
        </w:rPr>
        <w:t xml:space="preserve"> here if applicable</w:t>
      </w:r>
      <w:r>
        <w:t xml:space="preserve">] has not complied with its obligations under this Deed specified in Item 13 of Schedule 1. </w:t>
      </w:r>
    </w:p>
    <w:p w14:paraId="767B17AB" w14:textId="77777777" w:rsidR="003D2E31" w:rsidRDefault="003D2E31" w:rsidP="003D2E31">
      <w:pPr>
        <w:pStyle w:val="LTLNumberingDocumentStyle"/>
        <w:numPr>
          <w:ilvl w:val="1"/>
          <w:numId w:val="1"/>
        </w:numPr>
      </w:pPr>
      <w:r>
        <w:t xml:space="preserve">However, the Council is not to call-up the Security unless: </w:t>
      </w:r>
    </w:p>
    <w:p w14:paraId="6B47EA76" w14:textId="77777777" w:rsidR="003D2E31" w:rsidRDefault="003D2E31" w:rsidP="003D2E31">
      <w:pPr>
        <w:pStyle w:val="LTLNumberingDocumentStyle"/>
        <w:numPr>
          <w:ilvl w:val="2"/>
          <w:numId w:val="1"/>
        </w:numPr>
      </w:pPr>
      <w:r>
        <w:t xml:space="preserve">it has given the Developer not less than 30 days’ notice of its intention to do so and particulars of why it intends to do so, and </w:t>
      </w:r>
    </w:p>
    <w:p w14:paraId="40FAAE13" w14:textId="77777777" w:rsidR="003D2E31" w:rsidRDefault="003D2E31" w:rsidP="003D2E31">
      <w:pPr>
        <w:pStyle w:val="LTLNumberingDocumentStyle"/>
        <w:numPr>
          <w:ilvl w:val="2"/>
          <w:numId w:val="1"/>
        </w:numPr>
      </w:pPr>
      <w:r>
        <w:t xml:space="preserve">the Developer </w:t>
      </w:r>
      <w:r w:rsidRPr="00910890">
        <w:rPr>
          <w:highlight w:val="yellow"/>
        </w:rPr>
        <w:t>Insert ‘</w:t>
      </w:r>
      <w:r w:rsidRPr="00910890">
        <w:rPr>
          <w:i/>
          <w:highlight w:val="yellow"/>
        </w:rPr>
        <w:t>or Landowner’</w:t>
      </w:r>
      <w:r w:rsidRPr="00910890">
        <w:rPr>
          <w:highlight w:val="yellow"/>
        </w:rPr>
        <w:t xml:space="preserve"> here if applicable</w:t>
      </w:r>
      <w:r>
        <w:t xml:space="preserve">] has not rectified the non-compliance to the Council’s reasonable satisfaction before that period has expired. </w:t>
      </w:r>
    </w:p>
    <w:p w14:paraId="6BF4D675" w14:textId="77777777" w:rsidR="003D2E31" w:rsidRDefault="003D2E31" w:rsidP="003D2E31">
      <w:pPr>
        <w:pStyle w:val="LTLNumberingDocumentStyle"/>
        <w:numPr>
          <w:ilvl w:val="1"/>
          <w:numId w:val="1"/>
        </w:numPr>
      </w:pPr>
      <w:r>
        <w:t>If the Council calls-up the Security, it may use the amount paid to it in satisfaction of any costs incurred by it in remedying the non-compliance including but not limited to:</w:t>
      </w:r>
    </w:p>
    <w:p w14:paraId="2AD43241" w14:textId="77777777" w:rsidR="003D2E31" w:rsidRDefault="003D2E31" w:rsidP="003D2E31">
      <w:pPr>
        <w:pStyle w:val="LTLNumberingDocumentStyle"/>
        <w:numPr>
          <w:ilvl w:val="2"/>
          <w:numId w:val="1"/>
        </w:numPr>
        <w:rPr>
          <w:snapToGrid w:val="0"/>
        </w:rPr>
      </w:pPr>
      <w:r>
        <w:rPr>
          <w:snapToGrid w:val="0"/>
        </w:rPr>
        <w:t xml:space="preserve">the reasonable costs of the Council’s servants, agents and contractors reasonably incurred for that purpose, </w:t>
      </w:r>
    </w:p>
    <w:p w14:paraId="2998A2E2" w14:textId="77777777" w:rsidR="003D2E31" w:rsidRDefault="003D2E31" w:rsidP="003D2E31">
      <w:pPr>
        <w:pStyle w:val="LTLNumberingDocumentStyle"/>
        <w:numPr>
          <w:ilvl w:val="2"/>
          <w:numId w:val="1"/>
        </w:numPr>
        <w:rPr>
          <w:snapToGrid w:val="0"/>
        </w:rPr>
      </w:pPr>
      <w:r>
        <w:rPr>
          <w:snapToGrid w:val="0"/>
        </w:rPr>
        <w:t>all fees and charges necessarily or reasonably incurred by the Council in order to have the Work carried out, completed or rectified, and</w:t>
      </w:r>
    </w:p>
    <w:p w14:paraId="5FAD8593" w14:textId="77777777" w:rsidR="003D2E31" w:rsidRDefault="003D2E31" w:rsidP="003D2E31">
      <w:pPr>
        <w:pStyle w:val="LTLNumberingDocumentStyle"/>
        <w:numPr>
          <w:ilvl w:val="2"/>
          <w:numId w:val="1"/>
        </w:numPr>
      </w:pPr>
      <w:r>
        <w:rPr>
          <w:snapToGrid w:val="0"/>
        </w:rPr>
        <w:t xml:space="preserve">all legal costs and expenses reasonably incurred by the Council, by reason of the </w:t>
      </w:r>
      <w:r>
        <w:t>Developer</w:t>
      </w:r>
      <w:r>
        <w:rPr>
          <w:snapToGrid w:val="0"/>
        </w:rPr>
        <w:t>'s non-compliance.</w:t>
      </w:r>
    </w:p>
    <w:p w14:paraId="1EEA5190" w14:textId="77777777" w:rsidR="003D2E31" w:rsidRDefault="003D2E31" w:rsidP="003D2E31">
      <w:pPr>
        <w:pStyle w:val="LTLNumberingDocumentStyle"/>
        <w:numPr>
          <w:ilvl w:val="1"/>
          <w:numId w:val="1"/>
        </w:numPr>
      </w:pPr>
      <w:r w:rsidRPr="00FF7996">
        <w:t>If the Counci</w:t>
      </w:r>
      <w:r>
        <w:t>l calls-up</w:t>
      </w:r>
      <w:r w:rsidRPr="00FF7996">
        <w:t xml:space="preserve"> the </w:t>
      </w:r>
      <w:r>
        <w:t>Security,</w:t>
      </w:r>
      <w:r w:rsidRPr="00FF7996">
        <w:t xml:space="preserve"> </w:t>
      </w:r>
      <w:r>
        <w:t>it</w:t>
      </w:r>
      <w:r w:rsidRPr="00FF7996">
        <w:t xml:space="preserve"> may, by notice in writing to the </w:t>
      </w:r>
      <w:r>
        <w:t>Developer</w:t>
      </w:r>
      <w:r w:rsidRPr="00FF7996">
        <w:t xml:space="preserve">, require the </w:t>
      </w:r>
      <w:r>
        <w:t>Developer</w:t>
      </w:r>
      <w:r w:rsidRPr="00FF7996">
        <w:t xml:space="preserve"> to provide a fur</w:t>
      </w:r>
      <w:r>
        <w:t>ther or replacement Security in an amount that</w:t>
      </w:r>
      <w:r w:rsidRPr="00FF7996">
        <w:t xml:space="preserve">, </w:t>
      </w:r>
      <w:r>
        <w:t>when added to</w:t>
      </w:r>
      <w:r w:rsidRPr="00FF7996">
        <w:t xml:space="preserve"> any unused portion of any existing </w:t>
      </w:r>
      <w:r>
        <w:t>Security</w:t>
      </w:r>
      <w:r w:rsidRPr="00FF7996">
        <w:t xml:space="preserve">, does not exceed the amount </w:t>
      </w:r>
      <w:r>
        <w:t>of the Security the Council is entitled to hold under this Deed</w:t>
      </w:r>
      <w:r w:rsidRPr="00FF7996">
        <w:t>.</w:t>
      </w:r>
      <w:r>
        <w:t xml:space="preserve"> </w:t>
      </w:r>
    </w:p>
    <w:p w14:paraId="1E47D024" w14:textId="77777777" w:rsidR="003D2E31" w:rsidRDefault="003D2E31" w:rsidP="003D2E31">
      <w:pPr>
        <w:pStyle w:val="LTLNumberingDocumentStyle"/>
        <w:numPr>
          <w:ilvl w:val="1"/>
          <w:numId w:val="1"/>
        </w:numPr>
      </w:pPr>
      <w:r>
        <w:t xml:space="preserve">The dispute resolution provisions of this Deed do not apply to any matter the subject of this clause. </w:t>
      </w:r>
    </w:p>
    <w:p w14:paraId="4408ABDA" w14:textId="77777777" w:rsidR="003D2E31" w:rsidRPr="00796060" w:rsidRDefault="003D2E31" w:rsidP="003D2E31">
      <w:pPr>
        <w:pStyle w:val="StyleLTLNumberingDocumentStyleBoldLinespacing15lines"/>
        <w:keepNext/>
        <w:numPr>
          <w:ilvl w:val="0"/>
          <w:numId w:val="1"/>
        </w:numPr>
        <w:outlineLvl w:val="2"/>
      </w:pPr>
      <w:bookmarkStart w:id="122" w:name="_Toc336946387"/>
      <w:bookmarkStart w:id="123" w:name="_Toc527118"/>
      <w:bookmarkStart w:id="124" w:name="_Toc33778167"/>
      <w:bookmarkStart w:id="125" w:name="_Toc76419923"/>
      <w:bookmarkStart w:id="126" w:name="_Ref99742240"/>
      <w:bookmarkEnd w:id="117"/>
      <w:bookmarkEnd w:id="118"/>
      <w:bookmarkEnd w:id="119"/>
      <w:bookmarkEnd w:id="120"/>
      <w:r w:rsidRPr="00796060">
        <w:t>Grant of Charge</w:t>
      </w:r>
      <w:bookmarkEnd w:id="122"/>
      <w:bookmarkEnd w:id="123"/>
      <w:bookmarkEnd w:id="124"/>
      <w:bookmarkEnd w:id="125"/>
      <w:bookmarkEnd w:id="126"/>
    </w:p>
    <w:p w14:paraId="1BB59B92" w14:textId="77777777" w:rsidR="003D2E31" w:rsidRPr="00561485" w:rsidRDefault="003D2E31" w:rsidP="003D2E31">
      <w:pPr>
        <w:pStyle w:val="LTLNumberingDocumentStyle"/>
        <w:numPr>
          <w:ilvl w:val="1"/>
          <w:numId w:val="1"/>
        </w:numPr>
      </w:pPr>
      <w:bookmarkStart w:id="127" w:name="_Ref532832556"/>
      <w:r w:rsidRPr="00796060">
        <w:t xml:space="preserve">On the date of execution of this Deed, the Developer grants to the Council a fixed and specific charge over the </w:t>
      </w:r>
      <w:r w:rsidRPr="00561485">
        <w:t>Developer’s right, title and interest in the part of the Land in respect of which the Developer is the registered proprietor, to secure:</w:t>
      </w:r>
      <w:bookmarkEnd w:id="127"/>
    </w:p>
    <w:p w14:paraId="211DED8F" w14:textId="77777777" w:rsidR="003D2E31" w:rsidRPr="00561485" w:rsidRDefault="003D2E31" w:rsidP="003D2E31">
      <w:pPr>
        <w:pStyle w:val="LTLNumberingDocumentStyle"/>
        <w:numPr>
          <w:ilvl w:val="2"/>
          <w:numId w:val="1"/>
        </w:numPr>
      </w:pPr>
      <w:r w:rsidRPr="00561485">
        <w:t>the performance of the Developer’s obligation to make monetary Development Contributions under this Deed, and</w:t>
      </w:r>
    </w:p>
    <w:p w14:paraId="142F3F4C" w14:textId="77777777" w:rsidR="003D2E31" w:rsidRPr="00561485" w:rsidRDefault="003D2E31" w:rsidP="003D2E31">
      <w:pPr>
        <w:pStyle w:val="LTLNumberingDocumentStyle"/>
        <w:numPr>
          <w:ilvl w:val="2"/>
          <w:numId w:val="1"/>
        </w:numPr>
      </w:pPr>
      <w:r w:rsidRPr="00561485">
        <w:t>any damages that may be payable to the Council, or any costs which may be incurred by the Council in the event of a breach of this Deed by the Developer</w:t>
      </w:r>
    </w:p>
    <w:p w14:paraId="739C10DC" w14:textId="77777777" w:rsidR="003D2E31" w:rsidRPr="00561485" w:rsidRDefault="003D2E31" w:rsidP="003D2E31">
      <w:pPr>
        <w:pStyle w:val="LTLNumberingDocumentStyle"/>
        <w:numPr>
          <w:ilvl w:val="1"/>
          <w:numId w:val="1"/>
        </w:numPr>
      </w:pPr>
      <w:bookmarkStart w:id="128" w:name="_Ref532834116"/>
      <w:bookmarkStart w:id="129" w:name="_Ref143510419"/>
      <w:r w:rsidRPr="00561485">
        <w:t xml:space="preserve">Upon the execution of this Deed, the Developer is to give to the Council an instrument in registrable form under the </w:t>
      </w:r>
      <w:r w:rsidRPr="00561485">
        <w:rPr>
          <w:i/>
          <w:iCs/>
        </w:rPr>
        <w:t>Real Property Act 1900</w:t>
      </w:r>
      <w:r w:rsidRPr="00561485">
        <w:t xml:space="preserve"> duly executed by the Developer that is effective to register the Charge on the title to the part of the Land referred to in clause </w:t>
      </w:r>
      <w:r>
        <w:fldChar w:fldCharType="begin"/>
      </w:r>
      <w:r>
        <w:instrText xml:space="preserve"> REF _Ref532832556 \r \h </w:instrText>
      </w:r>
      <w:r>
        <w:fldChar w:fldCharType="separate"/>
      </w:r>
      <w:r w:rsidR="0038053B">
        <w:t>28.1</w:t>
      </w:r>
      <w:r>
        <w:fldChar w:fldCharType="end"/>
      </w:r>
      <w:r w:rsidRPr="00561485">
        <w:t>.</w:t>
      </w:r>
      <w:bookmarkEnd w:id="128"/>
      <w:r w:rsidRPr="00561485">
        <w:t xml:space="preserve">  </w:t>
      </w:r>
      <w:bookmarkEnd w:id="129"/>
    </w:p>
    <w:p w14:paraId="453FC859" w14:textId="77777777" w:rsidR="003D2E31" w:rsidRPr="00561485" w:rsidRDefault="003D2E31" w:rsidP="003D2E31">
      <w:pPr>
        <w:pStyle w:val="LTLNumberingDocumentStyle"/>
        <w:numPr>
          <w:ilvl w:val="1"/>
          <w:numId w:val="1"/>
        </w:numPr>
      </w:pPr>
      <w:r w:rsidRPr="00561485">
        <w:t xml:space="preserve">If the part of the Land referred to in clause </w:t>
      </w:r>
      <w:r>
        <w:fldChar w:fldCharType="begin"/>
      </w:r>
      <w:r>
        <w:instrText xml:space="preserve"> REF _Ref532832556 \r \h </w:instrText>
      </w:r>
      <w:r>
        <w:fldChar w:fldCharType="separate"/>
      </w:r>
      <w:r w:rsidR="0038053B">
        <w:t>28.1</w:t>
      </w:r>
      <w:r>
        <w:fldChar w:fldCharType="end"/>
      </w:r>
      <w:r w:rsidRPr="00561485">
        <w:t xml:space="preserve"> comprises part only of a lot in a deposited plan at the time that the instrument referred to in clause </w:t>
      </w:r>
      <w:r>
        <w:fldChar w:fldCharType="begin"/>
      </w:r>
      <w:r>
        <w:instrText xml:space="preserve"> REF _Ref532834116 \r \h </w:instrText>
      </w:r>
      <w:r>
        <w:fldChar w:fldCharType="separate"/>
      </w:r>
      <w:r w:rsidR="0038053B">
        <w:t>28.2</w:t>
      </w:r>
      <w:r>
        <w:fldChar w:fldCharType="end"/>
      </w:r>
      <w:r w:rsidRPr="00561485">
        <w:t xml:space="preserve"> is required to be given, the Developer is to give the Council an instrument that charges a greater area of the Land which includes the whole of that part of the Land.  </w:t>
      </w:r>
    </w:p>
    <w:p w14:paraId="3AF5E50F" w14:textId="77777777" w:rsidR="003D2E31" w:rsidRPr="00561485" w:rsidRDefault="003D2E31" w:rsidP="003D2E31">
      <w:pPr>
        <w:pStyle w:val="LTLNumberingDocumentStyle"/>
        <w:numPr>
          <w:ilvl w:val="1"/>
          <w:numId w:val="1"/>
        </w:numPr>
      </w:pPr>
      <w:bookmarkStart w:id="130" w:name="_Ref76419688"/>
      <w:r w:rsidRPr="00561485">
        <w:lastRenderedPageBreak/>
        <w:t>The Developer is to do all other things necessary, including execute all other documents, to allow for the registration of the Charge.</w:t>
      </w:r>
      <w:bookmarkEnd w:id="130"/>
    </w:p>
    <w:p w14:paraId="06614B6A" w14:textId="77777777" w:rsidR="003D2E31" w:rsidRPr="00561485" w:rsidRDefault="003D2E31" w:rsidP="003D2E31">
      <w:pPr>
        <w:pStyle w:val="LTLNumberingDocumentStyle"/>
        <w:numPr>
          <w:ilvl w:val="1"/>
          <w:numId w:val="1"/>
        </w:numPr>
      </w:pPr>
      <w:r w:rsidRPr="00561485">
        <w:t xml:space="preserve">In respect of any part of the Land that is not owned by the Developer on the date of execution of this Deed, on and from the date the Developer becomes registered proprietor of any part of that Land, clauses </w:t>
      </w:r>
      <w:r>
        <w:fldChar w:fldCharType="begin"/>
      </w:r>
      <w:r>
        <w:instrText xml:space="preserve"> REF _Ref532832556 \r \h </w:instrText>
      </w:r>
      <w:r>
        <w:fldChar w:fldCharType="separate"/>
      </w:r>
      <w:r w:rsidR="0038053B">
        <w:t>28.1</w:t>
      </w:r>
      <w:r>
        <w:fldChar w:fldCharType="end"/>
      </w:r>
      <w:r w:rsidRPr="00561485">
        <w:t>-</w:t>
      </w:r>
      <w:r>
        <w:fldChar w:fldCharType="begin"/>
      </w:r>
      <w:r>
        <w:instrText xml:space="preserve"> REF _Ref76419688 \r \h </w:instrText>
      </w:r>
      <w:r>
        <w:fldChar w:fldCharType="separate"/>
      </w:r>
      <w:r w:rsidR="0038053B">
        <w:t>28.4</w:t>
      </w:r>
      <w:r>
        <w:fldChar w:fldCharType="end"/>
      </w:r>
      <w:r w:rsidRPr="00561485">
        <w:t xml:space="preserve"> apply to that part subject to:</w:t>
      </w:r>
    </w:p>
    <w:p w14:paraId="5D96E89D" w14:textId="77777777" w:rsidR="003D2E31" w:rsidRPr="00561485" w:rsidRDefault="003D2E31" w:rsidP="003D2E31">
      <w:pPr>
        <w:pStyle w:val="LTLNumberingDocumentStyle"/>
        <w:numPr>
          <w:ilvl w:val="2"/>
          <w:numId w:val="1"/>
        </w:numPr>
      </w:pPr>
      <w:r w:rsidRPr="00561485">
        <w:t xml:space="preserve">the words in clause </w:t>
      </w:r>
      <w:r>
        <w:fldChar w:fldCharType="begin"/>
      </w:r>
      <w:r>
        <w:instrText xml:space="preserve"> REF _Ref532832556 \r \h </w:instrText>
      </w:r>
      <w:r>
        <w:fldChar w:fldCharType="separate"/>
      </w:r>
      <w:r w:rsidR="0038053B">
        <w:t>28.1</w:t>
      </w:r>
      <w:r>
        <w:fldChar w:fldCharType="end"/>
      </w:r>
      <w:r w:rsidRPr="00561485">
        <w:t xml:space="preserve"> ‘</w:t>
      </w:r>
      <w:r w:rsidRPr="00561485">
        <w:rPr>
          <w:i/>
        </w:rPr>
        <w:t>On the date of execution of this Deed’</w:t>
      </w:r>
      <w:r w:rsidRPr="00561485">
        <w:t xml:space="preserve"> are replaced with ‘</w:t>
      </w:r>
      <w:r w:rsidRPr="00561485">
        <w:rPr>
          <w:i/>
        </w:rPr>
        <w:t>On the date the Developer becomes registered proprietor’,</w:t>
      </w:r>
    </w:p>
    <w:p w14:paraId="0166B757" w14:textId="77777777" w:rsidR="003D2E31" w:rsidRPr="00561485" w:rsidRDefault="003D2E31" w:rsidP="003D2E31">
      <w:pPr>
        <w:pStyle w:val="LTLNumberingDocumentStyle"/>
        <w:numPr>
          <w:ilvl w:val="2"/>
          <w:numId w:val="1"/>
        </w:numPr>
      </w:pPr>
      <w:r w:rsidRPr="00561485">
        <w:t xml:space="preserve">the words in clause </w:t>
      </w:r>
      <w:r>
        <w:fldChar w:fldCharType="begin"/>
      </w:r>
      <w:r>
        <w:instrText xml:space="preserve"> REF _Ref532834116 \r \h </w:instrText>
      </w:r>
      <w:r>
        <w:fldChar w:fldCharType="separate"/>
      </w:r>
      <w:r w:rsidR="0038053B">
        <w:t>28.2</w:t>
      </w:r>
      <w:r>
        <w:fldChar w:fldCharType="end"/>
      </w:r>
      <w:r w:rsidRPr="00561485">
        <w:t xml:space="preserve"> ‘</w:t>
      </w:r>
      <w:r w:rsidRPr="00561485">
        <w:rPr>
          <w:i/>
        </w:rPr>
        <w:t>Upon the execution of this Deed’</w:t>
      </w:r>
      <w:r w:rsidRPr="00561485">
        <w:t xml:space="preserve"> are replaced with ‘</w:t>
      </w:r>
      <w:r w:rsidRPr="00561485">
        <w:rPr>
          <w:i/>
        </w:rPr>
        <w:t>Upon the Developer becoming the registered proprietor’.</w:t>
      </w:r>
    </w:p>
    <w:p w14:paraId="5C943216" w14:textId="77777777" w:rsidR="003D2E31" w:rsidRPr="00796060" w:rsidRDefault="003D2E31" w:rsidP="003D2E31">
      <w:pPr>
        <w:pStyle w:val="StyleLTLNumberingDocumentStyleBoldLinespacing15lines"/>
        <w:keepNext/>
        <w:numPr>
          <w:ilvl w:val="0"/>
          <w:numId w:val="1"/>
        </w:numPr>
        <w:outlineLvl w:val="2"/>
      </w:pPr>
      <w:bookmarkStart w:id="131" w:name="_Toc336946388"/>
      <w:bookmarkStart w:id="132" w:name="_Toc527119"/>
      <w:bookmarkStart w:id="133" w:name="_Toc33778168"/>
      <w:bookmarkStart w:id="134" w:name="_Toc76419924"/>
      <w:bookmarkStart w:id="135" w:name="_Ref99742252"/>
      <w:r w:rsidRPr="00796060">
        <w:t>Caveat and Discharge</w:t>
      </w:r>
      <w:bookmarkEnd w:id="131"/>
      <w:bookmarkEnd w:id="132"/>
      <w:bookmarkEnd w:id="133"/>
      <w:bookmarkEnd w:id="134"/>
      <w:bookmarkEnd w:id="135"/>
    </w:p>
    <w:p w14:paraId="3C5259A6" w14:textId="77777777" w:rsidR="003D2E31" w:rsidRPr="00796060" w:rsidRDefault="003D2E31" w:rsidP="003D2E31">
      <w:pPr>
        <w:pStyle w:val="LTLNumberingDocumentStyle"/>
        <w:numPr>
          <w:ilvl w:val="1"/>
          <w:numId w:val="1"/>
        </w:numPr>
      </w:pPr>
      <w:r w:rsidRPr="00796060">
        <w:t>The Developer agrees that:</w:t>
      </w:r>
    </w:p>
    <w:p w14:paraId="3E460A93" w14:textId="77777777" w:rsidR="003D2E31" w:rsidRPr="00796060" w:rsidRDefault="003D2E31" w:rsidP="003D2E31">
      <w:pPr>
        <w:pStyle w:val="LTLNumberingDocumentStyle"/>
        <w:numPr>
          <w:ilvl w:val="2"/>
          <w:numId w:val="1"/>
        </w:numPr>
      </w:pPr>
      <w:r w:rsidRPr="00796060">
        <w:t>the Council may lodge a caveat on the title of the Land to which the Charge applies,</w:t>
      </w:r>
    </w:p>
    <w:p w14:paraId="20107801" w14:textId="77777777" w:rsidR="003D2E31" w:rsidRPr="00796060" w:rsidRDefault="003D2E31" w:rsidP="003D2E31">
      <w:pPr>
        <w:pStyle w:val="LTLNumberingDocumentStyle"/>
        <w:numPr>
          <w:ilvl w:val="2"/>
          <w:numId w:val="1"/>
        </w:numPr>
      </w:pPr>
      <w:r w:rsidRPr="00796060">
        <w:t>the Council is to release t</w:t>
      </w:r>
      <w:r>
        <w:t>he caveat from any part of the l</w:t>
      </w:r>
      <w:r w:rsidRPr="00796060">
        <w:t xml:space="preserve">and to which the Charge applies that is not the </w:t>
      </w:r>
      <w:r>
        <w:t>subject of the Charge once that part of the l</w:t>
      </w:r>
      <w:r w:rsidRPr="00796060">
        <w:t>and is contained in a separate lot to the Land</w:t>
      </w:r>
      <w:r>
        <w:t xml:space="preserve"> the subject of the Charge</w:t>
      </w:r>
      <w:r w:rsidRPr="00796060">
        <w:t>, and</w:t>
      </w:r>
    </w:p>
    <w:p w14:paraId="32D88698" w14:textId="77777777" w:rsidR="003D2E31" w:rsidRPr="00796060" w:rsidRDefault="003D2E31" w:rsidP="003D2E31">
      <w:pPr>
        <w:pStyle w:val="LTLNumberingDocumentStyle"/>
        <w:numPr>
          <w:ilvl w:val="2"/>
          <w:numId w:val="1"/>
        </w:numPr>
      </w:pPr>
      <w:r w:rsidRPr="00796060">
        <w:t xml:space="preserve">the Council cannot be required to have the caveat removed from the title to the Land other than in accordance with clause </w:t>
      </w:r>
      <w:r>
        <w:fldChar w:fldCharType="begin"/>
      </w:r>
      <w:r>
        <w:instrText xml:space="preserve"> REF _Ref532834134 \r \h </w:instrText>
      </w:r>
      <w:r>
        <w:fldChar w:fldCharType="separate"/>
      </w:r>
      <w:r w:rsidR="0038053B">
        <w:t>29.2</w:t>
      </w:r>
      <w:r>
        <w:fldChar w:fldCharType="end"/>
      </w:r>
      <w:r w:rsidRPr="00796060">
        <w:t>.</w:t>
      </w:r>
    </w:p>
    <w:p w14:paraId="37B052F4" w14:textId="77777777" w:rsidR="003D2E31" w:rsidRPr="00796060" w:rsidRDefault="003D2E31" w:rsidP="003D2E31">
      <w:pPr>
        <w:pStyle w:val="LTLNumberingDocumentStyle"/>
        <w:numPr>
          <w:ilvl w:val="1"/>
          <w:numId w:val="1"/>
        </w:numPr>
      </w:pPr>
      <w:bookmarkStart w:id="136" w:name="_Ref532834134"/>
      <w:r w:rsidRPr="00796060">
        <w:t>In order to enable Final Lots to be sold, the Council is to release the Charge and withdraw the caveat from the title to any Final Lot on satisfaction by the Developer of its obligations under this Deed to make Development Contributions in respect of the creation of the lot.</w:t>
      </w:r>
      <w:bookmarkEnd w:id="136"/>
    </w:p>
    <w:p w14:paraId="026B3D66" w14:textId="77777777" w:rsidR="003D2E31" w:rsidRPr="00796060" w:rsidRDefault="003D2E31" w:rsidP="003D2E31">
      <w:pPr>
        <w:pStyle w:val="LTLNumberingDocumentStyle"/>
        <w:numPr>
          <w:ilvl w:val="1"/>
          <w:numId w:val="1"/>
        </w:numPr>
      </w:pPr>
      <w:r w:rsidRPr="00796060">
        <w:t xml:space="preserve">For the purposes of clause </w:t>
      </w:r>
      <w:r>
        <w:fldChar w:fldCharType="begin"/>
      </w:r>
      <w:r>
        <w:instrText xml:space="preserve"> REF _Ref532834134 \r \h </w:instrText>
      </w:r>
      <w:r>
        <w:fldChar w:fldCharType="separate"/>
      </w:r>
      <w:r w:rsidR="0038053B">
        <w:t>29.2</w:t>
      </w:r>
      <w:r>
        <w:fldChar w:fldCharType="end"/>
      </w:r>
      <w:r w:rsidRPr="00796060">
        <w:t xml:space="preserve"> the Council is to use its reasonable endeavours to provide any documentation necessary to enable the release of the Charge and withdrawal of the caveat from the title of a Final Lot on or immediately prior to the date for settlement of the sale of that lot.</w:t>
      </w:r>
    </w:p>
    <w:p w14:paraId="671F34F7" w14:textId="77777777" w:rsidR="003D2E31" w:rsidRPr="00796060" w:rsidRDefault="003D2E31" w:rsidP="003D2E31">
      <w:pPr>
        <w:pStyle w:val="LTLNumberingDocumentStyle"/>
        <w:numPr>
          <w:ilvl w:val="1"/>
          <w:numId w:val="1"/>
        </w:numPr>
      </w:pPr>
      <w:r w:rsidRPr="00796060">
        <w:t xml:space="preserve">Nothing in this Deed </w:t>
      </w:r>
      <w:r>
        <w:t>prevents the registration of a P</w:t>
      </w:r>
      <w:r w:rsidRPr="00796060">
        <w:t>lan of</w:t>
      </w:r>
      <w:r>
        <w:t xml:space="preserve"> S</w:t>
      </w:r>
      <w:r w:rsidRPr="00796060">
        <w:t>ubdivision in respect of the Land nor the creation of a Final Lot from the Land.</w:t>
      </w:r>
    </w:p>
    <w:p w14:paraId="333FC971" w14:textId="77777777" w:rsidR="003D2E31" w:rsidRPr="00796060" w:rsidRDefault="003D2E31" w:rsidP="003D2E31">
      <w:pPr>
        <w:pStyle w:val="StyleLTLNumberingDocumentStyleBoldLinespacing15lines"/>
        <w:keepNext/>
        <w:numPr>
          <w:ilvl w:val="0"/>
          <w:numId w:val="1"/>
        </w:numPr>
        <w:outlineLvl w:val="2"/>
      </w:pPr>
      <w:bookmarkStart w:id="137" w:name="_Toc239762093"/>
      <w:bookmarkStart w:id="138" w:name="_Toc302118441"/>
      <w:bookmarkStart w:id="139" w:name="_Toc336946389"/>
      <w:bookmarkStart w:id="140" w:name="_Toc527120"/>
      <w:bookmarkStart w:id="141" w:name="_Toc33778169"/>
      <w:bookmarkStart w:id="142" w:name="_Toc76419925"/>
      <w:bookmarkStart w:id="143" w:name="_Ref99742264"/>
      <w:bookmarkEnd w:id="137"/>
      <w:bookmarkEnd w:id="138"/>
      <w:r w:rsidRPr="00796060">
        <w:t>Priority</w:t>
      </w:r>
      <w:bookmarkEnd w:id="139"/>
      <w:bookmarkEnd w:id="140"/>
      <w:bookmarkEnd w:id="141"/>
      <w:bookmarkEnd w:id="142"/>
      <w:bookmarkEnd w:id="143"/>
    </w:p>
    <w:p w14:paraId="311FB923" w14:textId="77777777" w:rsidR="003D2E31" w:rsidRDefault="003D2E31" w:rsidP="003D2E31">
      <w:pPr>
        <w:pStyle w:val="LTLNumberingDocumentStyle"/>
        <w:numPr>
          <w:ilvl w:val="1"/>
          <w:numId w:val="1"/>
        </w:numPr>
      </w:pPr>
      <w:bookmarkStart w:id="144" w:name="_Ref76419753"/>
      <w:r w:rsidRPr="00796060">
        <w:t>The Developer is not to create any mortgage or charge over the Land or grant any other interest in the Land ranking in priority equal with or ahead of the Charge created under this Deed without the prior written approval of the Council.</w:t>
      </w:r>
      <w:bookmarkEnd w:id="144"/>
    </w:p>
    <w:p w14:paraId="290E3953" w14:textId="77777777" w:rsidR="003D2E31" w:rsidRDefault="003D2E31" w:rsidP="003D2E31">
      <w:pPr>
        <w:pStyle w:val="LTLNumberingDocumentStyle"/>
        <w:numPr>
          <w:ilvl w:val="1"/>
          <w:numId w:val="1"/>
        </w:numPr>
      </w:pPr>
      <w:r>
        <w:t xml:space="preserve">The Council is not to withhold its written approval under clause </w:t>
      </w:r>
      <w:r>
        <w:fldChar w:fldCharType="begin"/>
      </w:r>
      <w:r>
        <w:instrText xml:space="preserve"> REF _Ref76419753 \r \h </w:instrText>
      </w:r>
      <w:r>
        <w:fldChar w:fldCharType="separate"/>
      </w:r>
      <w:r w:rsidR="0038053B">
        <w:t>30.1</w:t>
      </w:r>
      <w:r>
        <w:fldChar w:fldCharType="end"/>
      </w:r>
      <w:r>
        <w:t xml:space="preserve"> if:</w:t>
      </w:r>
    </w:p>
    <w:p w14:paraId="21B9F52E" w14:textId="77777777" w:rsidR="003D2E31" w:rsidRDefault="003D2E31" w:rsidP="003D2E31">
      <w:pPr>
        <w:pStyle w:val="LTLNumberingDocumentStyle"/>
        <w:numPr>
          <w:ilvl w:val="2"/>
          <w:numId w:val="1"/>
        </w:numPr>
      </w:pPr>
      <w:r>
        <w:t>before the Developer creates any mortgage or charge or grants any other interest in the Land to which the Charge applies, it has provided to Council evidence to the Council’s satisfaction, of:</w:t>
      </w:r>
    </w:p>
    <w:p w14:paraId="75FF98E2" w14:textId="77777777" w:rsidR="003D2E31" w:rsidRDefault="003D2E31" w:rsidP="003D2E31">
      <w:pPr>
        <w:pStyle w:val="LTLNumberingDocumentStyle"/>
        <w:numPr>
          <w:ilvl w:val="3"/>
          <w:numId w:val="1"/>
        </w:numPr>
      </w:pPr>
      <w:r>
        <w:t xml:space="preserve">the market value of the Land to which the Charge applies, </w:t>
      </w:r>
    </w:p>
    <w:p w14:paraId="699918A0" w14:textId="77777777" w:rsidR="003D2E31" w:rsidRDefault="003D2E31" w:rsidP="003D2E31">
      <w:pPr>
        <w:pStyle w:val="LTLNumberingDocumentStyle"/>
        <w:numPr>
          <w:ilvl w:val="3"/>
          <w:numId w:val="1"/>
        </w:numPr>
      </w:pPr>
      <w:r>
        <w:t xml:space="preserve">the amount secured by any existing mortgage, charge or other interest in the Land to which the Charge applies, </w:t>
      </w:r>
    </w:p>
    <w:p w14:paraId="31529C26" w14:textId="77777777" w:rsidR="003D2E31" w:rsidRDefault="003D2E31" w:rsidP="003D2E31">
      <w:pPr>
        <w:pStyle w:val="LTLNumberingDocumentStyle"/>
        <w:numPr>
          <w:ilvl w:val="3"/>
          <w:numId w:val="1"/>
        </w:numPr>
      </w:pPr>
      <w:r>
        <w:t>the amount to be secured by the mortgage, charge or other interest to be created or granted in the Land to which the Charge applies, and</w:t>
      </w:r>
    </w:p>
    <w:p w14:paraId="493D3878" w14:textId="77777777" w:rsidR="003D2E31" w:rsidRDefault="003D2E31" w:rsidP="003D2E31">
      <w:pPr>
        <w:pStyle w:val="LTLNumberingDocumentStyle"/>
        <w:numPr>
          <w:ilvl w:val="2"/>
          <w:numId w:val="1"/>
        </w:numPr>
      </w:pPr>
      <w:r>
        <w:t>the Council is satisfied that the market value of the Land to which the Charge applies is sufficient to secure all of the following:</w:t>
      </w:r>
    </w:p>
    <w:p w14:paraId="4CAC2531" w14:textId="77777777" w:rsidR="003D2E31" w:rsidRDefault="003D2E31" w:rsidP="003D2E31">
      <w:pPr>
        <w:pStyle w:val="LTLNumberingDocumentStyle"/>
        <w:numPr>
          <w:ilvl w:val="3"/>
          <w:numId w:val="1"/>
        </w:numPr>
      </w:pPr>
      <w:r>
        <w:t xml:space="preserve">the monetary Development Contributions to be paid under this Deed, </w:t>
      </w:r>
    </w:p>
    <w:p w14:paraId="031B9B3A" w14:textId="77777777" w:rsidR="003D2E31" w:rsidRDefault="003D2E31" w:rsidP="003D2E31">
      <w:pPr>
        <w:pStyle w:val="LTLNumberingDocumentStyle"/>
        <w:numPr>
          <w:ilvl w:val="3"/>
          <w:numId w:val="1"/>
        </w:numPr>
      </w:pPr>
      <w:r>
        <w:lastRenderedPageBreak/>
        <w:t xml:space="preserve">any damages that may be payable to the Council, or any costs which may be incurred by the Council in the event of a breach of this Deed by the Developer, </w:t>
      </w:r>
    </w:p>
    <w:p w14:paraId="551EAC0D" w14:textId="77777777" w:rsidR="003D2E31" w:rsidRDefault="003D2E31" w:rsidP="003D2E31">
      <w:pPr>
        <w:pStyle w:val="LTLNumberingDocumentStyle"/>
        <w:numPr>
          <w:ilvl w:val="3"/>
          <w:numId w:val="1"/>
        </w:numPr>
      </w:pPr>
      <w:r>
        <w:t xml:space="preserve">the amount secured by any existing mortgage, charge or other interest, and </w:t>
      </w:r>
    </w:p>
    <w:p w14:paraId="14BB6078" w14:textId="77777777" w:rsidR="003D2E31" w:rsidRPr="00796060" w:rsidRDefault="003D2E31" w:rsidP="003D2E31">
      <w:pPr>
        <w:pStyle w:val="LTLNumberingDocumentStyle"/>
        <w:numPr>
          <w:ilvl w:val="3"/>
          <w:numId w:val="1"/>
        </w:numPr>
      </w:pPr>
      <w:r>
        <w:t>the amount to be secured by the mortgage, charge or other interest to be created or granted.</w:t>
      </w:r>
    </w:p>
    <w:p w14:paraId="73709BBB" w14:textId="77777777" w:rsidR="003D2E31" w:rsidRPr="006221B8" w:rsidRDefault="003D2E31" w:rsidP="003D2E31">
      <w:pPr>
        <w:pStyle w:val="StyleLTLNumberingDocumentStyleBoldLinespacing15lines"/>
        <w:keepNext/>
        <w:numPr>
          <w:ilvl w:val="0"/>
          <w:numId w:val="1"/>
        </w:numPr>
        <w:outlineLvl w:val="2"/>
      </w:pPr>
      <w:bookmarkStart w:id="145" w:name="_Toc76419926"/>
      <w:bookmarkStart w:id="146" w:name="_Ref80275781"/>
      <w:r>
        <w:t>Breach of obligations</w:t>
      </w:r>
      <w:bookmarkEnd w:id="121"/>
      <w:bookmarkEnd w:id="145"/>
      <w:bookmarkEnd w:id="146"/>
    </w:p>
    <w:p w14:paraId="4213415B" w14:textId="77777777" w:rsidR="003D2E31" w:rsidRDefault="003D2E31" w:rsidP="003D2E31">
      <w:pPr>
        <w:pStyle w:val="LTLNumberingDocumentStyle"/>
        <w:numPr>
          <w:ilvl w:val="1"/>
          <w:numId w:val="1"/>
        </w:numPr>
      </w:pPr>
      <w:bookmarkStart w:id="147" w:name="_Ref80026214"/>
      <w:r>
        <w:t>If</w:t>
      </w:r>
      <w:r w:rsidRPr="00D746A2">
        <w:t xml:space="preserve"> the </w:t>
      </w:r>
      <w:r>
        <w:t>Council</w:t>
      </w:r>
      <w:r w:rsidRPr="00D746A2">
        <w:t xml:space="preserve"> </w:t>
      </w:r>
      <w:r>
        <w:t xml:space="preserve">reasonably </w:t>
      </w:r>
      <w:r w:rsidRPr="00D746A2">
        <w:t xml:space="preserve">considers that </w:t>
      </w:r>
      <w:r>
        <w:t>the Developer</w:t>
      </w:r>
      <w:r w:rsidRPr="00D746A2">
        <w:t xml:space="preserve"> </w:t>
      </w:r>
      <w:r>
        <w:t>[</w:t>
      </w:r>
      <w:r w:rsidRPr="00910890">
        <w:rPr>
          <w:highlight w:val="yellow"/>
        </w:rPr>
        <w:t>Insert ‘</w:t>
      </w:r>
      <w:r w:rsidRPr="00910890">
        <w:rPr>
          <w:i/>
          <w:highlight w:val="yellow"/>
        </w:rPr>
        <w:t>or Landowner’</w:t>
      </w:r>
      <w:r w:rsidRPr="00910890">
        <w:rPr>
          <w:highlight w:val="yellow"/>
        </w:rPr>
        <w:t xml:space="preserve"> here if applicable</w:t>
      </w:r>
      <w:r>
        <w:t xml:space="preserve">] </w:t>
      </w:r>
      <w:r w:rsidRPr="00D746A2">
        <w:t xml:space="preserve">is in breach of any obligation under this </w:t>
      </w:r>
      <w:r>
        <w:t>Deed, it</w:t>
      </w:r>
      <w:r w:rsidRPr="00D746A2">
        <w:t xml:space="preserve"> may give </w:t>
      </w:r>
      <w:r>
        <w:t>a written notice to the Developer [</w:t>
      </w:r>
      <w:r w:rsidRPr="00910890">
        <w:rPr>
          <w:highlight w:val="yellow"/>
        </w:rPr>
        <w:t>Insert ‘</w:t>
      </w:r>
      <w:r w:rsidRPr="00910890">
        <w:rPr>
          <w:i/>
          <w:highlight w:val="yellow"/>
        </w:rPr>
        <w:t>or Landowner</w:t>
      </w:r>
      <w:r>
        <w:rPr>
          <w:i/>
          <w:highlight w:val="yellow"/>
        </w:rPr>
        <w:t>, as the case may be</w:t>
      </w:r>
      <w:r w:rsidRPr="00910890">
        <w:rPr>
          <w:i/>
          <w:highlight w:val="yellow"/>
        </w:rPr>
        <w:t>’</w:t>
      </w:r>
      <w:r w:rsidRPr="00910890">
        <w:rPr>
          <w:highlight w:val="yellow"/>
        </w:rPr>
        <w:t xml:space="preserve"> here if applicable</w:t>
      </w:r>
      <w:r>
        <w:t>]:</w:t>
      </w:r>
      <w:bookmarkEnd w:id="147"/>
      <w:r w:rsidRPr="00D746A2">
        <w:t xml:space="preserve"> </w:t>
      </w:r>
    </w:p>
    <w:p w14:paraId="77BF139A" w14:textId="77777777" w:rsidR="003D2E31" w:rsidRDefault="003D2E31" w:rsidP="003D2E31">
      <w:pPr>
        <w:pStyle w:val="LTLNumberingDocumentStyle"/>
        <w:numPr>
          <w:ilvl w:val="2"/>
          <w:numId w:val="1"/>
        </w:numPr>
      </w:pPr>
      <w:r>
        <w:t xml:space="preserve">specifying the nature and extent of the breach, </w:t>
      </w:r>
    </w:p>
    <w:p w14:paraId="785FE916" w14:textId="77777777" w:rsidR="003D2E31" w:rsidRPr="004341BB" w:rsidRDefault="003D2E31" w:rsidP="003D2E31">
      <w:pPr>
        <w:pStyle w:val="LTLNumberingDocumentStyle"/>
        <w:numPr>
          <w:ilvl w:val="2"/>
          <w:numId w:val="1"/>
        </w:numPr>
        <w:rPr>
          <w:rStyle w:val="StyleBold"/>
          <w:b w:val="0"/>
          <w:bCs w:val="0"/>
          <w:sz w:val="20"/>
        </w:rPr>
      </w:pPr>
      <w:r w:rsidRPr="000C60BC">
        <w:rPr>
          <w:rStyle w:val="StyleBold"/>
          <w:rFonts w:ascii="Arial" w:hAnsi="Arial"/>
          <w:b w:val="0"/>
          <w:sz w:val="20"/>
        </w:rPr>
        <w:t>requiring the Developer</w:t>
      </w:r>
      <w:r>
        <w:rPr>
          <w:rStyle w:val="StyleBold"/>
          <w:sz w:val="20"/>
        </w:rPr>
        <w:t xml:space="preserve"> </w:t>
      </w:r>
      <w:r>
        <w:t>[</w:t>
      </w:r>
      <w:r w:rsidRPr="00910890">
        <w:rPr>
          <w:highlight w:val="yellow"/>
        </w:rPr>
        <w:t>Insert ‘</w:t>
      </w:r>
      <w:r w:rsidRPr="00910890">
        <w:rPr>
          <w:i/>
          <w:highlight w:val="yellow"/>
        </w:rPr>
        <w:t>or Landowner</w:t>
      </w:r>
      <w:r>
        <w:rPr>
          <w:i/>
          <w:highlight w:val="yellow"/>
        </w:rPr>
        <w:t>, as the case may be</w:t>
      </w:r>
      <w:r w:rsidRPr="00910890">
        <w:rPr>
          <w:i/>
          <w:highlight w:val="yellow"/>
        </w:rPr>
        <w:t>’</w:t>
      </w:r>
      <w:r w:rsidRPr="00910890">
        <w:rPr>
          <w:highlight w:val="yellow"/>
        </w:rPr>
        <w:t xml:space="preserve"> here if applicable</w:t>
      </w:r>
      <w:r>
        <w:t>]</w:t>
      </w:r>
      <w:r w:rsidRPr="00E20B5B">
        <w:rPr>
          <w:rStyle w:val="StyleBold"/>
          <w:rFonts w:ascii="Arial" w:hAnsi="Arial"/>
          <w:b w:val="0"/>
          <w:sz w:val="20"/>
        </w:rPr>
        <w:t xml:space="preserve"> to:</w:t>
      </w:r>
    </w:p>
    <w:p w14:paraId="127DF1CC" w14:textId="77777777" w:rsidR="003D2E31" w:rsidRDefault="003D2E31" w:rsidP="003D2E31">
      <w:pPr>
        <w:pStyle w:val="StyleLTLNumberingDocumentStyleLinespacing15lines"/>
        <w:numPr>
          <w:ilvl w:val="3"/>
          <w:numId w:val="1"/>
        </w:numPr>
      </w:pPr>
      <w:bookmarkStart w:id="148" w:name="_Ref129703950"/>
      <w:r>
        <w:t>rectify the breach if it reasonably considers it is capable of rectification, or</w:t>
      </w:r>
      <w:bookmarkEnd w:id="148"/>
    </w:p>
    <w:p w14:paraId="04B1DBE1" w14:textId="77777777" w:rsidR="003D2E31" w:rsidRPr="00C21673" w:rsidRDefault="003D2E31" w:rsidP="003D2E31">
      <w:pPr>
        <w:pStyle w:val="StyleLTLNumberingDocumentStyleLinespacing15lines"/>
        <w:numPr>
          <w:ilvl w:val="3"/>
          <w:numId w:val="1"/>
        </w:numPr>
        <w:rPr>
          <w:rStyle w:val="StyleBold"/>
          <w:b w:val="0"/>
          <w:bCs w:val="0"/>
          <w:sz w:val="20"/>
        </w:rPr>
      </w:pPr>
      <w:bookmarkStart w:id="149" w:name="_Ref129703987"/>
      <w:r>
        <w:t>pay compensation to the reasonable satisfaction of the Council in lieu of rectifying the breach if it reasonably considers the breach is not capable of rectification</w:t>
      </w:r>
      <w:bookmarkEnd w:id="149"/>
      <w:r>
        <w:t>,</w:t>
      </w:r>
    </w:p>
    <w:p w14:paraId="364D0621" w14:textId="77777777" w:rsidR="003D2E31" w:rsidRPr="00E20B5B" w:rsidRDefault="003D2E31" w:rsidP="003D2E31">
      <w:pPr>
        <w:pStyle w:val="LTLNumberingDocumentStyle"/>
        <w:numPr>
          <w:ilvl w:val="2"/>
          <w:numId w:val="1"/>
        </w:numPr>
        <w:rPr>
          <w:b/>
        </w:rPr>
      </w:pPr>
      <w:r w:rsidRPr="00E20B5B">
        <w:rPr>
          <w:rStyle w:val="StyleBold"/>
          <w:rFonts w:ascii="Arial" w:hAnsi="Arial"/>
          <w:b w:val="0"/>
          <w:sz w:val="20"/>
        </w:rPr>
        <w:t>specifying the period within which the breach is to be rectified or compensation paid, being a period that is reasonable in the circumstances</w:t>
      </w:r>
      <w:r w:rsidRPr="00E20B5B">
        <w:rPr>
          <w:b/>
        </w:rPr>
        <w:t xml:space="preserve">. </w:t>
      </w:r>
    </w:p>
    <w:p w14:paraId="43F0ED17" w14:textId="77777777" w:rsidR="003D2E31" w:rsidRPr="00A0269A" w:rsidRDefault="003D2E31" w:rsidP="003D2E31">
      <w:pPr>
        <w:pStyle w:val="LTLNumberingDocumentStyle"/>
        <w:numPr>
          <w:ilvl w:val="1"/>
          <w:numId w:val="1"/>
        </w:numPr>
        <w:rPr>
          <w:snapToGrid w:val="0"/>
        </w:rPr>
      </w:pPr>
      <w:bookmarkStart w:id="150" w:name="_Ref80026232"/>
      <w:r w:rsidRPr="00A0269A">
        <w:rPr>
          <w:iCs/>
          <w:color w:val="000000"/>
        </w:rPr>
        <w:t xml:space="preserve">If the Developer </w:t>
      </w:r>
      <w:r>
        <w:t>[</w:t>
      </w:r>
      <w:r w:rsidRPr="00910890">
        <w:rPr>
          <w:highlight w:val="yellow"/>
        </w:rPr>
        <w:t>Insert ‘</w:t>
      </w:r>
      <w:r w:rsidRPr="00910890">
        <w:rPr>
          <w:i/>
          <w:highlight w:val="yellow"/>
        </w:rPr>
        <w:t>or Landowner</w:t>
      </w:r>
      <w:r>
        <w:rPr>
          <w:i/>
          <w:highlight w:val="yellow"/>
        </w:rPr>
        <w:t>, as the case may be</w:t>
      </w:r>
      <w:r w:rsidRPr="00910890">
        <w:rPr>
          <w:i/>
          <w:highlight w:val="yellow"/>
        </w:rPr>
        <w:t>’</w:t>
      </w:r>
      <w:r w:rsidRPr="00910890">
        <w:rPr>
          <w:highlight w:val="yellow"/>
        </w:rPr>
        <w:t xml:space="preserve"> here if applicable</w:t>
      </w:r>
      <w:r>
        <w:t xml:space="preserve">] </w:t>
      </w:r>
      <w:r w:rsidRPr="00A0269A">
        <w:rPr>
          <w:iCs/>
          <w:color w:val="000000"/>
        </w:rPr>
        <w:t xml:space="preserve">fails to fully comply with </w:t>
      </w:r>
      <w:r>
        <w:rPr>
          <w:iCs/>
          <w:color w:val="000000"/>
        </w:rPr>
        <w:t>a</w:t>
      </w:r>
      <w:r w:rsidRPr="00A0269A">
        <w:rPr>
          <w:iCs/>
          <w:color w:val="000000"/>
        </w:rPr>
        <w:t xml:space="preserve"> notice referred to in clause </w:t>
      </w:r>
      <w:r w:rsidR="000C60BC">
        <w:rPr>
          <w:iCs/>
          <w:color w:val="000000"/>
        </w:rPr>
        <w:fldChar w:fldCharType="begin"/>
      </w:r>
      <w:r w:rsidR="000C60BC">
        <w:rPr>
          <w:iCs/>
          <w:color w:val="000000"/>
        </w:rPr>
        <w:instrText xml:space="preserve"> REF _Ref80026214 \r \h </w:instrText>
      </w:r>
      <w:r w:rsidR="000C60BC">
        <w:rPr>
          <w:iCs/>
          <w:color w:val="000000"/>
        </w:rPr>
      </w:r>
      <w:r w:rsidR="000C60BC">
        <w:rPr>
          <w:iCs/>
          <w:color w:val="000000"/>
        </w:rPr>
        <w:fldChar w:fldCharType="separate"/>
      </w:r>
      <w:r w:rsidR="0038053B">
        <w:rPr>
          <w:iCs/>
          <w:color w:val="000000"/>
        </w:rPr>
        <w:t>31.1</w:t>
      </w:r>
      <w:r w:rsidR="000C60BC">
        <w:rPr>
          <w:iCs/>
          <w:color w:val="000000"/>
        </w:rPr>
        <w:fldChar w:fldCharType="end"/>
      </w:r>
      <w:r w:rsidRPr="00A0269A">
        <w:rPr>
          <w:iCs/>
          <w:color w:val="000000"/>
        </w:rPr>
        <w:t>, the Council may, without further notice to the Developer</w:t>
      </w:r>
      <w:r>
        <w:rPr>
          <w:iCs/>
          <w:color w:val="000000"/>
        </w:rPr>
        <w:t xml:space="preserve"> </w:t>
      </w:r>
      <w:r>
        <w:t>[</w:t>
      </w:r>
      <w:r w:rsidRPr="00910890">
        <w:rPr>
          <w:highlight w:val="yellow"/>
        </w:rPr>
        <w:t>Insert ‘</w:t>
      </w:r>
      <w:r w:rsidRPr="00910890">
        <w:rPr>
          <w:i/>
          <w:highlight w:val="yellow"/>
        </w:rPr>
        <w:t>or Landowner</w:t>
      </w:r>
      <w:r>
        <w:rPr>
          <w:i/>
          <w:highlight w:val="yellow"/>
        </w:rPr>
        <w:t>, as the case may be</w:t>
      </w:r>
      <w:r w:rsidRPr="00910890">
        <w:rPr>
          <w:i/>
          <w:highlight w:val="yellow"/>
        </w:rPr>
        <w:t>’</w:t>
      </w:r>
      <w:r w:rsidRPr="00910890">
        <w:rPr>
          <w:highlight w:val="yellow"/>
        </w:rPr>
        <w:t xml:space="preserve"> here if applicable</w:t>
      </w:r>
      <w:r>
        <w:t>]</w:t>
      </w:r>
      <w:r>
        <w:rPr>
          <w:iCs/>
          <w:color w:val="000000"/>
        </w:rPr>
        <w:t>, call-up the Security provided</w:t>
      </w:r>
      <w:r w:rsidRPr="00A0269A">
        <w:rPr>
          <w:iCs/>
          <w:color w:val="000000"/>
        </w:rPr>
        <w:t xml:space="preserve"> under this </w:t>
      </w:r>
      <w:r>
        <w:rPr>
          <w:iCs/>
          <w:color w:val="000000"/>
        </w:rPr>
        <w:t>Deed and apply it to remedy the</w:t>
      </w:r>
      <w:r w:rsidRPr="00A0269A">
        <w:rPr>
          <w:iCs/>
          <w:color w:val="000000"/>
        </w:rPr>
        <w:t xml:space="preserve"> breach.</w:t>
      </w:r>
      <w:bookmarkEnd w:id="150"/>
    </w:p>
    <w:p w14:paraId="0CC461AD" w14:textId="77777777" w:rsidR="003D2E31" w:rsidRDefault="003D2E31" w:rsidP="003D2E31">
      <w:pPr>
        <w:pStyle w:val="LTLNumberingDocumentStyle"/>
        <w:numPr>
          <w:ilvl w:val="1"/>
          <w:numId w:val="1"/>
        </w:numPr>
      </w:pPr>
      <w:bookmarkStart w:id="151" w:name="_Ref80026238"/>
      <w:r>
        <w:t>If the Developer</w:t>
      </w:r>
      <w:r w:rsidRPr="00326E66">
        <w:t xml:space="preserve"> </w:t>
      </w:r>
      <w:r>
        <w:t>[</w:t>
      </w:r>
      <w:r w:rsidRPr="00910890">
        <w:rPr>
          <w:highlight w:val="yellow"/>
        </w:rPr>
        <w:t>Insert ‘</w:t>
      </w:r>
      <w:r w:rsidRPr="00910890">
        <w:rPr>
          <w:i/>
          <w:highlight w:val="yellow"/>
        </w:rPr>
        <w:t>or Landowner</w:t>
      </w:r>
      <w:r>
        <w:rPr>
          <w:i/>
          <w:highlight w:val="yellow"/>
        </w:rPr>
        <w:t>, as the case may be</w:t>
      </w:r>
      <w:r w:rsidRPr="00910890">
        <w:rPr>
          <w:i/>
          <w:highlight w:val="yellow"/>
        </w:rPr>
        <w:t>’</w:t>
      </w:r>
      <w:r w:rsidRPr="00910890">
        <w:rPr>
          <w:highlight w:val="yellow"/>
        </w:rPr>
        <w:t xml:space="preserve"> here if applicable</w:t>
      </w:r>
      <w:r>
        <w:t>] fails to</w:t>
      </w:r>
      <w:r w:rsidRPr="00326E66">
        <w:t xml:space="preserve"> comply with </w:t>
      </w:r>
      <w:r>
        <w:t>a</w:t>
      </w:r>
      <w:r w:rsidRPr="00326E66">
        <w:t xml:space="preserve"> notice </w:t>
      </w:r>
      <w:r>
        <w:t xml:space="preserve">given under clause </w:t>
      </w:r>
      <w:r w:rsidR="000C60BC">
        <w:fldChar w:fldCharType="begin"/>
      </w:r>
      <w:r w:rsidR="000C60BC">
        <w:instrText xml:space="preserve"> REF _Ref80026214 \r \h </w:instrText>
      </w:r>
      <w:r w:rsidR="000C60BC">
        <w:fldChar w:fldCharType="separate"/>
      </w:r>
      <w:r w:rsidR="0038053B">
        <w:t>31.1</w:t>
      </w:r>
      <w:r w:rsidR="000C60BC">
        <w:fldChar w:fldCharType="end"/>
      </w:r>
      <w:r>
        <w:t xml:space="preserve"> relating to the carrying out of Work under this Deed, the Council may step-in and remedy the breach and may enter, occupy and use any land owned or controlled by the [</w:t>
      </w:r>
      <w:r w:rsidRPr="0061619F">
        <w:rPr>
          <w:highlight w:val="yellow"/>
        </w:rPr>
        <w:t>Developer/Landowner</w:t>
      </w:r>
      <w:r>
        <w:t>]* [</w:t>
      </w:r>
      <w:r w:rsidRPr="0061619F">
        <w:rPr>
          <w:highlight w:val="yellow"/>
        </w:rPr>
        <w:t>Delete whichever is inapplicable</w:t>
      </w:r>
      <w:r>
        <w:t>] and any Equipment on such land for that purpose</w:t>
      </w:r>
      <w:r w:rsidRPr="00326E66">
        <w:t>.</w:t>
      </w:r>
      <w:bookmarkEnd w:id="151"/>
    </w:p>
    <w:p w14:paraId="64E3E6EA" w14:textId="77777777" w:rsidR="003D2E31" w:rsidRDefault="003D2E31" w:rsidP="003D2E31">
      <w:pPr>
        <w:pStyle w:val="LTLNumberingDocumentStyle"/>
        <w:numPr>
          <w:ilvl w:val="1"/>
          <w:numId w:val="1"/>
        </w:numPr>
        <w:rPr>
          <w:snapToGrid w:val="0"/>
        </w:rPr>
      </w:pPr>
      <w:bookmarkStart w:id="152" w:name="_Ref80026268"/>
      <w:r>
        <w:rPr>
          <w:snapToGrid w:val="0"/>
        </w:rPr>
        <w:t xml:space="preserve">Any costs incurred by the Council in remedying a breach in accordance with clause </w:t>
      </w:r>
      <w:r w:rsidR="000C60BC">
        <w:rPr>
          <w:snapToGrid w:val="0"/>
        </w:rPr>
        <w:fldChar w:fldCharType="begin"/>
      </w:r>
      <w:r w:rsidR="000C60BC">
        <w:rPr>
          <w:snapToGrid w:val="0"/>
        </w:rPr>
        <w:instrText xml:space="preserve"> REF _Ref80026232 \r \h </w:instrText>
      </w:r>
      <w:r w:rsidR="000C60BC">
        <w:rPr>
          <w:snapToGrid w:val="0"/>
        </w:rPr>
      </w:r>
      <w:r w:rsidR="000C60BC">
        <w:rPr>
          <w:snapToGrid w:val="0"/>
        </w:rPr>
        <w:fldChar w:fldCharType="separate"/>
      </w:r>
      <w:r w:rsidR="0038053B">
        <w:rPr>
          <w:snapToGrid w:val="0"/>
        </w:rPr>
        <w:t>31.2</w:t>
      </w:r>
      <w:r w:rsidR="000C60BC">
        <w:rPr>
          <w:snapToGrid w:val="0"/>
        </w:rPr>
        <w:fldChar w:fldCharType="end"/>
      </w:r>
      <w:r>
        <w:rPr>
          <w:snapToGrid w:val="0"/>
        </w:rPr>
        <w:t xml:space="preserve"> or clause </w:t>
      </w:r>
      <w:r w:rsidR="000C60BC">
        <w:rPr>
          <w:snapToGrid w:val="0"/>
        </w:rPr>
        <w:fldChar w:fldCharType="begin"/>
      </w:r>
      <w:r w:rsidR="000C60BC">
        <w:rPr>
          <w:snapToGrid w:val="0"/>
        </w:rPr>
        <w:instrText xml:space="preserve"> REF _Ref80026238 \r \h </w:instrText>
      </w:r>
      <w:r w:rsidR="000C60BC">
        <w:rPr>
          <w:snapToGrid w:val="0"/>
        </w:rPr>
      </w:r>
      <w:r w:rsidR="000C60BC">
        <w:rPr>
          <w:snapToGrid w:val="0"/>
        </w:rPr>
        <w:fldChar w:fldCharType="separate"/>
      </w:r>
      <w:r w:rsidR="0038053B">
        <w:rPr>
          <w:snapToGrid w:val="0"/>
        </w:rPr>
        <w:t>31.3</w:t>
      </w:r>
      <w:r w:rsidR="000C60BC">
        <w:rPr>
          <w:snapToGrid w:val="0"/>
        </w:rPr>
        <w:fldChar w:fldCharType="end"/>
      </w:r>
      <w:r>
        <w:rPr>
          <w:snapToGrid w:val="0"/>
        </w:rPr>
        <w:t xml:space="preserve"> may be recovered by the Council by either or a combination of the following means:</w:t>
      </w:r>
      <w:bookmarkEnd w:id="152"/>
      <w:r>
        <w:rPr>
          <w:snapToGrid w:val="0"/>
        </w:rPr>
        <w:t xml:space="preserve"> </w:t>
      </w:r>
    </w:p>
    <w:p w14:paraId="161E7A46" w14:textId="77777777" w:rsidR="003D2E31" w:rsidRDefault="003D2E31" w:rsidP="003D2E31">
      <w:pPr>
        <w:pStyle w:val="LTLNumberingDocumentStyle"/>
        <w:numPr>
          <w:ilvl w:val="2"/>
          <w:numId w:val="1"/>
        </w:numPr>
        <w:rPr>
          <w:snapToGrid w:val="0"/>
        </w:rPr>
      </w:pPr>
      <w:r>
        <w:rPr>
          <w:snapToGrid w:val="0"/>
        </w:rPr>
        <w:t xml:space="preserve">by calling-up and applying the Security provided under this Deed, or </w:t>
      </w:r>
    </w:p>
    <w:p w14:paraId="2A458C0C" w14:textId="77777777" w:rsidR="003D2E31" w:rsidRPr="00A0269A" w:rsidRDefault="003D2E31" w:rsidP="003D2E31">
      <w:pPr>
        <w:pStyle w:val="LTLNumberingDocumentStyle"/>
        <w:numPr>
          <w:ilvl w:val="2"/>
          <w:numId w:val="1"/>
        </w:numPr>
        <w:rPr>
          <w:snapToGrid w:val="0"/>
        </w:rPr>
      </w:pPr>
      <w:r>
        <w:rPr>
          <w:snapToGrid w:val="0"/>
        </w:rPr>
        <w:t>as a debt due in a court of competent jurisdiction.</w:t>
      </w:r>
    </w:p>
    <w:p w14:paraId="491A802D" w14:textId="77777777" w:rsidR="003D2E31" w:rsidRDefault="003D2E31" w:rsidP="003D2E31">
      <w:pPr>
        <w:pStyle w:val="LTLNumberingDocumentStyle"/>
        <w:numPr>
          <w:ilvl w:val="1"/>
          <w:numId w:val="1"/>
        </w:numPr>
        <w:rPr>
          <w:snapToGrid w:val="0"/>
        </w:rPr>
      </w:pPr>
      <w:r>
        <w:rPr>
          <w:snapToGrid w:val="0"/>
        </w:rPr>
        <w:t xml:space="preserve">For the purpose of clause </w:t>
      </w:r>
      <w:r w:rsidR="000C60BC">
        <w:rPr>
          <w:snapToGrid w:val="0"/>
        </w:rPr>
        <w:fldChar w:fldCharType="begin"/>
      </w:r>
      <w:r w:rsidR="000C60BC">
        <w:rPr>
          <w:snapToGrid w:val="0"/>
        </w:rPr>
        <w:instrText xml:space="preserve"> REF _Ref80026268 \r \h </w:instrText>
      </w:r>
      <w:r w:rsidR="000C60BC">
        <w:rPr>
          <w:snapToGrid w:val="0"/>
        </w:rPr>
      </w:r>
      <w:r w:rsidR="000C60BC">
        <w:rPr>
          <w:snapToGrid w:val="0"/>
        </w:rPr>
        <w:fldChar w:fldCharType="separate"/>
      </w:r>
      <w:r w:rsidR="0038053B">
        <w:rPr>
          <w:snapToGrid w:val="0"/>
        </w:rPr>
        <w:t>31.4</w:t>
      </w:r>
      <w:r w:rsidR="000C60BC">
        <w:rPr>
          <w:snapToGrid w:val="0"/>
        </w:rPr>
        <w:fldChar w:fldCharType="end"/>
      </w:r>
      <w:r>
        <w:rPr>
          <w:snapToGrid w:val="0"/>
        </w:rPr>
        <w:t xml:space="preserve">, the Council’s costs of remedying a breach the subject of a notice given under clause </w:t>
      </w:r>
      <w:r w:rsidR="000C60BC">
        <w:rPr>
          <w:snapToGrid w:val="0"/>
        </w:rPr>
        <w:fldChar w:fldCharType="begin"/>
      </w:r>
      <w:r w:rsidR="000C60BC">
        <w:rPr>
          <w:snapToGrid w:val="0"/>
        </w:rPr>
        <w:instrText xml:space="preserve"> REF _Ref80026214 \r \h </w:instrText>
      </w:r>
      <w:r w:rsidR="000C60BC">
        <w:rPr>
          <w:snapToGrid w:val="0"/>
        </w:rPr>
      </w:r>
      <w:r w:rsidR="000C60BC">
        <w:rPr>
          <w:snapToGrid w:val="0"/>
        </w:rPr>
        <w:fldChar w:fldCharType="separate"/>
      </w:r>
      <w:r w:rsidR="0038053B">
        <w:rPr>
          <w:snapToGrid w:val="0"/>
        </w:rPr>
        <w:t>31.1</w:t>
      </w:r>
      <w:r w:rsidR="000C60BC">
        <w:rPr>
          <w:snapToGrid w:val="0"/>
        </w:rPr>
        <w:fldChar w:fldCharType="end"/>
      </w:r>
      <w:r>
        <w:rPr>
          <w:snapToGrid w:val="0"/>
        </w:rPr>
        <w:t xml:space="preserve"> include, but are not limited to:</w:t>
      </w:r>
    </w:p>
    <w:p w14:paraId="18B413B2" w14:textId="77777777" w:rsidR="003D2E31" w:rsidRDefault="003D2E31" w:rsidP="003D2E31">
      <w:pPr>
        <w:pStyle w:val="LTLNumberingDocumentStyle"/>
        <w:numPr>
          <w:ilvl w:val="2"/>
          <w:numId w:val="1"/>
        </w:numPr>
        <w:rPr>
          <w:snapToGrid w:val="0"/>
        </w:rPr>
      </w:pPr>
      <w:r>
        <w:rPr>
          <w:snapToGrid w:val="0"/>
        </w:rPr>
        <w:t xml:space="preserve">the costs of the Council’s servants, agents and contractors reasonably incurred for that purpose, </w:t>
      </w:r>
    </w:p>
    <w:p w14:paraId="4F6442DE" w14:textId="77777777" w:rsidR="003D2E31" w:rsidRDefault="003D2E31" w:rsidP="003D2E31">
      <w:pPr>
        <w:pStyle w:val="LTLNumberingDocumentStyle"/>
        <w:numPr>
          <w:ilvl w:val="2"/>
          <w:numId w:val="1"/>
        </w:numPr>
        <w:rPr>
          <w:snapToGrid w:val="0"/>
        </w:rPr>
      </w:pPr>
      <w:r>
        <w:rPr>
          <w:snapToGrid w:val="0"/>
        </w:rPr>
        <w:t>all fees and charges necessarily or reasonably incurred by the Council in remedying the breach, and</w:t>
      </w:r>
    </w:p>
    <w:p w14:paraId="5466291F" w14:textId="77777777" w:rsidR="003D2E31" w:rsidRDefault="003D2E31" w:rsidP="003D2E31">
      <w:pPr>
        <w:pStyle w:val="LTLNumberingDocumentStyle"/>
        <w:numPr>
          <w:ilvl w:val="2"/>
          <w:numId w:val="1"/>
        </w:numPr>
        <w:rPr>
          <w:snapToGrid w:val="0"/>
        </w:rPr>
      </w:pPr>
      <w:r>
        <w:rPr>
          <w:snapToGrid w:val="0"/>
        </w:rPr>
        <w:t>all legal costs and expenses reasonably incurred by the Council, by reason of the breach.</w:t>
      </w:r>
    </w:p>
    <w:p w14:paraId="6E44685F" w14:textId="77777777" w:rsidR="003D2E31" w:rsidRDefault="003D2E31" w:rsidP="003D2E31">
      <w:pPr>
        <w:pStyle w:val="LTLNumberingDocumentStyle"/>
        <w:numPr>
          <w:ilvl w:val="1"/>
          <w:numId w:val="1"/>
        </w:numPr>
        <w:rPr>
          <w:snapToGrid w:val="0"/>
        </w:rPr>
      </w:pPr>
      <w:r>
        <w:rPr>
          <w:snapToGrid w:val="0"/>
        </w:rPr>
        <w:t xml:space="preserve">Nothing in this clause </w:t>
      </w:r>
      <w:r w:rsidR="00E20B5B">
        <w:rPr>
          <w:snapToGrid w:val="0"/>
        </w:rPr>
        <w:fldChar w:fldCharType="begin"/>
      </w:r>
      <w:r w:rsidR="00E20B5B">
        <w:rPr>
          <w:snapToGrid w:val="0"/>
        </w:rPr>
        <w:instrText xml:space="preserve"> REF _Ref80275781 \r \h </w:instrText>
      </w:r>
      <w:r w:rsidR="00E20B5B">
        <w:rPr>
          <w:snapToGrid w:val="0"/>
        </w:rPr>
      </w:r>
      <w:r w:rsidR="00E20B5B">
        <w:rPr>
          <w:snapToGrid w:val="0"/>
        </w:rPr>
        <w:fldChar w:fldCharType="separate"/>
      </w:r>
      <w:r w:rsidR="0038053B">
        <w:rPr>
          <w:snapToGrid w:val="0"/>
        </w:rPr>
        <w:t>31</w:t>
      </w:r>
      <w:r w:rsidR="00E20B5B">
        <w:rPr>
          <w:snapToGrid w:val="0"/>
        </w:rPr>
        <w:fldChar w:fldCharType="end"/>
      </w:r>
      <w:r w:rsidR="00E20B5B">
        <w:rPr>
          <w:snapToGrid w:val="0"/>
        </w:rPr>
        <w:t xml:space="preserve"> </w:t>
      </w:r>
      <w:r>
        <w:rPr>
          <w:snapToGrid w:val="0"/>
        </w:rPr>
        <w:t>prevents the Council from exercising any rights it may have at law or in equity</w:t>
      </w:r>
      <w:r w:rsidRPr="007E7EF4">
        <w:rPr>
          <w:snapToGrid w:val="0"/>
        </w:rPr>
        <w:t xml:space="preserve"> </w:t>
      </w:r>
      <w:r>
        <w:rPr>
          <w:snapToGrid w:val="0"/>
        </w:rPr>
        <w:t xml:space="preserve">in relation to a breach of this Deed by the Developer </w:t>
      </w:r>
      <w:r>
        <w:t>[</w:t>
      </w:r>
      <w:r w:rsidRPr="00910890">
        <w:rPr>
          <w:highlight w:val="yellow"/>
        </w:rPr>
        <w:t>Insert ‘</w:t>
      </w:r>
      <w:r w:rsidRPr="00910890">
        <w:rPr>
          <w:i/>
          <w:highlight w:val="yellow"/>
        </w:rPr>
        <w:t>or Landowner</w:t>
      </w:r>
      <w:r>
        <w:rPr>
          <w:i/>
          <w:highlight w:val="yellow"/>
        </w:rPr>
        <w:t>, as the case may be</w:t>
      </w:r>
      <w:r w:rsidRPr="00910890">
        <w:rPr>
          <w:i/>
          <w:highlight w:val="yellow"/>
        </w:rPr>
        <w:t>’</w:t>
      </w:r>
      <w:r w:rsidRPr="00910890">
        <w:rPr>
          <w:highlight w:val="yellow"/>
        </w:rPr>
        <w:t xml:space="preserve"> here if applicable</w:t>
      </w:r>
      <w:r>
        <w:t>]</w:t>
      </w:r>
      <w:r>
        <w:rPr>
          <w:snapToGrid w:val="0"/>
        </w:rPr>
        <w:t>, including but not limited to seeking relief in an appropriate court.</w:t>
      </w:r>
    </w:p>
    <w:p w14:paraId="5164E3BF" w14:textId="77777777" w:rsidR="003D2E31" w:rsidRDefault="003D2E31" w:rsidP="003D2E31">
      <w:pPr>
        <w:pStyle w:val="StyleLTLNumberingDocumentStyleBoldLinespacing15lines"/>
        <w:keepNext/>
        <w:numPr>
          <w:ilvl w:val="0"/>
          <w:numId w:val="1"/>
        </w:numPr>
        <w:outlineLvl w:val="2"/>
      </w:pPr>
      <w:bookmarkStart w:id="153" w:name="_Toc329682000"/>
      <w:bookmarkStart w:id="154" w:name="_Toc76419927"/>
      <w:r>
        <w:lastRenderedPageBreak/>
        <w:t>Enforcement in a court of competent jurisdiction</w:t>
      </w:r>
      <w:bookmarkEnd w:id="153"/>
      <w:bookmarkEnd w:id="154"/>
    </w:p>
    <w:p w14:paraId="2681EB22" w14:textId="77777777" w:rsidR="003D2E31" w:rsidRDefault="003D2E31" w:rsidP="003D2E31">
      <w:pPr>
        <w:pStyle w:val="LTLNumberingDocumentStyle"/>
        <w:numPr>
          <w:ilvl w:val="1"/>
          <w:numId w:val="1"/>
        </w:numPr>
      </w:pPr>
      <w:r w:rsidRPr="000B73A1">
        <w:t>Subject only to clauses 25 and 26, the</w:t>
      </w:r>
      <w:r>
        <w:t xml:space="preserve"> Parties may enforce this Deed in any court of competent jurisdiction.</w:t>
      </w:r>
    </w:p>
    <w:p w14:paraId="61263B89" w14:textId="77777777" w:rsidR="003D2E31" w:rsidRDefault="003D2E31" w:rsidP="003D2E31">
      <w:pPr>
        <w:pStyle w:val="LTLNumberingDocumentStyle"/>
        <w:numPr>
          <w:ilvl w:val="1"/>
          <w:numId w:val="1"/>
        </w:numPr>
      </w:pPr>
      <w:r>
        <w:t xml:space="preserve">For the avoidance of doubt, nothing in this Deed prevents: </w:t>
      </w:r>
    </w:p>
    <w:p w14:paraId="12C6DBDA" w14:textId="77777777" w:rsidR="003D2E31" w:rsidRDefault="003D2E31" w:rsidP="003D2E31">
      <w:pPr>
        <w:pStyle w:val="LTLNumberingDocumentStyle"/>
        <w:numPr>
          <w:ilvl w:val="2"/>
          <w:numId w:val="1"/>
        </w:numPr>
      </w:pPr>
      <w:r>
        <w:t>a Party from bringing proceedings in the Land and Environment Court to enforce any aspect of this Deed or any matter to which this Deed relates, or</w:t>
      </w:r>
    </w:p>
    <w:p w14:paraId="71ECEEF1" w14:textId="77777777" w:rsidR="003D2E31" w:rsidRPr="00D72664" w:rsidRDefault="003D2E31" w:rsidP="003D2E31">
      <w:pPr>
        <w:pStyle w:val="LTLNumberingDocumentStyle"/>
        <w:numPr>
          <w:ilvl w:val="2"/>
          <w:numId w:val="1"/>
        </w:numPr>
      </w:pPr>
      <w:r>
        <w:t>the Council from exercising any function under the Act or any other Act or law relating to the enforcement of any aspect of this Deed or any matter to which this Deed relates.</w:t>
      </w:r>
    </w:p>
    <w:p w14:paraId="29978EF6" w14:textId="77777777" w:rsidR="003D2E31" w:rsidRDefault="003D2E31" w:rsidP="003D2E31">
      <w:pPr>
        <w:pStyle w:val="LTLHeadingJustifiedLevel2"/>
        <w:keepNext/>
        <w:outlineLvl w:val="1"/>
      </w:pPr>
      <w:bookmarkStart w:id="155" w:name="_Toc76419928"/>
      <w:r>
        <w:t>Part 7 – Registration &amp; Restriction on Dealings</w:t>
      </w:r>
      <w:bookmarkEnd w:id="155"/>
    </w:p>
    <w:p w14:paraId="36542D23" w14:textId="77777777" w:rsidR="003D2E31" w:rsidRPr="00476F7A" w:rsidRDefault="003D2E31" w:rsidP="003D2E31">
      <w:pPr>
        <w:pStyle w:val="StyleLTLNumberingDocumentStyleBoldLinespacing15lines"/>
        <w:keepNext/>
        <w:numPr>
          <w:ilvl w:val="0"/>
          <w:numId w:val="1"/>
        </w:numPr>
        <w:outlineLvl w:val="2"/>
      </w:pPr>
      <w:bookmarkStart w:id="156" w:name="_Toc329682003"/>
      <w:bookmarkStart w:id="157" w:name="_Toc76419929"/>
      <w:r w:rsidRPr="00476F7A">
        <w:t xml:space="preserve">Registration of this </w:t>
      </w:r>
      <w:bookmarkEnd w:id="156"/>
      <w:r>
        <w:t>Deed</w:t>
      </w:r>
      <w:bookmarkEnd w:id="157"/>
    </w:p>
    <w:p w14:paraId="56547347" w14:textId="77777777" w:rsidR="003D2E31" w:rsidRPr="00476F7A" w:rsidRDefault="003D2E31" w:rsidP="003D2E31">
      <w:pPr>
        <w:numPr>
          <w:ilvl w:val="1"/>
          <w:numId w:val="1"/>
        </w:numPr>
        <w:rPr>
          <w:szCs w:val="20"/>
        </w:rPr>
      </w:pPr>
      <w:r w:rsidRPr="00476F7A">
        <w:rPr>
          <w:szCs w:val="20"/>
        </w:rPr>
        <w:t xml:space="preserve">The Parties agree to register this </w:t>
      </w:r>
      <w:r>
        <w:rPr>
          <w:szCs w:val="20"/>
        </w:rPr>
        <w:t>Deed for the purposes of s7.6</w:t>
      </w:r>
      <w:r w:rsidRPr="00476F7A">
        <w:rPr>
          <w:szCs w:val="20"/>
        </w:rPr>
        <w:t>(1) of the Act.</w:t>
      </w:r>
    </w:p>
    <w:p w14:paraId="00D7434A" w14:textId="77777777" w:rsidR="003D2E31" w:rsidRDefault="003D2E31" w:rsidP="003D2E31">
      <w:pPr>
        <w:numPr>
          <w:ilvl w:val="1"/>
          <w:numId w:val="1"/>
        </w:numPr>
        <w:rPr>
          <w:szCs w:val="20"/>
        </w:rPr>
      </w:pPr>
      <w:r>
        <w:rPr>
          <w:szCs w:val="20"/>
        </w:rPr>
        <w:t>On commencement of this Deed, t</w:t>
      </w:r>
      <w:r w:rsidRPr="00476F7A">
        <w:rPr>
          <w:szCs w:val="20"/>
        </w:rPr>
        <w:t xml:space="preserve">he </w:t>
      </w:r>
      <w:r>
        <w:rPr>
          <w:szCs w:val="20"/>
        </w:rPr>
        <w:t>Developer is to deliver to the Council in registrable form:</w:t>
      </w:r>
    </w:p>
    <w:p w14:paraId="5D3D0EDA" w14:textId="77777777" w:rsidR="003D2E31" w:rsidRPr="00476F7A" w:rsidRDefault="003D2E31" w:rsidP="003D2E31">
      <w:pPr>
        <w:numPr>
          <w:ilvl w:val="2"/>
          <w:numId w:val="1"/>
        </w:numPr>
        <w:rPr>
          <w:szCs w:val="20"/>
        </w:rPr>
      </w:pPr>
      <w:r w:rsidRPr="00476F7A">
        <w:rPr>
          <w:szCs w:val="20"/>
        </w:rPr>
        <w:t xml:space="preserve">an instrument requesting registration of this </w:t>
      </w:r>
      <w:r>
        <w:rPr>
          <w:szCs w:val="20"/>
        </w:rPr>
        <w:t>Deed</w:t>
      </w:r>
      <w:r w:rsidRPr="00476F7A">
        <w:rPr>
          <w:szCs w:val="20"/>
        </w:rPr>
        <w:t xml:space="preserve"> on the title to the Land duly executed by the </w:t>
      </w:r>
      <w:r>
        <w:t>[</w:t>
      </w:r>
      <w:r w:rsidRPr="0061619F">
        <w:rPr>
          <w:highlight w:val="yellow"/>
        </w:rPr>
        <w:t>Developer/Landowner</w:t>
      </w:r>
      <w:r>
        <w:t>]* [</w:t>
      </w:r>
      <w:r w:rsidRPr="0061619F">
        <w:rPr>
          <w:highlight w:val="yellow"/>
        </w:rPr>
        <w:t>Delete whichever is inapplicable</w:t>
      </w:r>
      <w:r>
        <w:t>]</w:t>
      </w:r>
      <w:r>
        <w:rPr>
          <w:szCs w:val="20"/>
        </w:rPr>
        <w:t xml:space="preserve"> and any other person required by the Registrar-General to execute such instrument</w:t>
      </w:r>
      <w:r w:rsidRPr="00476F7A">
        <w:rPr>
          <w:szCs w:val="20"/>
        </w:rPr>
        <w:t>, and</w:t>
      </w:r>
    </w:p>
    <w:p w14:paraId="0A6F980B" w14:textId="77777777" w:rsidR="003D2E31" w:rsidRPr="00476F7A" w:rsidRDefault="003D2E31" w:rsidP="003D2E31">
      <w:pPr>
        <w:numPr>
          <w:ilvl w:val="2"/>
          <w:numId w:val="1"/>
        </w:numPr>
        <w:rPr>
          <w:szCs w:val="20"/>
        </w:rPr>
      </w:pPr>
      <w:r w:rsidRPr="00476F7A">
        <w:rPr>
          <w:szCs w:val="20"/>
        </w:rPr>
        <w:t xml:space="preserve">the written irrevocable consent of each person referred to in </w:t>
      </w:r>
      <w:r>
        <w:rPr>
          <w:szCs w:val="20"/>
        </w:rPr>
        <w:t>s7.6</w:t>
      </w:r>
      <w:r w:rsidRPr="00476F7A">
        <w:rPr>
          <w:szCs w:val="20"/>
        </w:rPr>
        <w:t>(1) of the Act to that registration.</w:t>
      </w:r>
    </w:p>
    <w:p w14:paraId="76288A93" w14:textId="77777777" w:rsidR="003D2E31" w:rsidRDefault="003D2E31" w:rsidP="003D2E31">
      <w:pPr>
        <w:numPr>
          <w:ilvl w:val="1"/>
          <w:numId w:val="1"/>
        </w:numPr>
        <w:rPr>
          <w:szCs w:val="20"/>
        </w:rPr>
      </w:pPr>
      <w:r>
        <w:rPr>
          <w:szCs w:val="20"/>
        </w:rPr>
        <w:t>The Developer at its cost is to:</w:t>
      </w:r>
    </w:p>
    <w:p w14:paraId="0C592C88" w14:textId="77777777" w:rsidR="003D2E31" w:rsidRDefault="003D2E31" w:rsidP="003D2E31">
      <w:pPr>
        <w:numPr>
          <w:ilvl w:val="2"/>
          <w:numId w:val="1"/>
        </w:numPr>
        <w:rPr>
          <w:szCs w:val="20"/>
        </w:rPr>
      </w:pPr>
      <w:r w:rsidRPr="00476F7A">
        <w:rPr>
          <w:szCs w:val="20"/>
        </w:rPr>
        <w:t xml:space="preserve">do such </w:t>
      </w:r>
      <w:r>
        <w:rPr>
          <w:szCs w:val="20"/>
        </w:rPr>
        <w:t xml:space="preserve">other </w:t>
      </w:r>
      <w:r w:rsidRPr="00476F7A">
        <w:rPr>
          <w:szCs w:val="20"/>
        </w:rPr>
        <w:t xml:space="preserve">things as are reasonably necessary to enable registration </w:t>
      </w:r>
      <w:r>
        <w:rPr>
          <w:szCs w:val="20"/>
        </w:rPr>
        <w:t xml:space="preserve">of this Deed </w:t>
      </w:r>
      <w:r w:rsidRPr="00476F7A">
        <w:rPr>
          <w:szCs w:val="20"/>
        </w:rPr>
        <w:t xml:space="preserve">to </w:t>
      </w:r>
      <w:r>
        <w:rPr>
          <w:szCs w:val="20"/>
        </w:rPr>
        <w:t>occur, and</w:t>
      </w:r>
    </w:p>
    <w:p w14:paraId="540E0C16" w14:textId="77777777" w:rsidR="003D2E31" w:rsidRPr="00476F7A" w:rsidRDefault="003D2E31" w:rsidP="003D2E31">
      <w:pPr>
        <w:numPr>
          <w:ilvl w:val="2"/>
          <w:numId w:val="1"/>
        </w:numPr>
        <w:rPr>
          <w:szCs w:val="20"/>
        </w:rPr>
      </w:pPr>
      <w:r>
        <w:rPr>
          <w:szCs w:val="20"/>
        </w:rPr>
        <w:t>provide the Council with evidence of registration within 5 days of being notified by the Land and Property Information of such registration.</w:t>
      </w:r>
    </w:p>
    <w:p w14:paraId="39F2880D" w14:textId="77777777" w:rsidR="003D2E31" w:rsidRPr="00476F7A" w:rsidRDefault="003D2E31" w:rsidP="003D2E31">
      <w:pPr>
        <w:numPr>
          <w:ilvl w:val="1"/>
          <w:numId w:val="1"/>
        </w:numPr>
        <w:rPr>
          <w:szCs w:val="20"/>
        </w:rPr>
      </w:pPr>
      <w:r w:rsidRPr="00476F7A">
        <w:rPr>
          <w:szCs w:val="20"/>
        </w:rPr>
        <w:t xml:space="preserve">The Parties are to do such things as are reasonably necessary to remove any notation relating to this </w:t>
      </w:r>
      <w:r>
        <w:rPr>
          <w:szCs w:val="20"/>
        </w:rPr>
        <w:t>Deed</w:t>
      </w:r>
      <w:r w:rsidRPr="00476F7A">
        <w:rPr>
          <w:szCs w:val="20"/>
        </w:rPr>
        <w:t xml:space="preserve"> from the title to the Land:</w:t>
      </w:r>
    </w:p>
    <w:p w14:paraId="285A2F52" w14:textId="77777777" w:rsidR="003D2E31" w:rsidRPr="00476F7A" w:rsidRDefault="003D2E31" w:rsidP="003D2E31">
      <w:pPr>
        <w:numPr>
          <w:ilvl w:val="2"/>
          <w:numId w:val="1"/>
        </w:numPr>
        <w:rPr>
          <w:szCs w:val="20"/>
        </w:rPr>
      </w:pPr>
      <w:r w:rsidRPr="00476F7A">
        <w:rPr>
          <w:szCs w:val="20"/>
        </w:rPr>
        <w:t>in so far as the part of the Land concerned is a Final Lot,</w:t>
      </w:r>
    </w:p>
    <w:p w14:paraId="26D6130A" w14:textId="77777777" w:rsidR="003D2E31" w:rsidRPr="00476F7A" w:rsidRDefault="003D2E31" w:rsidP="003D2E31">
      <w:pPr>
        <w:numPr>
          <w:ilvl w:val="2"/>
          <w:numId w:val="1"/>
        </w:numPr>
        <w:rPr>
          <w:szCs w:val="20"/>
        </w:rPr>
      </w:pPr>
      <w:r w:rsidRPr="00476F7A">
        <w:rPr>
          <w:szCs w:val="20"/>
        </w:rPr>
        <w:t xml:space="preserve">in relation to any other part of the Land, once the </w:t>
      </w:r>
      <w:r>
        <w:rPr>
          <w:szCs w:val="20"/>
        </w:rPr>
        <w:t>Developer</w:t>
      </w:r>
      <w:r w:rsidRPr="00476F7A">
        <w:rPr>
          <w:szCs w:val="20"/>
        </w:rPr>
        <w:t xml:space="preserve"> </w:t>
      </w:r>
      <w:r>
        <w:rPr>
          <w:szCs w:val="20"/>
        </w:rPr>
        <w:t>[</w:t>
      </w:r>
      <w:r w:rsidRPr="005E4480">
        <w:rPr>
          <w:szCs w:val="20"/>
          <w:highlight w:val="yellow"/>
        </w:rPr>
        <w:t>Insert ‘and Landowner’ if applicable’</w:t>
      </w:r>
      <w:r>
        <w:rPr>
          <w:szCs w:val="20"/>
        </w:rPr>
        <w:t xml:space="preserve">] </w:t>
      </w:r>
      <w:r w:rsidRPr="00476F7A">
        <w:rPr>
          <w:szCs w:val="20"/>
        </w:rPr>
        <w:t xml:space="preserve">has completed its obligations under this </w:t>
      </w:r>
      <w:r>
        <w:rPr>
          <w:szCs w:val="20"/>
        </w:rPr>
        <w:t>Deed</w:t>
      </w:r>
      <w:r w:rsidRPr="00476F7A">
        <w:rPr>
          <w:szCs w:val="20"/>
        </w:rPr>
        <w:t xml:space="preserve"> to the reasonable satisfaction of the Council or this </w:t>
      </w:r>
      <w:r>
        <w:rPr>
          <w:szCs w:val="20"/>
        </w:rPr>
        <w:t>Deed</w:t>
      </w:r>
      <w:r w:rsidRPr="00476F7A">
        <w:rPr>
          <w:szCs w:val="20"/>
        </w:rPr>
        <w:t xml:space="preserve"> is terminated or otherwise comes to an end for any </w:t>
      </w:r>
      <w:r>
        <w:rPr>
          <w:szCs w:val="20"/>
        </w:rPr>
        <w:t xml:space="preserve">other </w:t>
      </w:r>
      <w:r w:rsidRPr="00476F7A">
        <w:rPr>
          <w:szCs w:val="20"/>
        </w:rPr>
        <w:t>reason.</w:t>
      </w:r>
    </w:p>
    <w:p w14:paraId="7DA52D96" w14:textId="77777777" w:rsidR="003D2E31" w:rsidRPr="00476F7A" w:rsidRDefault="003D2E31" w:rsidP="003D2E31">
      <w:pPr>
        <w:pStyle w:val="StyleLTLNumberingDocumentStyleBoldLinespacing15lines"/>
        <w:keepNext/>
        <w:numPr>
          <w:ilvl w:val="0"/>
          <w:numId w:val="1"/>
        </w:numPr>
        <w:outlineLvl w:val="2"/>
        <w:rPr>
          <w:szCs w:val="28"/>
        </w:rPr>
      </w:pPr>
      <w:bookmarkStart w:id="158" w:name="_Toc273123164"/>
      <w:bookmarkStart w:id="159" w:name="_Toc273123335"/>
      <w:bookmarkStart w:id="160" w:name="_Toc273123507"/>
      <w:bookmarkStart w:id="161" w:name="_Toc273123680"/>
      <w:bookmarkStart w:id="162" w:name="_Toc76419930"/>
      <w:bookmarkStart w:id="163" w:name="_Ref80026378"/>
      <w:bookmarkEnd w:id="158"/>
      <w:bookmarkEnd w:id="159"/>
      <w:bookmarkEnd w:id="160"/>
      <w:bookmarkEnd w:id="161"/>
      <w:r>
        <w:t>Restriction on dealings</w:t>
      </w:r>
      <w:bookmarkEnd w:id="162"/>
      <w:bookmarkEnd w:id="163"/>
    </w:p>
    <w:p w14:paraId="44D2D438" w14:textId="77777777" w:rsidR="003D2E31" w:rsidRPr="00476F7A" w:rsidRDefault="003D2E31" w:rsidP="003D2E31">
      <w:pPr>
        <w:numPr>
          <w:ilvl w:val="1"/>
          <w:numId w:val="1"/>
        </w:numPr>
        <w:rPr>
          <w:szCs w:val="20"/>
        </w:rPr>
      </w:pPr>
      <w:bookmarkStart w:id="164" w:name="_Ref80027107"/>
      <w:r>
        <w:rPr>
          <w:szCs w:val="20"/>
        </w:rPr>
        <w:t>T</w:t>
      </w:r>
      <w:r w:rsidRPr="00476F7A">
        <w:rPr>
          <w:szCs w:val="20"/>
        </w:rPr>
        <w:t xml:space="preserve">he </w:t>
      </w:r>
      <w:r>
        <w:rPr>
          <w:szCs w:val="20"/>
        </w:rPr>
        <w:t>Developer [</w:t>
      </w:r>
      <w:r w:rsidRPr="00910890">
        <w:rPr>
          <w:highlight w:val="yellow"/>
        </w:rPr>
        <w:t>Insert ‘</w:t>
      </w:r>
      <w:r>
        <w:rPr>
          <w:i/>
          <w:highlight w:val="yellow"/>
        </w:rPr>
        <w:t>and</w:t>
      </w:r>
      <w:r w:rsidRPr="00910890">
        <w:rPr>
          <w:i/>
          <w:highlight w:val="yellow"/>
        </w:rPr>
        <w:t xml:space="preserve"> Landowner’</w:t>
      </w:r>
      <w:r w:rsidRPr="00910890">
        <w:rPr>
          <w:highlight w:val="yellow"/>
        </w:rPr>
        <w:t xml:space="preserve"> here if applicable</w:t>
      </w:r>
      <w:r>
        <w:t>]</w:t>
      </w:r>
      <w:r w:rsidRPr="00476F7A">
        <w:rPr>
          <w:szCs w:val="20"/>
        </w:rPr>
        <w:t xml:space="preserve"> is not to:</w:t>
      </w:r>
      <w:bookmarkEnd w:id="164"/>
    </w:p>
    <w:p w14:paraId="67244494" w14:textId="77777777" w:rsidR="003D2E31" w:rsidRPr="00476F7A" w:rsidRDefault="003D2E31" w:rsidP="003D2E31">
      <w:pPr>
        <w:numPr>
          <w:ilvl w:val="2"/>
          <w:numId w:val="1"/>
        </w:numPr>
        <w:rPr>
          <w:szCs w:val="20"/>
        </w:rPr>
      </w:pPr>
      <w:r w:rsidRPr="00476F7A">
        <w:rPr>
          <w:szCs w:val="20"/>
        </w:rPr>
        <w:t>sell or</w:t>
      </w:r>
      <w:r>
        <w:rPr>
          <w:szCs w:val="20"/>
        </w:rPr>
        <w:t xml:space="preserve"> transfer the Land, other than a Final Lot, </w:t>
      </w:r>
      <w:r w:rsidRPr="00476F7A">
        <w:rPr>
          <w:szCs w:val="20"/>
        </w:rPr>
        <w:t>or</w:t>
      </w:r>
    </w:p>
    <w:p w14:paraId="2B077347" w14:textId="459FB80F" w:rsidR="003D2E31" w:rsidRPr="00476F7A" w:rsidRDefault="003D2E31" w:rsidP="00956ECD">
      <w:pPr>
        <w:numPr>
          <w:ilvl w:val="2"/>
          <w:numId w:val="1"/>
        </w:numPr>
      </w:pPr>
      <w:r w:rsidRPr="00956ECD">
        <w:rPr>
          <w:szCs w:val="20"/>
        </w:rPr>
        <w:t>assign the Developer’s [</w:t>
      </w:r>
      <w:r w:rsidRPr="00956ECD">
        <w:rPr>
          <w:highlight w:val="yellow"/>
        </w:rPr>
        <w:t>Insert ‘</w:t>
      </w:r>
      <w:r w:rsidRPr="00956ECD">
        <w:rPr>
          <w:i/>
          <w:highlight w:val="yellow"/>
        </w:rPr>
        <w:t>and Landowner’s’</w:t>
      </w:r>
      <w:r w:rsidRPr="00956ECD">
        <w:rPr>
          <w:highlight w:val="yellow"/>
        </w:rPr>
        <w:t xml:space="preserve"> here if applicable</w:t>
      </w:r>
      <w:r>
        <w:t>]</w:t>
      </w:r>
      <w:r w:rsidRPr="00956ECD">
        <w:rPr>
          <w:szCs w:val="20"/>
        </w:rPr>
        <w:t xml:space="preserve"> rights or obligations under this Deed, or novate this Deed,</w:t>
      </w:r>
      <w:r w:rsidR="00956ECD" w:rsidRPr="00956ECD">
        <w:rPr>
          <w:szCs w:val="20"/>
        </w:rPr>
        <w:t xml:space="preserve"> </w:t>
      </w:r>
      <w:r w:rsidRPr="00956ECD">
        <w:rPr>
          <w:szCs w:val="20"/>
        </w:rPr>
        <w:t>to any person</w:t>
      </w:r>
      <w:r>
        <w:t xml:space="preserve"> unless:</w:t>
      </w:r>
    </w:p>
    <w:p w14:paraId="57DE4515" w14:textId="77777777" w:rsidR="003D2E31" w:rsidRPr="00476F7A" w:rsidRDefault="003D2E31" w:rsidP="003D2E31">
      <w:pPr>
        <w:numPr>
          <w:ilvl w:val="2"/>
          <w:numId w:val="1"/>
        </w:numPr>
        <w:rPr>
          <w:szCs w:val="20"/>
        </w:rPr>
      </w:pPr>
      <w:r w:rsidRPr="00476F7A">
        <w:rPr>
          <w:szCs w:val="20"/>
        </w:rPr>
        <w:t xml:space="preserve">the </w:t>
      </w:r>
      <w:r>
        <w:rPr>
          <w:szCs w:val="20"/>
        </w:rPr>
        <w:t>Developer</w:t>
      </w:r>
      <w:r w:rsidRPr="00476F7A">
        <w:rPr>
          <w:szCs w:val="20"/>
        </w:rPr>
        <w:t xml:space="preserve"> </w:t>
      </w:r>
      <w:r>
        <w:rPr>
          <w:szCs w:val="20"/>
        </w:rPr>
        <w:t>[</w:t>
      </w:r>
      <w:r w:rsidRPr="00910890">
        <w:rPr>
          <w:highlight w:val="yellow"/>
        </w:rPr>
        <w:t>Insert ‘</w:t>
      </w:r>
      <w:r>
        <w:rPr>
          <w:i/>
          <w:highlight w:val="yellow"/>
        </w:rPr>
        <w:t>and</w:t>
      </w:r>
      <w:r w:rsidRPr="00910890">
        <w:rPr>
          <w:i/>
          <w:highlight w:val="yellow"/>
        </w:rPr>
        <w:t xml:space="preserve"> Landowner’</w:t>
      </w:r>
      <w:r w:rsidRPr="00910890">
        <w:rPr>
          <w:highlight w:val="yellow"/>
        </w:rPr>
        <w:t xml:space="preserve"> here if applicable</w:t>
      </w:r>
      <w:r>
        <w:t xml:space="preserve">] </w:t>
      </w:r>
      <w:r w:rsidRPr="00476F7A">
        <w:rPr>
          <w:szCs w:val="20"/>
        </w:rPr>
        <w:t xml:space="preserve">has, at no cost to the Council, first procured the execution by the person to whom the Land or part is to be sold or </w:t>
      </w:r>
      <w:r w:rsidRPr="00476F7A">
        <w:rPr>
          <w:szCs w:val="20"/>
        </w:rPr>
        <w:lastRenderedPageBreak/>
        <w:t xml:space="preserve">transferred or the </w:t>
      </w:r>
      <w:r>
        <w:rPr>
          <w:szCs w:val="20"/>
        </w:rPr>
        <w:t>Developer</w:t>
      </w:r>
      <w:r w:rsidRPr="00476F7A">
        <w:rPr>
          <w:szCs w:val="20"/>
        </w:rPr>
        <w:t xml:space="preserve">’s </w:t>
      </w:r>
      <w:r>
        <w:rPr>
          <w:szCs w:val="20"/>
        </w:rPr>
        <w:t>[</w:t>
      </w:r>
      <w:r w:rsidRPr="00910890">
        <w:rPr>
          <w:highlight w:val="yellow"/>
        </w:rPr>
        <w:t>Insert ‘</w:t>
      </w:r>
      <w:r>
        <w:rPr>
          <w:i/>
          <w:highlight w:val="yellow"/>
        </w:rPr>
        <w:t>and</w:t>
      </w:r>
      <w:r w:rsidRPr="00910890">
        <w:rPr>
          <w:i/>
          <w:highlight w:val="yellow"/>
        </w:rPr>
        <w:t xml:space="preserve"> Landowner</w:t>
      </w:r>
      <w:r>
        <w:rPr>
          <w:i/>
          <w:highlight w:val="yellow"/>
        </w:rPr>
        <w:t>’s</w:t>
      </w:r>
      <w:r w:rsidRPr="00910890">
        <w:rPr>
          <w:i/>
          <w:highlight w:val="yellow"/>
        </w:rPr>
        <w:t>’</w:t>
      </w:r>
      <w:r w:rsidRPr="00910890">
        <w:rPr>
          <w:highlight w:val="yellow"/>
        </w:rPr>
        <w:t xml:space="preserve"> here if applicable</w:t>
      </w:r>
      <w:r>
        <w:t xml:space="preserve">] </w:t>
      </w:r>
      <w:r w:rsidRPr="00476F7A">
        <w:rPr>
          <w:szCs w:val="20"/>
        </w:rPr>
        <w:t xml:space="preserve">rights or obligations under this </w:t>
      </w:r>
      <w:r>
        <w:rPr>
          <w:szCs w:val="20"/>
        </w:rPr>
        <w:t>Deed</w:t>
      </w:r>
      <w:r w:rsidRPr="00476F7A">
        <w:rPr>
          <w:szCs w:val="20"/>
        </w:rPr>
        <w:t xml:space="preserve"> are to be assigned or novated, of </w:t>
      </w:r>
      <w:r>
        <w:rPr>
          <w:szCs w:val="20"/>
        </w:rPr>
        <w:t>a deed</w:t>
      </w:r>
      <w:r w:rsidRPr="00476F7A">
        <w:rPr>
          <w:szCs w:val="20"/>
        </w:rPr>
        <w:t xml:space="preserve"> in favour of the Council on terms reasonably satisfactory to the Council, and </w:t>
      </w:r>
    </w:p>
    <w:p w14:paraId="050D0BC0" w14:textId="77777777" w:rsidR="003D2E31" w:rsidRPr="00476F7A" w:rsidRDefault="003D2E31" w:rsidP="003D2E31">
      <w:pPr>
        <w:numPr>
          <w:ilvl w:val="2"/>
          <w:numId w:val="1"/>
        </w:numPr>
        <w:rPr>
          <w:szCs w:val="20"/>
        </w:rPr>
      </w:pPr>
      <w:r w:rsidRPr="00476F7A">
        <w:rPr>
          <w:szCs w:val="20"/>
        </w:rPr>
        <w:t>the Council</w:t>
      </w:r>
      <w:r>
        <w:rPr>
          <w:szCs w:val="20"/>
        </w:rPr>
        <w:t xml:space="preserve"> has given written notice </w:t>
      </w:r>
      <w:r w:rsidRPr="00476F7A">
        <w:rPr>
          <w:szCs w:val="20"/>
        </w:rPr>
        <w:t xml:space="preserve">to the </w:t>
      </w:r>
      <w:r>
        <w:rPr>
          <w:szCs w:val="20"/>
        </w:rPr>
        <w:t>Developer [</w:t>
      </w:r>
      <w:r w:rsidRPr="00910890">
        <w:rPr>
          <w:highlight w:val="yellow"/>
        </w:rPr>
        <w:t>Insert ‘</w:t>
      </w:r>
      <w:r>
        <w:rPr>
          <w:i/>
          <w:highlight w:val="yellow"/>
        </w:rPr>
        <w:t>and</w:t>
      </w:r>
      <w:r w:rsidRPr="00910890">
        <w:rPr>
          <w:i/>
          <w:highlight w:val="yellow"/>
        </w:rPr>
        <w:t xml:space="preserve"> Landowner’</w:t>
      </w:r>
      <w:r w:rsidRPr="00910890">
        <w:rPr>
          <w:highlight w:val="yellow"/>
        </w:rPr>
        <w:t xml:space="preserve"> here if applicable</w:t>
      </w:r>
      <w:r>
        <w:t xml:space="preserve">] </w:t>
      </w:r>
      <w:r>
        <w:rPr>
          <w:szCs w:val="20"/>
        </w:rPr>
        <w:t>stating</w:t>
      </w:r>
      <w:r w:rsidRPr="00476F7A">
        <w:rPr>
          <w:szCs w:val="20"/>
        </w:rPr>
        <w:t xml:space="preserve"> that </w:t>
      </w:r>
      <w:r>
        <w:rPr>
          <w:szCs w:val="20"/>
        </w:rPr>
        <w:t xml:space="preserve">it reasonably considers that </w:t>
      </w:r>
      <w:r w:rsidRPr="00476F7A">
        <w:rPr>
          <w:szCs w:val="20"/>
        </w:rPr>
        <w:t>the purchaser, transferee, assignee or novatee, is reasonably capable of perf</w:t>
      </w:r>
      <w:r>
        <w:rPr>
          <w:szCs w:val="20"/>
        </w:rPr>
        <w:t>orming its obligations under this</w:t>
      </w:r>
      <w:r w:rsidRPr="00476F7A">
        <w:rPr>
          <w:szCs w:val="20"/>
        </w:rPr>
        <w:t xml:space="preserve"> </w:t>
      </w:r>
      <w:r>
        <w:rPr>
          <w:szCs w:val="20"/>
        </w:rPr>
        <w:t>Deed</w:t>
      </w:r>
      <w:r w:rsidRPr="00476F7A">
        <w:rPr>
          <w:szCs w:val="20"/>
        </w:rPr>
        <w:t>, and</w:t>
      </w:r>
    </w:p>
    <w:p w14:paraId="60888569" w14:textId="77777777" w:rsidR="003D2E31" w:rsidRPr="00476F7A" w:rsidRDefault="003D2E31" w:rsidP="003D2E31">
      <w:pPr>
        <w:numPr>
          <w:ilvl w:val="2"/>
          <w:numId w:val="1"/>
        </w:numPr>
        <w:rPr>
          <w:szCs w:val="20"/>
        </w:rPr>
      </w:pPr>
      <w:r w:rsidRPr="00476F7A">
        <w:rPr>
          <w:szCs w:val="20"/>
        </w:rPr>
        <w:t xml:space="preserve">the </w:t>
      </w:r>
      <w:r>
        <w:rPr>
          <w:szCs w:val="20"/>
        </w:rPr>
        <w:t>Developer</w:t>
      </w:r>
      <w:r w:rsidRPr="00476F7A">
        <w:rPr>
          <w:szCs w:val="20"/>
        </w:rPr>
        <w:t xml:space="preserve"> </w:t>
      </w:r>
      <w:r>
        <w:rPr>
          <w:szCs w:val="20"/>
        </w:rPr>
        <w:t>[</w:t>
      </w:r>
      <w:r w:rsidRPr="00910890">
        <w:rPr>
          <w:highlight w:val="yellow"/>
        </w:rPr>
        <w:t>Insert ‘</w:t>
      </w:r>
      <w:r>
        <w:rPr>
          <w:i/>
          <w:highlight w:val="yellow"/>
        </w:rPr>
        <w:t>and</w:t>
      </w:r>
      <w:r w:rsidRPr="00910890">
        <w:rPr>
          <w:i/>
          <w:highlight w:val="yellow"/>
        </w:rPr>
        <w:t xml:space="preserve"> Landowner’</w:t>
      </w:r>
      <w:r w:rsidRPr="00910890">
        <w:rPr>
          <w:highlight w:val="yellow"/>
        </w:rPr>
        <w:t xml:space="preserve"> here if applicable</w:t>
      </w:r>
      <w:r>
        <w:t xml:space="preserve">] </w:t>
      </w:r>
      <w:r w:rsidRPr="00476F7A">
        <w:rPr>
          <w:szCs w:val="20"/>
        </w:rPr>
        <w:t xml:space="preserve">is not in breach of this </w:t>
      </w:r>
      <w:r>
        <w:rPr>
          <w:szCs w:val="20"/>
        </w:rPr>
        <w:t>Deed</w:t>
      </w:r>
      <w:r w:rsidRPr="00476F7A">
        <w:rPr>
          <w:szCs w:val="20"/>
        </w:rPr>
        <w:t>, and</w:t>
      </w:r>
    </w:p>
    <w:p w14:paraId="707303FA" w14:textId="77777777" w:rsidR="003D2E31" w:rsidRPr="00476F7A" w:rsidRDefault="003D2E31" w:rsidP="003D2E31">
      <w:pPr>
        <w:numPr>
          <w:ilvl w:val="2"/>
          <w:numId w:val="1"/>
        </w:numPr>
        <w:rPr>
          <w:szCs w:val="20"/>
        </w:rPr>
      </w:pPr>
      <w:r w:rsidRPr="00476F7A">
        <w:rPr>
          <w:szCs w:val="20"/>
        </w:rPr>
        <w:t>the Council otherwise consents to the transfer, assignment or novation, such consent not to be unreasonably withheld.</w:t>
      </w:r>
    </w:p>
    <w:p w14:paraId="076C912C" w14:textId="77777777" w:rsidR="003D2E31" w:rsidRDefault="003D2E31" w:rsidP="003D2E31">
      <w:pPr>
        <w:numPr>
          <w:ilvl w:val="1"/>
          <w:numId w:val="1"/>
        </w:numPr>
        <w:rPr>
          <w:szCs w:val="20"/>
        </w:rPr>
      </w:pPr>
      <w:r>
        <w:rPr>
          <w:szCs w:val="20"/>
        </w:rPr>
        <w:t>Subject to clause</w:t>
      </w:r>
      <w:r w:rsidR="00755A54">
        <w:rPr>
          <w:szCs w:val="20"/>
        </w:rPr>
        <w:t xml:space="preserve"> </w:t>
      </w:r>
      <w:r w:rsidR="00755A54">
        <w:rPr>
          <w:szCs w:val="20"/>
        </w:rPr>
        <w:fldChar w:fldCharType="begin"/>
      </w:r>
      <w:r w:rsidR="00755A54">
        <w:rPr>
          <w:szCs w:val="20"/>
        </w:rPr>
        <w:instrText xml:space="preserve"> REF _Ref80027086 \r \h </w:instrText>
      </w:r>
      <w:r w:rsidR="00755A54">
        <w:rPr>
          <w:szCs w:val="20"/>
        </w:rPr>
      </w:r>
      <w:r w:rsidR="00755A54">
        <w:rPr>
          <w:szCs w:val="20"/>
        </w:rPr>
        <w:fldChar w:fldCharType="separate"/>
      </w:r>
      <w:r w:rsidR="0038053B">
        <w:rPr>
          <w:szCs w:val="20"/>
        </w:rPr>
        <w:t>34.3</w:t>
      </w:r>
      <w:r w:rsidR="00755A54">
        <w:rPr>
          <w:szCs w:val="20"/>
        </w:rPr>
        <w:fldChar w:fldCharType="end"/>
      </w:r>
      <w:r>
        <w:rPr>
          <w:szCs w:val="20"/>
        </w:rPr>
        <w:t>, the Developer [</w:t>
      </w:r>
      <w:r w:rsidRPr="00910890">
        <w:rPr>
          <w:highlight w:val="yellow"/>
        </w:rPr>
        <w:t>Insert ‘</w:t>
      </w:r>
      <w:r>
        <w:rPr>
          <w:i/>
          <w:highlight w:val="yellow"/>
        </w:rPr>
        <w:t>and</w:t>
      </w:r>
      <w:r w:rsidRPr="00910890">
        <w:rPr>
          <w:i/>
          <w:highlight w:val="yellow"/>
        </w:rPr>
        <w:t xml:space="preserve"> Landowner’</w:t>
      </w:r>
      <w:r w:rsidRPr="00910890">
        <w:rPr>
          <w:highlight w:val="yellow"/>
        </w:rPr>
        <w:t xml:space="preserve"> here if applicable</w:t>
      </w:r>
      <w:r>
        <w:t xml:space="preserve">] </w:t>
      </w:r>
      <w:r>
        <w:rPr>
          <w:szCs w:val="20"/>
        </w:rPr>
        <w:t xml:space="preserve">acknowledges and agrees that it remains liable to fully perform its obligations under this Deed unless and until it has complied with its obligations under clause </w:t>
      </w:r>
      <w:r w:rsidR="00755A54">
        <w:rPr>
          <w:szCs w:val="20"/>
        </w:rPr>
        <w:fldChar w:fldCharType="begin"/>
      </w:r>
      <w:r w:rsidR="00755A54">
        <w:rPr>
          <w:szCs w:val="20"/>
        </w:rPr>
        <w:instrText xml:space="preserve"> REF _Ref80027107 \r \h </w:instrText>
      </w:r>
      <w:r w:rsidR="00755A54">
        <w:rPr>
          <w:szCs w:val="20"/>
        </w:rPr>
      </w:r>
      <w:r w:rsidR="00755A54">
        <w:rPr>
          <w:szCs w:val="20"/>
        </w:rPr>
        <w:fldChar w:fldCharType="separate"/>
      </w:r>
      <w:r w:rsidR="0038053B">
        <w:rPr>
          <w:szCs w:val="20"/>
        </w:rPr>
        <w:t>34.1</w:t>
      </w:r>
      <w:r w:rsidR="00755A54">
        <w:rPr>
          <w:szCs w:val="20"/>
        </w:rPr>
        <w:fldChar w:fldCharType="end"/>
      </w:r>
      <w:r>
        <w:rPr>
          <w:szCs w:val="20"/>
        </w:rPr>
        <w:t>.</w:t>
      </w:r>
    </w:p>
    <w:p w14:paraId="6B0A087E" w14:textId="77777777" w:rsidR="003D2E31" w:rsidRPr="00476F7A" w:rsidRDefault="003D2E31" w:rsidP="003D2E31">
      <w:pPr>
        <w:numPr>
          <w:ilvl w:val="1"/>
          <w:numId w:val="1"/>
        </w:numPr>
        <w:rPr>
          <w:szCs w:val="20"/>
        </w:rPr>
      </w:pPr>
      <w:bookmarkStart w:id="165" w:name="_Ref80027086"/>
      <w:r>
        <w:rPr>
          <w:szCs w:val="20"/>
        </w:rPr>
        <w:t xml:space="preserve">Clause </w:t>
      </w:r>
      <w:r w:rsidR="00A74581">
        <w:rPr>
          <w:szCs w:val="20"/>
        </w:rPr>
        <w:fldChar w:fldCharType="begin"/>
      </w:r>
      <w:r w:rsidR="00A74581">
        <w:rPr>
          <w:szCs w:val="20"/>
        </w:rPr>
        <w:instrText xml:space="preserve"> REF _Ref80027107 \r \h </w:instrText>
      </w:r>
      <w:r w:rsidR="00A74581">
        <w:rPr>
          <w:szCs w:val="20"/>
        </w:rPr>
      </w:r>
      <w:r w:rsidR="00A74581">
        <w:rPr>
          <w:szCs w:val="20"/>
        </w:rPr>
        <w:fldChar w:fldCharType="separate"/>
      </w:r>
      <w:r w:rsidR="00A74581">
        <w:rPr>
          <w:szCs w:val="20"/>
        </w:rPr>
        <w:t>34.1</w:t>
      </w:r>
      <w:r w:rsidR="00A74581">
        <w:rPr>
          <w:szCs w:val="20"/>
        </w:rPr>
        <w:fldChar w:fldCharType="end"/>
      </w:r>
      <w:r w:rsidRPr="00476F7A">
        <w:rPr>
          <w:szCs w:val="20"/>
        </w:rPr>
        <w:t xml:space="preserve"> does not apply in relation to any sale or transfer of the Land if this </w:t>
      </w:r>
      <w:r>
        <w:rPr>
          <w:szCs w:val="20"/>
        </w:rPr>
        <w:t>Deed</w:t>
      </w:r>
      <w:r w:rsidRPr="00476F7A">
        <w:rPr>
          <w:szCs w:val="20"/>
        </w:rPr>
        <w:t xml:space="preserve"> is registered on the title to the Land at the time of the sale.</w:t>
      </w:r>
      <w:bookmarkEnd w:id="165"/>
    </w:p>
    <w:p w14:paraId="7AF4BCDC" w14:textId="77777777" w:rsidR="003D2E31" w:rsidRDefault="003D2E31" w:rsidP="003D2E31">
      <w:pPr>
        <w:pStyle w:val="LTLHeadingJustifiedLevel2"/>
        <w:keepNext/>
        <w:outlineLvl w:val="1"/>
      </w:pPr>
      <w:bookmarkStart w:id="166" w:name="_Toc76419931"/>
      <w:r>
        <w:t>Part 8 – Indemnities &amp; Insurance</w:t>
      </w:r>
      <w:bookmarkEnd w:id="166"/>
    </w:p>
    <w:p w14:paraId="19FE4420" w14:textId="77777777" w:rsidR="003D2E31" w:rsidRPr="006221B8" w:rsidRDefault="003D2E31" w:rsidP="003D2E31">
      <w:pPr>
        <w:pStyle w:val="StyleLTLNumberingDocumentStyleBoldLinespacing15lines"/>
        <w:keepNext/>
        <w:numPr>
          <w:ilvl w:val="0"/>
          <w:numId w:val="1"/>
        </w:numPr>
        <w:outlineLvl w:val="2"/>
      </w:pPr>
      <w:bookmarkStart w:id="167" w:name="_Toc336246238"/>
      <w:bookmarkStart w:id="168" w:name="_Toc76419932"/>
      <w:bookmarkStart w:id="169" w:name="_Ref174772337"/>
      <w:r>
        <w:t>Risk</w:t>
      </w:r>
      <w:bookmarkEnd w:id="167"/>
      <w:bookmarkEnd w:id="168"/>
      <w:r>
        <w:t xml:space="preserve"> </w:t>
      </w:r>
    </w:p>
    <w:p w14:paraId="4A88515F" w14:textId="77777777" w:rsidR="003D2E31" w:rsidRDefault="003D2E31" w:rsidP="003D2E31">
      <w:pPr>
        <w:pStyle w:val="LTLNumberingDocumentStyle"/>
        <w:numPr>
          <w:ilvl w:val="1"/>
          <w:numId w:val="1"/>
        </w:numPr>
        <w:rPr>
          <w:snapToGrid w:val="0"/>
        </w:rPr>
      </w:pPr>
      <w:r>
        <w:rPr>
          <w:snapToGrid w:val="0"/>
        </w:rPr>
        <w:t xml:space="preserve">The Developer </w:t>
      </w:r>
      <w:r>
        <w:t>[</w:t>
      </w:r>
      <w:r w:rsidRPr="00910890">
        <w:rPr>
          <w:highlight w:val="yellow"/>
        </w:rPr>
        <w:t>Insert ‘</w:t>
      </w:r>
      <w:r>
        <w:rPr>
          <w:i/>
          <w:highlight w:val="yellow"/>
        </w:rPr>
        <w:t>and</w:t>
      </w:r>
      <w:r w:rsidRPr="00910890">
        <w:rPr>
          <w:i/>
          <w:highlight w:val="yellow"/>
        </w:rPr>
        <w:t xml:space="preserve"> Landowner’</w:t>
      </w:r>
      <w:r w:rsidRPr="00910890">
        <w:rPr>
          <w:highlight w:val="yellow"/>
        </w:rPr>
        <w:t xml:space="preserve"> here if applicable</w:t>
      </w:r>
      <w:r>
        <w:t xml:space="preserve">] </w:t>
      </w:r>
      <w:r>
        <w:rPr>
          <w:snapToGrid w:val="0"/>
        </w:rPr>
        <w:t>performs this Deed at its own risk and its own cost.</w:t>
      </w:r>
    </w:p>
    <w:p w14:paraId="6AA689DE" w14:textId="77777777" w:rsidR="003D2E31" w:rsidRDefault="003D2E31" w:rsidP="003D2E31">
      <w:pPr>
        <w:pStyle w:val="StyleLTLNumberingDocumentStyleBoldLinespacing15lines"/>
        <w:keepNext/>
        <w:numPr>
          <w:ilvl w:val="0"/>
          <w:numId w:val="1"/>
        </w:numPr>
        <w:outlineLvl w:val="2"/>
        <w:rPr>
          <w:snapToGrid w:val="0"/>
        </w:rPr>
      </w:pPr>
      <w:bookmarkStart w:id="170" w:name="_Toc336246239"/>
      <w:bookmarkStart w:id="171" w:name="_Toc76419933"/>
      <w:r>
        <w:rPr>
          <w:snapToGrid w:val="0"/>
        </w:rPr>
        <w:t>Release</w:t>
      </w:r>
      <w:bookmarkEnd w:id="170"/>
      <w:bookmarkEnd w:id="171"/>
    </w:p>
    <w:p w14:paraId="1203FA1E" w14:textId="77777777" w:rsidR="003D2E31" w:rsidRPr="0047274D" w:rsidRDefault="003D2E31" w:rsidP="003D2E31">
      <w:pPr>
        <w:pStyle w:val="LTLNumberingDocumentStyle"/>
        <w:numPr>
          <w:ilvl w:val="1"/>
          <w:numId w:val="1"/>
        </w:numPr>
        <w:rPr>
          <w:snapToGrid w:val="0"/>
        </w:rPr>
      </w:pPr>
      <w:r>
        <w:t>The Developer [</w:t>
      </w:r>
      <w:r w:rsidRPr="00910890">
        <w:rPr>
          <w:highlight w:val="yellow"/>
        </w:rPr>
        <w:t>Insert ‘</w:t>
      </w:r>
      <w:r>
        <w:rPr>
          <w:i/>
          <w:highlight w:val="yellow"/>
        </w:rPr>
        <w:t>and</w:t>
      </w:r>
      <w:r w:rsidRPr="00910890">
        <w:rPr>
          <w:i/>
          <w:highlight w:val="yellow"/>
        </w:rPr>
        <w:t xml:space="preserve"> Landowner’</w:t>
      </w:r>
      <w:r w:rsidRPr="00910890">
        <w:rPr>
          <w:highlight w:val="yellow"/>
        </w:rPr>
        <w:t xml:space="preserve"> here if applicable</w:t>
      </w:r>
      <w:r>
        <w:t>] releases the Council from any Claim it may have against the Council arising in connection with the performance of the Developer’s [</w:t>
      </w:r>
      <w:r w:rsidRPr="00910890">
        <w:rPr>
          <w:highlight w:val="yellow"/>
        </w:rPr>
        <w:t>Insert ‘</w:t>
      </w:r>
      <w:r>
        <w:rPr>
          <w:i/>
          <w:highlight w:val="yellow"/>
        </w:rPr>
        <w:t>and</w:t>
      </w:r>
      <w:r w:rsidRPr="00910890">
        <w:rPr>
          <w:i/>
          <w:highlight w:val="yellow"/>
        </w:rPr>
        <w:t xml:space="preserve"> Landowner</w:t>
      </w:r>
      <w:r>
        <w:rPr>
          <w:i/>
          <w:highlight w:val="yellow"/>
        </w:rPr>
        <w:t>’s</w:t>
      </w:r>
      <w:r w:rsidRPr="00910890">
        <w:rPr>
          <w:i/>
          <w:highlight w:val="yellow"/>
        </w:rPr>
        <w:t>’</w:t>
      </w:r>
      <w:r w:rsidRPr="00910890">
        <w:rPr>
          <w:highlight w:val="yellow"/>
        </w:rPr>
        <w:t xml:space="preserve"> here if applicable</w:t>
      </w:r>
      <w:r>
        <w:t>] obligations under this Deed except if, and to the extent that, the Claim arises because of the Council's negligence or default.</w:t>
      </w:r>
    </w:p>
    <w:p w14:paraId="3D9F1D07" w14:textId="77777777" w:rsidR="003D2E31" w:rsidRDefault="003D2E31" w:rsidP="003D2E31">
      <w:pPr>
        <w:pStyle w:val="StyleLTLNumberingDocumentStyleBoldLinespacing15lines"/>
        <w:keepNext/>
        <w:numPr>
          <w:ilvl w:val="0"/>
          <w:numId w:val="1"/>
        </w:numPr>
        <w:outlineLvl w:val="2"/>
      </w:pPr>
      <w:bookmarkStart w:id="172" w:name="_Toc76419934"/>
      <w:r>
        <w:t>Indemnity</w:t>
      </w:r>
      <w:bookmarkEnd w:id="172"/>
    </w:p>
    <w:p w14:paraId="1C295E00" w14:textId="77777777" w:rsidR="003D2E31" w:rsidRPr="005368E7" w:rsidRDefault="003D2E31" w:rsidP="003D2E31">
      <w:pPr>
        <w:pStyle w:val="LTLNumberingDocumentStyle"/>
        <w:numPr>
          <w:ilvl w:val="1"/>
          <w:numId w:val="1"/>
        </w:numPr>
        <w:rPr>
          <w:snapToGrid w:val="0"/>
        </w:rPr>
      </w:pPr>
      <w:r>
        <w:rPr>
          <w:snapToGrid w:val="0"/>
        </w:rPr>
        <w:t xml:space="preserve">The Developer </w:t>
      </w:r>
      <w:r>
        <w:t>[</w:t>
      </w:r>
      <w:r w:rsidRPr="00910890">
        <w:rPr>
          <w:highlight w:val="yellow"/>
        </w:rPr>
        <w:t>Insert ‘</w:t>
      </w:r>
      <w:r>
        <w:rPr>
          <w:i/>
          <w:highlight w:val="yellow"/>
        </w:rPr>
        <w:t>and</w:t>
      </w:r>
      <w:r w:rsidRPr="00910890">
        <w:rPr>
          <w:i/>
          <w:highlight w:val="yellow"/>
        </w:rPr>
        <w:t xml:space="preserve"> Landowner’</w:t>
      </w:r>
      <w:r w:rsidRPr="00910890">
        <w:rPr>
          <w:highlight w:val="yellow"/>
        </w:rPr>
        <w:t xml:space="preserve"> here if applicable</w:t>
      </w:r>
      <w:r>
        <w:t xml:space="preserve">] </w:t>
      </w:r>
      <w:r>
        <w:rPr>
          <w:snapToGrid w:val="0"/>
        </w:rPr>
        <w:t xml:space="preserve">indemnifies the Council from and against all Claims that may be sustained, suffered, recovered or made against the Council </w:t>
      </w:r>
      <w:r>
        <w:t>arising in connection with the performance of the Developer’s [</w:t>
      </w:r>
      <w:r w:rsidRPr="00910890">
        <w:rPr>
          <w:highlight w:val="yellow"/>
        </w:rPr>
        <w:t>Insert ‘</w:t>
      </w:r>
      <w:r>
        <w:rPr>
          <w:i/>
          <w:highlight w:val="yellow"/>
        </w:rPr>
        <w:t>and</w:t>
      </w:r>
      <w:r w:rsidRPr="00910890">
        <w:rPr>
          <w:i/>
          <w:highlight w:val="yellow"/>
        </w:rPr>
        <w:t xml:space="preserve"> Landowner</w:t>
      </w:r>
      <w:r>
        <w:rPr>
          <w:i/>
          <w:highlight w:val="yellow"/>
        </w:rPr>
        <w:t>’s</w:t>
      </w:r>
      <w:r w:rsidRPr="00910890">
        <w:rPr>
          <w:i/>
          <w:highlight w:val="yellow"/>
        </w:rPr>
        <w:t>’</w:t>
      </w:r>
      <w:r w:rsidRPr="00910890">
        <w:rPr>
          <w:highlight w:val="yellow"/>
        </w:rPr>
        <w:t xml:space="preserve"> here if applicable</w:t>
      </w:r>
      <w:r>
        <w:t>] obligations under this Deed except if, and to the extent that, the Claim arises because of the Council's negligence or default.</w:t>
      </w:r>
    </w:p>
    <w:p w14:paraId="7A07F246" w14:textId="77777777" w:rsidR="003D2E31" w:rsidRDefault="003D2E31" w:rsidP="003D2E31">
      <w:pPr>
        <w:pStyle w:val="StyleLTLNumberingDocumentStyleBoldLinespacing15lines"/>
        <w:keepNext/>
        <w:numPr>
          <w:ilvl w:val="0"/>
          <w:numId w:val="1"/>
        </w:numPr>
        <w:outlineLvl w:val="2"/>
        <w:rPr>
          <w:snapToGrid w:val="0"/>
        </w:rPr>
      </w:pPr>
      <w:bookmarkStart w:id="173" w:name="_Toc76419935"/>
      <w:r>
        <w:rPr>
          <w:snapToGrid w:val="0"/>
        </w:rPr>
        <w:t>Insurance</w:t>
      </w:r>
      <w:bookmarkEnd w:id="173"/>
    </w:p>
    <w:p w14:paraId="1DE66430" w14:textId="77777777" w:rsidR="003D2E31" w:rsidRDefault="003D2E31" w:rsidP="003D2E31">
      <w:pPr>
        <w:pStyle w:val="LTLNumberingDocumentStyle"/>
        <w:numPr>
          <w:ilvl w:val="1"/>
          <w:numId w:val="1"/>
        </w:numPr>
        <w:rPr>
          <w:snapToGrid w:val="0"/>
        </w:rPr>
      </w:pPr>
      <w:bookmarkStart w:id="174" w:name="_Ref80027140"/>
      <w:r>
        <w:rPr>
          <w:snapToGrid w:val="0"/>
        </w:rPr>
        <w:t>The Developer is to take out and keep current to the satisfaction of the Council the following insurances in relation to Work required to be carried out by the Developer under this Deed up until the end of the Defects Liability Period for the final Work to have been completed in accordance with this Deed:</w:t>
      </w:r>
      <w:bookmarkEnd w:id="174"/>
    </w:p>
    <w:p w14:paraId="2A9E498D" w14:textId="77777777" w:rsidR="003D2E31" w:rsidRDefault="003D2E31" w:rsidP="003D2E31">
      <w:pPr>
        <w:pStyle w:val="LTLNumberingDocumentStyle"/>
        <w:numPr>
          <w:ilvl w:val="2"/>
          <w:numId w:val="1"/>
        </w:numPr>
        <w:rPr>
          <w:snapToGrid w:val="0"/>
        </w:rPr>
      </w:pPr>
      <w:r>
        <w:rPr>
          <w:snapToGrid w:val="0"/>
        </w:rPr>
        <w:lastRenderedPageBreak/>
        <w:t>contract works insurance, noting the Council as an interested party, for the full replacement value of the Works (including the cost of demolition and removal of debris, consultants’ fees and authorities’ fees), to cover the Developer’s liability in respect of damage to or destruction of the Works,</w:t>
      </w:r>
    </w:p>
    <w:p w14:paraId="15785DF9" w14:textId="77777777" w:rsidR="003D2E31" w:rsidRDefault="003D2E31" w:rsidP="003D2E31">
      <w:pPr>
        <w:pStyle w:val="LTLNumberingDocumentStyle"/>
        <w:numPr>
          <w:ilvl w:val="2"/>
          <w:numId w:val="1"/>
        </w:numPr>
        <w:rPr>
          <w:snapToGrid w:val="0"/>
        </w:rPr>
      </w:pPr>
      <w:r>
        <w:rPr>
          <w:snapToGrid w:val="0"/>
        </w:rPr>
        <w:t>public liability insurance for at least $20,000,000.00 for a single occurrence, which covers the Council, the Developer and any subcontractor of the Developer, for liability to any third party,</w:t>
      </w:r>
    </w:p>
    <w:p w14:paraId="45B9D254" w14:textId="77777777" w:rsidR="003D2E31" w:rsidRDefault="003D2E31" w:rsidP="003D2E31">
      <w:pPr>
        <w:pStyle w:val="LTLNumberingDocumentStyle"/>
        <w:numPr>
          <w:ilvl w:val="2"/>
          <w:numId w:val="1"/>
        </w:numPr>
        <w:rPr>
          <w:snapToGrid w:val="0"/>
        </w:rPr>
      </w:pPr>
      <w:r>
        <w:rPr>
          <w:snapToGrid w:val="0"/>
        </w:rPr>
        <w:t>workers compensation insurance as required by law, and</w:t>
      </w:r>
    </w:p>
    <w:p w14:paraId="04C6B530" w14:textId="77777777" w:rsidR="003D2E31" w:rsidRDefault="003D2E31" w:rsidP="003D2E31">
      <w:pPr>
        <w:pStyle w:val="LTLNumberingDocumentStyle"/>
        <w:numPr>
          <w:ilvl w:val="2"/>
          <w:numId w:val="1"/>
        </w:numPr>
        <w:rPr>
          <w:snapToGrid w:val="0"/>
        </w:rPr>
      </w:pPr>
      <w:r>
        <w:rPr>
          <w:snapToGrid w:val="0"/>
        </w:rPr>
        <w:t>any other insurance required by law.</w:t>
      </w:r>
    </w:p>
    <w:p w14:paraId="5621AFA7" w14:textId="77777777" w:rsidR="003D2E31" w:rsidRDefault="003D2E31" w:rsidP="003D2E31">
      <w:pPr>
        <w:pStyle w:val="LTLNumberingDocumentStyle"/>
        <w:numPr>
          <w:ilvl w:val="1"/>
          <w:numId w:val="1"/>
        </w:numPr>
      </w:pPr>
      <w:r>
        <w:rPr>
          <w:snapToGrid w:val="0"/>
        </w:rPr>
        <w:t xml:space="preserve">If the Developer fails to comply with clause </w:t>
      </w:r>
      <w:r w:rsidR="00755A54">
        <w:rPr>
          <w:snapToGrid w:val="0"/>
        </w:rPr>
        <w:fldChar w:fldCharType="begin"/>
      </w:r>
      <w:r w:rsidR="00755A54">
        <w:rPr>
          <w:snapToGrid w:val="0"/>
        </w:rPr>
        <w:instrText xml:space="preserve"> REF _Ref80027140 \r \h </w:instrText>
      </w:r>
      <w:r w:rsidR="00755A54">
        <w:rPr>
          <w:snapToGrid w:val="0"/>
        </w:rPr>
      </w:r>
      <w:r w:rsidR="00755A54">
        <w:rPr>
          <w:snapToGrid w:val="0"/>
        </w:rPr>
        <w:fldChar w:fldCharType="separate"/>
      </w:r>
      <w:r w:rsidR="0038053B">
        <w:rPr>
          <w:snapToGrid w:val="0"/>
        </w:rPr>
        <w:t>38.1</w:t>
      </w:r>
      <w:r w:rsidR="00755A54">
        <w:rPr>
          <w:snapToGrid w:val="0"/>
        </w:rPr>
        <w:fldChar w:fldCharType="end"/>
      </w:r>
      <w:r>
        <w:rPr>
          <w:snapToGrid w:val="0"/>
        </w:rPr>
        <w:t>, the Council may effect and keep in force such insurances and pay such premiums as may be necessary for that purpose and the amount so paid shall be a debt due from the Developer to the Council and may be recovered by the Council as it deems appropriate including:</w:t>
      </w:r>
      <w:r w:rsidRPr="00CC0363">
        <w:t xml:space="preserve"> </w:t>
      </w:r>
    </w:p>
    <w:p w14:paraId="655C82DE" w14:textId="77777777" w:rsidR="003D2E31" w:rsidRDefault="003D2E31" w:rsidP="003D2E31">
      <w:pPr>
        <w:pStyle w:val="LTLNumberingDocumentStyle"/>
        <w:numPr>
          <w:ilvl w:val="2"/>
          <w:numId w:val="1"/>
        </w:numPr>
      </w:pPr>
      <w:r>
        <w:rPr>
          <w:snapToGrid w:val="0"/>
        </w:rPr>
        <w:t>by calling upon the Security provided by the Developer to the Council under this Deed</w:t>
      </w:r>
      <w:r>
        <w:t>, or</w:t>
      </w:r>
    </w:p>
    <w:p w14:paraId="29155963" w14:textId="77777777" w:rsidR="003D2E31" w:rsidRDefault="003D2E31" w:rsidP="003D2E31">
      <w:pPr>
        <w:pStyle w:val="LTLNumberingDocumentStyle"/>
        <w:numPr>
          <w:ilvl w:val="2"/>
          <w:numId w:val="1"/>
        </w:numPr>
      </w:pPr>
      <w:r>
        <w:t>recovery as a debt due in a court of competent jurisdiction.</w:t>
      </w:r>
    </w:p>
    <w:p w14:paraId="33130388" w14:textId="77777777" w:rsidR="003D2E31" w:rsidRDefault="003D2E31" w:rsidP="003D2E31">
      <w:pPr>
        <w:pStyle w:val="LTLNumberingDocumentStyle"/>
        <w:numPr>
          <w:ilvl w:val="1"/>
          <w:numId w:val="1"/>
        </w:numPr>
      </w:pPr>
      <w:r>
        <w:t xml:space="preserve">The Developer is not to commence to carry out any Work unless it has first provided to the Council satisfactory written evidence of all of the insurances specified in clause </w:t>
      </w:r>
      <w:r w:rsidR="00755A54">
        <w:fldChar w:fldCharType="begin"/>
      </w:r>
      <w:r w:rsidR="00755A54">
        <w:instrText xml:space="preserve"> REF _Ref80027140 \r \h </w:instrText>
      </w:r>
      <w:r w:rsidR="00755A54">
        <w:fldChar w:fldCharType="separate"/>
      </w:r>
      <w:r w:rsidR="0038053B">
        <w:t>38.1</w:t>
      </w:r>
      <w:r w:rsidR="00755A54">
        <w:fldChar w:fldCharType="end"/>
      </w:r>
      <w:r>
        <w:t xml:space="preserve">. </w:t>
      </w:r>
    </w:p>
    <w:p w14:paraId="7B7B46B4" w14:textId="77777777" w:rsidR="003D2E31" w:rsidRDefault="003D2E31" w:rsidP="003D2E31">
      <w:pPr>
        <w:pStyle w:val="LTLHeadingJustifiedLevel2"/>
        <w:keepNext/>
        <w:outlineLvl w:val="1"/>
      </w:pPr>
      <w:bookmarkStart w:id="175" w:name="_Toc212340064"/>
      <w:bookmarkStart w:id="176" w:name="_Toc212340065"/>
      <w:bookmarkStart w:id="177" w:name="_Toc76419936"/>
      <w:bookmarkEnd w:id="169"/>
      <w:bookmarkEnd w:id="175"/>
      <w:bookmarkEnd w:id="176"/>
      <w:r>
        <w:t>Part 9 – Other Provisions</w:t>
      </w:r>
      <w:bookmarkEnd w:id="177"/>
    </w:p>
    <w:p w14:paraId="4354607A" w14:textId="77777777" w:rsidR="003D2E31" w:rsidRDefault="003D2E31" w:rsidP="003D2E31">
      <w:pPr>
        <w:pStyle w:val="StyleLTLNumberingDocumentStyleBoldLinespacing15lines"/>
        <w:keepNext/>
        <w:numPr>
          <w:ilvl w:val="0"/>
          <w:numId w:val="1"/>
        </w:numPr>
        <w:outlineLvl w:val="2"/>
      </w:pPr>
      <w:bookmarkStart w:id="178" w:name="_Toc461197857"/>
      <w:bookmarkStart w:id="179" w:name="_Toc466565686"/>
      <w:bookmarkStart w:id="180" w:name="_Toc76419937"/>
      <w:r>
        <w:t>Confidentiality</w:t>
      </w:r>
      <w:bookmarkEnd w:id="178"/>
      <w:bookmarkEnd w:id="179"/>
      <w:bookmarkEnd w:id="180"/>
    </w:p>
    <w:p w14:paraId="1705F02E" w14:textId="77777777" w:rsidR="003D2E31" w:rsidRDefault="003D2E31" w:rsidP="003D2E31">
      <w:pPr>
        <w:pStyle w:val="LTLNumberingDocumentStyle"/>
        <w:numPr>
          <w:ilvl w:val="1"/>
          <w:numId w:val="1"/>
        </w:numPr>
      </w:pPr>
      <w:r>
        <w:t>The terms of this Deed are not confidential and this Deed may be treated as a public document and exhibited or reported without restriction by any Party.</w:t>
      </w:r>
    </w:p>
    <w:p w14:paraId="59DBCF9A" w14:textId="77777777" w:rsidR="003D2E31" w:rsidRDefault="003D2E31" w:rsidP="003D2E31">
      <w:pPr>
        <w:pStyle w:val="LTLNumberingDocumentStyle"/>
        <w:numPr>
          <w:ilvl w:val="1"/>
          <w:numId w:val="1"/>
        </w:numPr>
      </w:pPr>
      <w:r>
        <w:t>The Parties acknowledge that:</w:t>
      </w:r>
    </w:p>
    <w:p w14:paraId="60B83E4E" w14:textId="77777777" w:rsidR="003D2E31" w:rsidRDefault="003D2E31" w:rsidP="003D2E31">
      <w:pPr>
        <w:pStyle w:val="LTLNumberingDocumentStyle"/>
        <w:numPr>
          <w:ilvl w:val="2"/>
          <w:numId w:val="1"/>
        </w:numPr>
      </w:pPr>
      <w:r>
        <w:t>Confidential Information may have been supplied to some or all of the Parties in the negotiations leading up to the making of this Deed, and</w:t>
      </w:r>
    </w:p>
    <w:p w14:paraId="173B1DBD" w14:textId="77777777" w:rsidR="003D2E31" w:rsidRDefault="003D2E31" w:rsidP="003D2E31">
      <w:pPr>
        <w:pStyle w:val="LTLNumberingDocumentStyle"/>
        <w:numPr>
          <w:ilvl w:val="2"/>
          <w:numId w:val="1"/>
        </w:numPr>
      </w:pPr>
      <w:r>
        <w:t>the Parties may disclose to each other further Confidential Information in connection with the subject matter of this Deed.</w:t>
      </w:r>
    </w:p>
    <w:p w14:paraId="51F0A89C" w14:textId="77777777" w:rsidR="003D2E31" w:rsidRDefault="003D2E31" w:rsidP="003D2E31">
      <w:pPr>
        <w:pStyle w:val="LTLNumberingDocumentStyle"/>
        <w:numPr>
          <w:ilvl w:val="1"/>
          <w:numId w:val="1"/>
        </w:numPr>
      </w:pPr>
      <w:r>
        <w:t xml:space="preserve">Subject to clause </w:t>
      </w:r>
      <w:r w:rsidR="00755A54">
        <w:fldChar w:fldCharType="begin"/>
      </w:r>
      <w:r w:rsidR="00755A54">
        <w:instrText xml:space="preserve"> REF _Ref80027278 \r \h </w:instrText>
      </w:r>
      <w:r w:rsidR="00755A54">
        <w:fldChar w:fldCharType="separate"/>
      </w:r>
      <w:r w:rsidR="0038053B">
        <w:t>39.4</w:t>
      </w:r>
      <w:r w:rsidR="00755A54">
        <w:fldChar w:fldCharType="end"/>
      </w:r>
      <w:r>
        <w:t xml:space="preserve"> and </w:t>
      </w:r>
      <w:r w:rsidR="00755A54">
        <w:fldChar w:fldCharType="begin"/>
      </w:r>
      <w:r w:rsidR="00755A54">
        <w:instrText xml:space="preserve"> REF _Ref80027287 \r \h </w:instrText>
      </w:r>
      <w:r w:rsidR="00755A54">
        <w:fldChar w:fldCharType="separate"/>
      </w:r>
      <w:r w:rsidR="0038053B">
        <w:t>39.5</w:t>
      </w:r>
      <w:r w:rsidR="00755A54">
        <w:fldChar w:fldCharType="end"/>
      </w:r>
      <w:r>
        <w:t>, each Party agrees:</w:t>
      </w:r>
    </w:p>
    <w:p w14:paraId="1881576B" w14:textId="77777777" w:rsidR="003D2E31" w:rsidRDefault="003D2E31" w:rsidP="003D2E31">
      <w:pPr>
        <w:pStyle w:val="LTLNumberingDocumentStyle"/>
        <w:numPr>
          <w:ilvl w:val="2"/>
          <w:numId w:val="1"/>
        </w:numPr>
      </w:pPr>
      <w:r>
        <w:t>not to disclose any Confidential Information received before or after the commencement of this Deed to any person without the prior written consent of the Party who supplied the Confidential Information, and</w:t>
      </w:r>
    </w:p>
    <w:p w14:paraId="3503692E" w14:textId="77777777" w:rsidR="003D2E31" w:rsidRDefault="003D2E31" w:rsidP="003D2E31">
      <w:pPr>
        <w:pStyle w:val="LTLNumberingDocumentStyle"/>
        <w:numPr>
          <w:ilvl w:val="2"/>
          <w:numId w:val="1"/>
        </w:numPr>
      </w:pPr>
      <w:r>
        <w:t>to take all reasonable steps to ensure all Confidential Information received before or after the commencement of this Deed is kept confidential and protected against unauthorised use and access.</w:t>
      </w:r>
    </w:p>
    <w:p w14:paraId="5EE6E439" w14:textId="77777777" w:rsidR="003D2E31" w:rsidRDefault="003D2E31" w:rsidP="003D2E31">
      <w:pPr>
        <w:pStyle w:val="LTLNumberingDocumentStyle"/>
        <w:numPr>
          <w:ilvl w:val="1"/>
          <w:numId w:val="1"/>
        </w:numPr>
      </w:pPr>
      <w:bookmarkStart w:id="181" w:name="_Ref80027278"/>
      <w:r>
        <w:t>A Party may disclose Confidential Information in the following circumstances:</w:t>
      </w:r>
      <w:bookmarkEnd w:id="181"/>
    </w:p>
    <w:p w14:paraId="5ACE48BB" w14:textId="77777777" w:rsidR="003D2E31" w:rsidRDefault="003D2E31" w:rsidP="003D2E31">
      <w:pPr>
        <w:pStyle w:val="LTLNumberingDocumentStyle"/>
        <w:numPr>
          <w:ilvl w:val="2"/>
          <w:numId w:val="1"/>
        </w:numPr>
      </w:pPr>
      <w:r>
        <w:t>in order to comply with the Law, or</w:t>
      </w:r>
    </w:p>
    <w:p w14:paraId="36C90899" w14:textId="77777777" w:rsidR="003D2E31" w:rsidRDefault="003D2E31" w:rsidP="003D2E31">
      <w:pPr>
        <w:pStyle w:val="LTLNumberingDocumentStyle"/>
        <w:numPr>
          <w:ilvl w:val="2"/>
          <w:numId w:val="1"/>
        </w:numPr>
      </w:pPr>
      <w:r>
        <w:t>to any of their employees, consultants, advisers, financiers or contractors to whom it is considered necessary to disclose the information, if the employees, consultants, advisers, financiers or contractors undertake to keep the information confidential.</w:t>
      </w:r>
    </w:p>
    <w:p w14:paraId="595BA72D" w14:textId="77777777" w:rsidR="003D2E31" w:rsidRDefault="003D2E31" w:rsidP="003D2E31">
      <w:pPr>
        <w:pStyle w:val="LTLNumberingDocumentStyle"/>
        <w:numPr>
          <w:ilvl w:val="1"/>
          <w:numId w:val="1"/>
        </w:numPr>
      </w:pPr>
      <w:bookmarkStart w:id="182" w:name="_Ref80027287"/>
      <w:r>
        <w:lastRenderedPageBreak/>
        <w:t>The obligations of confidentiality under this clause do not extend to information which is public knowledge other than as a result of a breach of this clause.</w:t>
      </w:r>
      <w:bookmarkEnd w:id="182"/>
    </w:p>
    <w:p w14:paraId="2C296222" w14:textId="77777777" w:rsidR="003D2E31" w:rsidRDefault="003D2E31" w:rsidP="003D2E31">
      <w:pPr>
        <w:pStyle w:val="StyleLTLNumberingDocumentStyleBoldLinespacing15lines"/>
        <w:keepNext/>
        <w:numPr>
          <w:ilvl w:val="0"/>
          <w:numId w:val="1"/>
        </w:numPr>
        <w:outlineLvl w:val="2"/>
      </w:pPr>
      <w:bookmarkStart w:id="183" w:name="_Toc76419938"/>
      <w:r>
        <w:t>Annual report by Developer</w:t>
      </w:r>
      <w:bookmarkEnd w:id="183"/>
    </w:p>
    <w:p w14:paraId="4AA684B3" w14:textId="77777777" w:rsidR="003D2E31" w:rsidRDefault="003D2E31" w:rsidP="003D2E31">
      <w:pPr>
        <w:pStyle w:val="LTLNumberingDocumentStyle"/>
        <w:numPr>
          <w:ilvl w:val="1"/>
          <w:numId w:val="1"/>
        </w:numPr>
      </w:pPr>
      <w:bookmarkStart w:id="184" w:name="_Ref80027338"/>
      <w:r>
        <w:t>The Developer is to provide to the Council by no later than each anniversary of the date on which this Deed is entered into a report detailing the performance of its obligations under this Deed.</w:t>
      </w:r>
      <w:bookmarkEnd w:id="184"/>
    </w:p>
    <w:p w14:paraId="713D9267" w14:textId="77777777" w:rsidR="003D2E31" w:rsidRDefault="003D2E31" w:rsidP="003D2E31">
      <w:pPr>
        <w:pStyle w:val="LTLNumberingDocumentStyle"/>
        <w:numPr>
          <w:ilvl w:val="1"/>
          <w:numId w:val="1"/>
        </w:numPr>
      </w:pPr>
      <w:r>
        <w:t>The report referred is to be in such a form and to address such matters as required by the Council from time to time.</w:t>
      </w:r>
    </w:p>
    <w:p w14:paraId="62266F47" w14:textId="77777777" w:rsidR="003D2E31" w:rsidRDefault="003D2E31" w:rsidP="003D2E31">
      <w:pPr>
        <w:pStyle w:val="StyleLTLNumberingDocumentStyleBoldLinespacing15lines"/>
        <w:keepNext/>
        <w:numPr>
          <w:ilvl w:val="0"/>
          <w:numId w:val="1"/>
        </w:numPr>
        <w:outlineLvl w:val="2"/>
      </w:pPr>
      <w:bookmarkStart w:id="185" w:name="_Toc76419939"/>
      <w:r>
        <w:t>Review of Deed</w:t>
      </w:r>
      <w:bookmarkEnd w:id="185"/>
    </w:p>
    <w:p w14:paraId="7787EC5A" w14:textId="77777777" w:rsidR="003D2E31" w:rsidRDefault="003D2E31" w:rsidP="003D2E31">
      <w:pPr>
        <w:pStyle w:val="LTLNumberingDocumentStyle"/>
        <w:numPr>
          <w:ilvl w:val="1"/>
          <w:numId w:val="1"/>
        </w:numPr>
      </w:pPr>
      <w:bookmarkStart w:id="186" w:name="_Ref93933212"/>
      <w:r>
        <w:t xml:space="preserve">The Parties agree to review this Deed periodically as specified </w:t>
      </w:r>
      <w:r w:rsidRPr="003B7018">
        <w:t>in Item 17</w:t>
      </w:r>
      <w:r>
        <w:t xml:space="preserve"> of Schedule 1, and otherwise if either Party is of the opinion that any change of circumstance has occurred, or is imminent, that materially affects the operation of this Deed.</w:t>
      </w:r>
      <w:bookmarkEnd w:id="186"/>
    </w:p>
    <w:p w14:paraId="348338AD" w14:textId="77777777" w:rsidR="003D2E31" w:rsidRDefault="003D2E31" w:rsidP="003D2E31">
      <w:pPr>
        <w:pStyle w:val="LTLNumberingDocumentStyle"/>
        <w:numPr>
          <w:ilvl w:val="1"/>
          <w:numId w:val="1"/>
        </w:numPr>
      </w:pPr>
      <w:r>
        <w:t>For the purposes of clause</w:t>
      </w:r>
      <w:r w:rsidR="00ED30BA">
        <w:t xml:space="preserve"> </w:t>
      </w:r>
      <w:r w:rsidR="00ED30BA">
        <w:fldChar w:fldCharType="begin"/>
      </w:r>
      <w:r w:rsidR="00ED30BA">
        <w:instrText xml:space="preserve"> REF _Ref93933212 \r \h </w:instrText>
      </w:r>
      <w:r w:rsidR="00ED30BA">
        <w:fldChar w:fldCharType="separate"/>
      </w:r>
      <w:r w:rsidR="00ED30BA">
        <w:t>41.1</w:t>
      </w:r>
      <w:r w:rsidR="00ED30BA">
        <w:fldChar w:fldCharType="end"/>
      </w:r>
      <w:r>
        <w:t>, the relevant changes include (but are not limited to):</w:t>
      </w:r>
    </w:p>
    <w:p w14:paraId="2922019E" w14:textId="77777777" w:rsidR="003D2E31" w:rsidRPr="000B73A1" w:rsidRDefault="003D2E31" w:rsidP="003D2E31">
      <w:pPr>
        <w:pStyle w:val="LTLNumberingDocumentStyle"/>
        <w:numPr>
          <w:ilvl w:val="2"/>
          <w:numId w:val="1"/>
        </w:numPr>
      </w:pPr>
      <w:r>
        <w:t xml:space="preserve">any change to a law that restricts or prohibits or enables the Council or any </w:t>
      </w:r>
      <w:r w:rsidRPr="000B73A1">
        <w:t>other planning authority to restrict or prohibit any aspect of the Development,</w:t>
      </w:r>
    </w:p>
    <w:p w14:paraId="18A4C9CA" w14:textId="77777777" w:rsidR="003D2E31" w:rsidRPr="000B73A1" w:rsidRDefault="003D2E31" w:rsidP="003D2E31">
      <w:pPr>
        <w:pStyle w:val="LTLNumberingDocumentStyle"/>
        <w:numPr>
          <w:ilvl w:val="2"/>
          <w:numId w:val="1"/>
        </w:numPr>
      </w:pPr>
      <w:r w:rsidRPr="000B73A1">
        <w:t>the lapsing of the Development Consent to the Development pursuant to s</w:t>
      </w:r>
      <w:r w:rsidR="002D73E2">
        <w:t xml:space="preserve">ection </w:t>
      </w:r>
      <w:r w:rsidR="00755A54">
        <w:t>4.53</w:t>
      </w:r>
      <w:r w:rsidRPr="000B73A1">
        <w:t xml:space="preserve"> of the Act,</w:t>
      </w:r>
    </w:p>
    <w:p w14:paraId="04DE177D" w14:textId="77777777" w:rsidR="003D2E31" w:rsidRPr="000B73A1" w:rsidRDefault="003D2E31" w:rsidP="003D2E31">
      <w:pPr>
        <w:pStyle w:val="LTLNumberingDocumentStyle"/>
        <w:numPr>
          <w:ilvl w:val="2"/>
          <w:numId w:val="1"/>
        </w:numPr>
      </w:pPr>
      <w:r w:rsidRPr="000B73A1">
        <w:t>a Party becoming unable by reason of Force Majeure Event to carry out wholly or in part its obligations under this Deed.</w:t>
      </w:r>
    </w:p>
    <w:p w14:paraId="5737C65D" w14:textId="77777777" w:rsidR="003D2E31" w:rsidRDefault="003D2E31" w:rsidP="003D2E31">
      <w:pPr>
        <w:pStyle w:val="LTLNumberingDocumentStyle"/>
        <w:numPr>
          <w:ilvl w:val="1"/>
          <w:numId w:val="1"/>
        </w:numPr>
      </w:pPr>
      <w:r w:rsidRPr="000B73A1">
        <w:t>For the purposes of addressing</w:t>
      </w:r>
      <w:r>
        <w:t xml:space="preserve"> any matter arising from a review of this Deed referred to in clause </w:t>
      </w:r>
      <w:r w:rsidR="00935964">
        <w:fldChar w:fldCharType="begin"/>
      </w:r>
      <w:r w:rsidR="00935964">
        <w:instrText xml:space="preserve"> REF _Ref93933212 \r \h </w:instrText>
      </w:r>
      <w:r w:rsidR="00935964">
        <w:fldChar w:fldCharType="separate"/>
      </w:r>
      <w:r w:rsidR="00935964">
        <w:t>41.1</w:t>
      </w:r>
      <w:r w:rsidR="00935964">
        <w:fldChar w:fldCharType="end"/>
      </w:r>
      <w:r>
        <w:t xml:space="preserve"> the Parties are to use all reasonable endeavours to agree on and implement appropriate amendments to this Deed.</w:t>
      </w:r>
    </w:p>
    <w:p w14:paraId="11C1C138" w14:textId="77777777" w:rsidR="003D2E31" w:rsidRDefault="003D2E31" w:rsidP="003D2E31">
      <w:pPr>
        <w:pStyle w:val="LTLNumberingDocumentStyle"/>
        <w:numPr>
          <w:ilvl w:val="1"/>
          <w:numId w:val="1"/>
        </w:numPr>
      </w:pPr>
      <w:bookmarkStart w:id="187" w:name="_Ref80027473"/>
      <w:r>
        <w:t>If this Deed becomes illegal, unenforceable or invalid as a result of any change to a law, the Parties agree to do all things necessary to ensure that an enforceable agreement of the same or similar effect to this Deed is entered into.</w:t>
      </w:r>
      <w:bookmarkEnd w:id="187"/>
    </w:p>
    <w:p w14:paraId="511E363E" w14:textId="77777777" w:rsidR="003D2E31" w:rsidRDefault="003D2E31" w:rsidP="003D2E31">
      <w:pPr>
        <w:pStyle w:val="LTLNumberingDocumentStyle"/>
        <w:numPr>
          <w:ilvl w:val="1"/>
          <w:numId w:val="1"/>
        </w:numPr>
      </w:pPr>
      <w:r>
        <w:t>A failure by a Party</w:t>
      </w:r>
      <w:r w:rsidRPr="006E461A">
        <w:t xml:space="preserve"> to </w:t>
      </w:r>
      <w:r>
        <w:t xml:space="preserve">agree to take action requested by the other Party as a consequence of a review referred to in clause </w:t>
      </w:r>
      <w:r w:rsidR="00935964">
        <w:fldChar w:fldCharType="begin"/>
      </w:r>
      <w:r w:rsidR="00935964">
        <w:instrText xml:space="preserve"> REF _Ref93933212 \r \h </w:instrText>
      </w:r>
      <w:r w:rsidR="00935964">
        <w:fldChar w:fldCharType="separate"/>
      </w:r>
      <w:r w:rsidR="00935964">
        <w:t>41.1</w:t>
      </w:r>
      <w:r w:rsidR="00935964">
        <w:fldChar w:fldCharType="end"/>
      </w:r>
      <w:r>
        <w:t xml:space="preserve"> (but not </w:t>
      </w:r>
      <w:r w:rsidR="00755A54">
        <w:fldChar w:fldCharType="begin"/>
      </w:r>
      <w:r w:rsidR="00755A54">
        <w:instrText xml:space="preserve"> REF _Ref80027473 \r \h </w:instrText>
      </w:r>
      <w:r w:rsidR="00755A54">
        <w:fldChar w:fldCharType="separate"/>
      </w:r>
      <w:r w:rsidR="0038053B">
        <w:t>41.4</w:t>
      </w:r>
      <w:r w:rsidR="00755A54">
        <w:fldChar w:fldCharType="end"/>
      </w:r>
      <w:r>
        <w:t>) is not</w:t>
      </w:r>
      <w:r w:rsidRPr="006E461A">
        <w:t xml:space="preserve"> a </w:t>
      </w:r>
      <w:r>
        <w:t>D</w:t>
      </w:r>
      <w:r w:rsidRPr="006E461A">
        <w:t>ispu</w:t>
      </w:r>
      <w:r>
        <w:t>te for the purposes of this Deed and is not a breach of this Deed</w:t>
      </w:r>
      <w:r w:rsidRPr="006E461A">
        <w:t>.</w:t>
      </w:r>
    </w:p>
    <w:p w14:paraId="0F13CB82" w14:textId="77777777" w:rsidR="003D2E31" w:rsidRDefault="003D2E31" w:rsidP="003D2E31">
      <w:pPr>
        <w:pStyle w:val="StyleLTLNumberingDocumentStyleBoldLinespacing15lines"/>
        <w:keepNext/>
        <w:numPr>
          <w:ilvl w:val="0"/>
          <w:numId w:val="1"/>
        </w:numPr>
        <w:outlineLvl w:val="2"/>
      </w:pPr>
      <w:bookmarkStart w:id="188" w:name="_Toc118864223"/>
      <w:bookmarkStart w:id="189" w:name="_Toc71709577"/>
      <w:bookmarkStart w:id="190" w:name="_Toc76419940"/>
      <w:bookmarkEnd w:id="188"/>
      <w:r>
        <w:t>Notices</w:t>
      </w:r>
      <w:bookmarkEnd w:id="189"/>
      <w:bookmarkEnd w:id="190"/>
    </w:p>
    <w:p w14:paraId="0572EBAF" w14:textId="77777777" w:rsidR="003D2E31" w:rsidRDefault="003D2E31" w:rsidP="003D2E31">
      <w:pPr>
        <w:pStyle w:val="LTLNumberingDocumentStyle"/>
        <w:numPr>
          <w:ilvl w:val="1"/>
          <w:numId w:val="1"/>
        </w:numPr>
      </w:pPr>
      <w:r>
        <w:t>Any notice, consent, information, application or request that is to or may be given or made to a Party under this Deed is only given or made if it is in writing and sent in one of the following ways:</w:t>
      </w:r>
    </w:p>
    <w:p w14:paraId="24C8478E" w14:textId="77777777" w:rsidR="003D2E31" w:rsidRDefault="003D2E31" w:rsidP="003D2E31">
      <w:pPr>
        <w:pStyle w:val="LTLNumberingDocumentStyle"/>
        <w:numPr>
          <w:ilvl w:val="2"/>
          <w:numId w:val="1"/>
        </w:numPr>
      </w:pPr>
      <w:r>
        <w:t xml:space="preserve">delivered or posted to that Party at its address set out in the Summary Sheet, </w:t>
      </w:r>
    </w:p>
    <w:p w14:paraId="326DE828" w14:textId="77777777" w:rsidR="003D2E31" w:rsidRDefault="003D2E31" w:rsidP="003D2E31">
      <w:pPr>
        <w:pStyle w:val="LTLNumberingDocumentStyle"/>
        <w:numPr>
          <w:ilvl w:val="2"/>
          <w:numId w:val="1"/>
        </w:numPr>
      </w:pPr>
      <w:r>
        <w:t>emailed to that Party at its email address set out in the Summary Sheet.</w:t>
      </w:r>
    </w:p>
    <w:p w14:paraId="3D700AA4" w14:textId="77777777" w:rsidR="003D2E31" w:rsidRDefault="003D2E31" w:rsidP="003D2E31">
      <w:pPr>
        <w:pStyle w:val="LTLNumberingDocumentStyle"/>
        <w:numPr>
          <w:ilvl w:val="1"/>
          <w:numId w:val="1"/>
        </w:numPr>
      </w:pPr>
      <w:r>
        <w:t>If a Party gives the other Party 3 business days’ notice of a change of its address, or email, any notice, consent, information, application or request is only given or made by that other Party if it is delivered, posted, or emailed to the latest address.</w:t>
      </w:r>
    </w:p>
    <w:p w14:paraId="0E5513B1" w14:textId="77777777" w:rsidR="003D2E31" w:rsidRDefault="003D2E31" w:rsidP="003D2E31">
      <w:pPr>
        <w:pStyle w:val="LTLNumberingDocumentStyle"/>
        <w:numPr>
          <w:ilvl w:val="1"/>
          <w:numId w:val="1"/>
        </w:numPr>
      </w:pPr>
      <w:r>
        <w:t>Any notice, consent, information, application or request is to be treated as given or made if it is:</w:t>
      </w:r>
    </w:p>
    <w:p w14:paraId="70E1262B" w14:textId="77777777" w:rsidR="003D2E31" w:rsidRDefault="003D2E31" w:rsidP="003D2E31">
      <w:pPr>
        <w:pStyle w:val="LTLNumberingDocumentStyle"/>
        <w:numPr>
          <w:ilvl w:val="2"/>
          <w:numId w:val="1"/>
        </w:numPr>
      </w:pPr>
      <w:r>
        <w:t>delivered, when it is left at the relevant address,</w:t>
      </w:r>
    </w:p>
    <w:p w14:paraId="08823AA8" w14:textId="77777777" w:rsidR="003D2E31" w:rsidRDefault="003D2E31" w:rsidP="003D2E31">
      <w:pPr>
        <w:pStyle w:val="LTLNumberingDocumentStyle"/>
        <w:numPr>
          <w:ilvl w:val="2"/>
          <w:numId w:val="1"/>
        </w:numPr>
      </w:pPr>
      <w:r>
        <w:lastRenderedPageBreak/>
        <w:t xml:space="preserve">sent by post, 2 business days after it is posted, </w:t>
      </w:r>
      <w:r w:rsidR="00A55014">
        <w:t>or</w:t>
      </w:r>
    </w:p>
    <w:p w14:paraId="0710FC67" w14:textId="77777777" w:rsidR="003D2E31" w:rsidRDefault="003D2E31" w:rsidP="003D2E31">
      <w:pPr>
        <w:pStyle w:val="LTLNumberingDocumentStyle"/>
        <w:numPr>
          <w:ilvl w:val="2"/>
          <w:numId w:val="1"/>
        </w:numPr>
      </w:pPr>
      <w:r w:rsidRPr="002B44F1">
        <w:rPr>
          <w:iCs/>
        </w:rPr>
        <w:t>sent by email and the sender does not receive a delivery failure message from the sender’s internet service provider within a period of 24 hours of the email being sent</w:t>
      </w:r>
      <w:r>
        <w:rPr>
          <w:iCs/>
        </w:rPr>
        <w:t>.</w:t>
      </w:r>
    </w:p>
    <w:p w14:paraId="31AFA5D4" w14:textId="77777777" w:rsidR="003D2E31" w:rsidRDefault="003D2E31" w:rsidP="003D2E31">
      <w:pPr>
        <w:pStyle w:val="LTLNumberingDocumentStyle"/>
        <w:numPr>
          <w:ilvl w:val="1"/>
          <w:numId w:val="1"/>
        </w:numPr>
      </w:pPr>
      <w:r>
        <w:t xml:space="preserve">If any notice, consent, information, application or request is delivered, or an error free transmission report in relation to it is received, on a day that is not a business day, or if on a business day, after 5pm on that day in the place of the Party to whom it is sent, it is to be treated as having been given or made at the beginning of the next business day. </w:t>
      </w:r>
    </w:p>
    <w:p w14:paraId="3A798883" w14:textId="77777777" w:rsidR="003D2E31" w:rsidRDefault="003D2E31" w:rsidP="003D2E31">
      <w:pPr>
        <w:pStyle w:val="StyleLTLNumberingDocumentStyleBoldLinespacing15lines"/>
        <w:keepNext/>
        <w:numPr>
          <w:ilvl w:val="0"/>
          <w:numId w:val="1"/>
        </w:numPr>
        <w:outlineLvl w:val="2"/>
      </w:pPr>
      <w:bookmarkStart w:id="191" w:name="_Toc76419941"/>
      <w:r>
        <w:t>Approvals and Consent</w:t>
      </w:r>
      <w:bookmarkEnd w:id="191"/>
    </w:p>
    <w:p w14:paraId="6376E2E7" w14:textId="77777777" w:rsidR="003D2E31" w:rsidRDefault="003D2E31" w:rsidP="003D2E31">
      <w:pPr>
        <w:pStyle w:val="LTLNumberingDocumentStyle"/>
        <w:numPr>
          <w:ilvl w:val="1"/>
          <w:numId w:val="1"/>
        </w:numPr>
      </w:pPr>
      <w:r>
        <w:t xml:space="preserve">Except as otherwise set out in this Deed, and subject to any statutory obligations, a Party may give or withhold an approval or consent to be given under this Deed in that Party’s absolute discretion and subject to any conditions determined by the Party.  </w:t>
      </w:r>
    </w:p>
    <w:p w14:paraId="62EBA589" w14:textId="77777777" w:rsidR="003D2E31" w:rsidRDefault="003D2E31" w:rsidP="003D2E31">
      <w:pPr>
        <w:pStyle w:val="LTLNumberingDocumentStyle"/>
        <w:numPr>
          <w:ilvl w:val="1"/>
          <w:numId w:val="1"/>
        </w:numPr>
      </w:pPr>
      <w:r>
        <w:t>A Party is not obliged to give its reasons for giving or withholding consent or for giving consent subject to conditions.</w:t>
      </w:r>
    </w:p>
    <w:p w14:paraId="053A6F03" w14:textId="77777777" w:rsidR="003D2E31" w:rsidRDefault="003D2E31" w:rsidP="003D2E31">
      <w:pPr>
        <w:pStyle w:val="StyleLTLNumberingDocumentStyleBoldLinespacing15lines"/>
        <w:keepNext/>
        <w:numPr>
          <w:ilvl w:val="0"/>
          <w:numId w:val="1"/>
        </w:numPr>
        <w:outlineLvl w:val="2"/>
      </w:pPr>
      <w:bookmarkStart w:id="192" w:name="_Toc76419942"/>
      <w:bookmarkStart w:id="193" w:name="_Ref80803983"/>
      <w:r>
        <w:t>Costs</w:t>
      </w:r>
      <w:bookmarkEnd w:id="192"/>
      <w:bookmarkEnd w:id="193"/>
    </w:p>
    <w:p w14:paraId="2DC16B55" w14:textId="77777777" w:rsidR="003D2E31" w:rsidRPr="00561485" w:rsidRDefault="003D2E31" w:rsidP="003D2E31">
      <w:pPr>
        <w:pStyle w:val="ListParagraph"/>
        <w:widowControl w:val="0"/>
        <w:numPr>
          <w:ilvl w:val="1"/>
          <w:numId w:val="1"/>
        </w:numPr>
        <w:autoSpaceDE w:val="0"/>
        <w:autoSpaceDN w:val="0"/>
        <w:spacing w:before="121" w:after="0"/>
        <w:contextualSpacing w:val="0"/>
      </w:pPr>
      <w:r w:rsidRPr="00561485">
        <w:t>T</w:t>
      </w:r>
      <w:r>
        <w:t>he Developer is to pay Council</w:t>
      </w:r>
      <w:r w:rsidRPr="00561485">
        <w:t xml:space="preserve"> all reasonable costs of preparing, negotiating, executing, stamping and registering this Deed, and any charge, caveats or other documents related to this Deed within 7 days of a written demand by the Council for such payment. If required, Council can provide an estimate of its legal costs and provide updates of the associated costs as the matter progresses.</w:t>
      </w:r>
    </w:p>
    <w:p w14:paraId="703F59EB" w14:textId="77777777" w:rsidR="003D2E31" w:rsidRPr="00D14020" w:rsidRDefault="003D2E31" w:rsidP="003D2E31">
      <w:pPr>
        <w:pStyle w:val="LTLNumberingDocumentStyle"/>
        <w:numPr>
          <w:ilvl w:val="1"/>
          <w:numId w:val="1"/>
        </w:numPr>
      </w:pPr>
      <w:r>
        <w:t xml:space="preserve">The Developer is also </w:t>
      </w:r>
      <w:r w:rsidRPr="000B73A1">
        <w:t>to pay to the Council the Council’s reasonable costs of implementing, monitoring and</w:t>
      </w:r>
      <w:r>
        <w:t xml:space="preserve"> enforcing this Deed</w:t>
      </w:r>
      <w:r w:rsidRPr="007E2C4D">
        <w:t xml:space="preserve"> </w:t>
      </w:r>
      <w:r w:rsidRPr="00D14020">
        <w:t xml:space="preserve">within 7 days of a written demand by the Council for such payment. </w:t>
      </w:r>
    </w:p>
    <w:p w14:paraId="4969757F" w14:textId="77777777" w:rsidR="003D2E31" w:rsidRDefault="003D2E31" w:rsidP="003D2E31">
      <w:pPr>
        <w:pStyle w:val="StyleLTLNumberingDocumentStyleBoldLinespacing15lines"/>
        <w:keepNext/>
        <w:numPr>
          <w:ilvl w:val="0"/>
          <w:numId w:val="1"/>
        </w:numPr>
        <w:outlineLvl w:val="2"/>
      </w:pPr>
      <w:bookmarkStart w:id="194" w:name="_Toc76419943"/>
      <w:r>
        <w:t>Entire Deed</w:t>
      </w:r>
      <w:bookmarkEnd w:id="194"/>
    </w:p>
    <w:p w14:paraId="6DCD5CFB" w14:textId="77777777" w:rsidR="003D2E31" w:rsidRDefault="003D2E31" w:rsidP="003D2E31">
      <w:pPr>
        <w:pStyle w:val="LTLNumberingDocumentStyle"/>
        <w:numPr>
          <w:ilvl w:val="1"/>
          <w:numId w:val="1"/>
        </w:numPr>
      </w:pPr>
      <w:r>
        <w:t xml:space="preserve">This Deed contains everything to which the Parties have agreed in relation to the matters it deals with. </w:t>
      </w:r>
    </w:p>
    <w:p w14:paraId="7A74ECD6" w14:textId="77777777" w:rsidR="003D2E31" w:rsidRDefault="003D2E31" w:rsidP="003D2E31">
      <w:pPr>
        <w:pStyle w:val="LTLNumberingDocumentStyle"/>
        <w:numPr>
          <w:ilvl w:val="1"/>
          <w:numId w:val="1"/>
        </w:numPr>
      </w:pPr>
      <w:r>
        <w:t>No Party can rely on an earlier document, or anything said or done by another Party, or by a director, officer, agent or employee of that Party, before this Deed was executed, except as permitted by law.</w:t>
      </w:r>
    </w:p>
    <w:p w14:paraId="72AEBE0F" w14:textId="77777777" w:rsidR="003D2E31" w:rsidRDefault="003D2E31" w:rsidP="003D2E31">
      <w:pPr>
        <w:pStyle w:val="StyleLTLNumberingDocumentStyleBoldLinespacing15lines"/>
        <w:keepNext/>
        <w:numPr>
          <w:ilvl w:val="0"/>
          <w:numId w:val="1"/>
        </w:numPr>
        <w:outlineLvl w:val="2"/>
      </w:pPr>
      <w:bookmarkStart w:id="195" w:name="_Toc76419944"/>
      <w:r>
        <w:t>Further Acts</w:t>
      </w:r>
      <w:bookmarkEnd w:id="195"/>
    </w:p>
    <w:p w14:paraId="34BE2A14" w14:textId="77777777" w:rsidR="003D2E31" w:rsidRPr="000B73A1" w:rsidRDefault="003D2E31" w:rsidP="003D2E31">
      <w:pPr>
        <w:pStyle w:val="LTLNumberingDocumentStyle"/>
        <w:numPr>
          <w:ilvl w:val="1"/>
          <w:numId w:val="1"/>
        </w:numPr>
      </w:pPr>
      <w:r>
        <w:t xml:space="preserve">Each Party must promptly execute all documents and do all things that another Party from time to </w:t>
      </w:r>
      <w:r w:rsidRPr="000B73A1">
        <w:t xml:space="preserve">time reasonably requests to effect, perfect or complete this Deed and all transactions incidental to it. </w:t>
      </w:r>
    </w:p>
    <w:p w14:paraId="7E611901" w14:textId="77777777" w:rsidR="003D2E31" w:rsidRPr="000B73A1" w:rsidRDefault="003D2E31" w:rsidP="003D2E31">
      <w:pPr>
        <w:pStyle w:val="StyleLTLNumberingDocumentStyleBoldLinespacing15lines"/>
        <w:keepNext/>
        <w:numPr>
          <w:ilvl w:val="0"/>
          <w:numId w:val="1"/>
        </w:numPr>
        <w:ind w:left="697" w:hanging="697"/>
        <w:outlineLvl w:val="2"/>
      </w:pPr>
      <w:bookmarkStart w:id="196" w:name="_Toc304820717"/>
      <w:bookmarkStart w:id="197" w:name="_Toc76419945"/>
      <w:r w:rsidRPr="000B73A1">
        <w:t xml:space="preserve">Notations on section </w:t>
      </w:r>
      <w:r>
        <w:t>10.7</w:t>
      </w:r>
      <w:r w:rsidRPr="000B73A1">
        <w:t>(2) Planning Certificates</w:t>
      </w:r>
      <w:bookmarkEnd w:id="196"/>
      <w:bookmarkEnd w:id="197"/>
    </w:p>
    <w:p w14:paraId="6E093019" w14:textId="77777777" w:rsidR="003D2E31" w:rsidRPr="000B73A1" w:rsidRDefault="003D2E31" w:rsidP="003D2E31">
      <w:pPr>
        <w:pStyle w:val="LTLNumberingDocumentStyle"/>
        <w:numPr>
          <w:ilvl w:val="1"/>
          <w:numId w:val="1"/>
        </w:numPr>
      </w:pPr>
      <w:r w:rsidRPr="000B73A1">
        <w:t xml:space="preserve">The Developer </w:t>
      </w:r>
      <w:r w:rsidRPr="00390BDD">
        <w:rPr>
          <w:highlight w:val="yellow"/>
        </w:rPr>
        <w:t>[Insert ‘and Landowner’ if applicable]</w:t>
      </w:r>
      <w:r w:rsidRPr="000B73A1">
        <w:t xml:space="preserve"> acknowledges that the Council may, in its absolute discretion, make a notation under section </w:t>
      </w:r>
      <w:r>
        <w:t>10.7</w:t>
      </w:r>
      <w:r w:rsidRPr="000B73A1">
        <w:t xml:space="preserve">(5) of the Act regarding this Agreement </w:t>
      </w:r>
      <w:r w:rsidRPr="000B73A1">
        <w:lastRenderedPageBreak/>
        <w:t xml:space="preserve">on any certificate issued under section </w:t>
      </w:r>
      <w:r>
        <w:t>10.7</w:t>
      </w:r>
      <w:r w:rsidRPr="000B73A1">
        <w:t xml:space="preserve">(2) of the Act relating to the Land, and is not to raise an objection, make any claim or demand or bring any action in that regard. </w:t>
      </w:r>
    </w:p>
    <w:p w14:paraId="71872F48" w14:textId="77777777" w:rsidR="003D2E31" w:rsidRPr="000B73A1" w:rsidRDefault="003D2E31" w:rsidP="003D2E31">
      <w:pPr>
        <w:pStyle w:val="StyleLTLNumberingDocumentStyleBoldLinespacing15lines"/>
        <w:keepNext/>
        <w:numPr>
          <w:ilvl w:val="0"/>
          <w:numId w:val="1"/>
        </w:numPr>
        <w:outlineLvl w:val="2"/>
      </w:pPr>
      <w:bookmarkStart w:id="198" w:name="_Toc76419946"/>
      <w:r w:rsidRPr="000B73A1">
        <w:t>Governing Law and Jurisdiction</w:t>
      </w:r>
      <w:bookmarkEnd w:id="198"/>
    </w:p>
    <w:p w14:paraId="6A2DD544" w14:textId="77777777" w:rsidR="003D2E31" w:rsidRDefault="003D2E31" w:rsidP="003D2E31">
      <w:pPr>
        <w:pStyle w:val="LTLNumberingDocumentStyle"/>
        <w:numPr>
          <w:ilvl w:val="1"/>
          <w:numId w:val="1"/>
        </w:numPr>
      </w:pPr>
      <w:r>
        <w:t xml:space="preserve">This Deed is governed by the law of </w:t>
      </w:r>
      <w:smartTag w:uri="urn:schemas-microsoft-com:office:smarttags" w:element="place">
        <w:smartTag w:uri="urn:schemas-microsoft-com:office:smarttags" w:element="State">
          <w:r>
            <w:t>New South Wales</w:t>
          </w:r>
        </w:smartTag>
      </w:smartTag>
      <w:r>
        <w:t xml:space="preserve">.  </w:t>
      </w:r>
    </w:p>
    <w:p w14:paraId="7B5B7222" w14:textId="77777777" w:rsidR="003D2E31" w:rsidRDefault="003D2E31" w:rsidP="003D2E31">
      <w:pPr>
        <w:pStyle w:val="LTLNumberingDocumentStyle"/>
        <w:numPr>
          <w:ilvl w:val="1"/>
          <w:numId w:val="1"/>
        </w:numPr>
      </w:pPr>
      <w:r>
        <w:t xml:space="preserve">The Parties submit to the non-exclusive jurisdiction of its courts and courts of appeal from them. </w:t>
      </w:r>
    </w:p>
    <w:p w14:paraId="7E3679C9" w14:textId="77777777" w:rsidR="003D2E31" w:rsidRDefault="003D2E31" w:rsidP="003D2E31">
      <w:pPr>
        <w:pStyle w:val="LTLNumberingDocumentStyle"/>
        <w:numPr>
          <w:ilvl w:val="1"/>
          <w:numId w:val="1"/>
        </w:numPr>
      </w:pPr>
      <w:r>
        <w:t>The Parties are not to object to the exercise of jurisdiction by those courts on any basis.</w:t>
      </w:r>
    </w:p>
    <w:p w14:paraId="0AEB028B" w14:textId="77777777" w:rsidR="003D2E31" w:rsidRDefault="003D2E31" w:rsidP="003D2E31">
      <w:pPr>
        <w:pStyle w:val="StyleLTLNumberingDocumentStyleBoldLinespacing15lines"/>
        <w:keepNext/>
        <w:numPr>
          <w:ilvl w:val="0"/>
          <w:numId w:val="1"/>
        </w:numPr>
        <w:outlineLvl w:val="2"/>
      </w:pPr>
      <w:bookmarkStart w:id="199" w:name="_Toc76419947"/>
      <w:r>
        <w:t>Joint and Individual Liability and Benefits</w:t>
      </w:r>
      <w:bookmarkEnd w:id="199"/>
    </w:p>
    <w:p w14:paraId="74CD3EF9" w14:textId="77777777" w:rsidR="003D2E31" w:rsidRDefault="003D2E31" w:rsidP="003D2E31">
      <w:pPr>
        <w:pStyle w:val="LTLNumberingDocumentStyle"/>
        <w:numPr>
          <w:ilvl w:val="1"/>
          <w:numId w:val="1"/>
        </w:numPr>
      </w:pPr>
      <w:r>
        <w:t xml:space="preserve">Except as otherwise set out in this Deed: </w:t>
      </w:r>
    </w:p>
    <w:p w14:paraId="00F5C44E" w14:textId="77777777" w:rsidR="003D2E31" w:rsidRDefault="003D2E31" w:rsidP="003D2E31">
      <w:pPr>
        <w:pStyle w:val="LTLNumberingDocumentStyle"/>
        <w:numPr>
          <w:ilvl w:val="2"/>
          <w:numId w:val="1"/>
        </w:numPr>
      </w:pPr>
      <w:r>
        <w:t xml:space="preserve">any agreement, covenant, representation or warranty under this Deed by 2 or more persons binds them jointly and each of them individually, and </w:t>
      </w:r>
    </w:p>
    <w:p w14:paraId="6F78A2E6" w14:textId="77777777" w:rsidR="003D2E31" w:rsidRDefault="003D2E31" w:rsidP="003D2E31">
      <w:pPr>
        <w:pStyle w:val="LTLNumberingDocumentStyle"/>
        <w:numPr>
          <w:ilvl w:val="2"/>
          <w:numId w:val="1"/>
        </w:numPr>
      </w:pPr>
      <w:r>
        <w:t>any benefit in favour of 2 or more persons is for the benefit of them jointly and each of them individually.</w:t>
      </w:r>
    </w:p>
    <w:p w14:paraId="020E4519" w14:textId="77777777" w:rsidR="003D2E31" w:rsidRDefault="003D2E31" w:rsidP="003D2E31">
      <w:pPr>
        <w:pStyle w:val="StyleLTLNumberingDocumentStyleBoldLinespacing15lines"/>
        <w:keepNext/>
        <w:numPr>
          <w:ilvl w:val="0"/>
          <w:numId w:val="1"/>
        </w:numPr>
        <w:outlineLvl w:val="2"/>
      </w:pPr>
      <w:bookmarkStart w:id="200" w:name="_Toc76419948"/>
      <w:r>
        <w:t>No Fetter</w:t>
      </w:r>
      <w:bookmarkEnd w:id="200"/>
    </w:p>
    <w:p w14:paraId="787D928A" w14:textId="77777777" w:rsidR="003D2E31" w:rsidRDefault="003D2E31" w:rsidP="003D2E31">
      <w:pPr>
        <w:pStyle w:val="LTLNumberingDocumentStyle"/>
        <w:numPr>
          <w:ilvl w:val="1"/>
          <w:numId w:val="1"/>
        </w:numPr>
      </w:pPr>
      <w:r>
        <w:t>Nothing in this Deed shall be construed as requiring Council to do anything that would cause it to be in breach of any of its obligations at law, and without limitation, nothing shall be construed as limiting or fettering in any way the exercise of any statutory discretion or duty.</w:t>
      </w:r>
    </w:p>
    <w:p w14:paraId="046BBCC3" w14:textId="77777777" w:rsidR="003D2E31" w:rsidRDefault="003D2E31" w:rsidP="003D2E31">
      <w:pPr>
        <w:pStyle w:val="StyleLTLNumberingDocumentStyleBoldLinespacing15lines"/>
        <w:keepNext/>
        <w:numPr>
          <w:ilvl w:val="0"/>
          <w:numId w:val="1"/>
        </w:numPr>
        <w:outlineLvl w:val="2"/>
      </w:pPr>
      <w:bookmarkStart w:id="201" w:name="_Toc76419949"/>
      <w:r>
        <w:t>Illegality</w:t>
      </w:r>
      <w:bookmarkEnd w:id="201"/>
    </w:p>
    <w:p w14:paraId="34353C5D" w14:textId="77777777" w:rsidR="003D2E31" w:rsidRDefault="003D2E31" w:rsidP="003D2E31">
      <w:pPr>
        <w:pStyle w:val="LTLNumberingDocumentStyle"/>
        <w:numPr>
          <w:ilvl w:val="1"/>
          <w:numId w:val="1"/>
        </w:numPr>
      </w:pPr>
      <w:r>
        <w:t>If this Deed or any part of it becomes illegal, unenforceable or invalid as a result of any change to a law, the Parties are to co-operate and do all things necessary to ensure that an enforceable agreement of the same or similar effect to this Deed is entered into.</w:t>
      </w:r>
    </w:p>
    <w:p w14:paraId="7959861C" w14:textId="77777777" w:rsidR="003D2E31" w:rsidRDefault="003D2E31" w:rsidP="003D2E31">
      <w:pPr>
        <w:pStyle w:val="StyleLTLNumberingDocumentStyleBoldLinespacing15lines"/>
        <w:keepNext/>
        <w:numPr>
          <w:ilvl w:val="0"/>
          <w:numId w:val="1"/>
        </w:numPr>
        <w:outlineLvl w:val="2"/>
      </w:pPr>
      <w:bookmarkStart w:id="202" w:name="_Toc76419950"/>
      <w:r>
        <w:t>Severability</w:t>
      </w:r>
      <w:bookmarkEnd w:id="202"/>
    </w:p>
    <w:p w14:paraId="7A7AE790" w14:textId="77777777" w:rsidR="003D2E31" w:rsidRDefault="003D2E31" w:rsidP="003D2E31">
      <w:pPr>
        <w:pStyle w:val="LTLNumberingDocumentStyle"/>
        <w:numPr>
          <w:ilvl w:val="1"/>
          <w:numId w:val="1"/>
        </w:numPr>
      </w:pPr>
      <w:r>
        <w:t xml:space="preserve">If a clause or part of a clause of this Deed can be read in a way that makes it illegal, unenforceable or invalid, but can also be read in a way that makes it legal, enforceable and valid, it must be read in the latter way. </w:t>
      </w:r>
    </w:p>
    <w:p w14:paraId="58128835" w14:textId="77777777" w:rsidR="003D2E31" w:rsidRDefault="003D2E31" w:rsidP="003D2E31">
      <w:pPr>
        <w:pStyle w:val="LTLNumberingDocumentStyle"/>
        <w:numPr>
          <w:ilvl w:val="1"/>
          <w:numId w:val="1"/>
        </w:numPr>
      </w:pPr>
      <w:r>
        <w:t>If any clause or part of a clause is illegal, unenforceable or invalid, that clause or part is to be treated as removed from this Deed, but the rest of this Deed is not affected.</w:t>
      </w:r>
    </w:p>
    <w:p w14:paraId="5A002DB2" w14:textId="77777777" w:rsidR="003D2E31" w:rsidRDefault="003D2E31" w:rsidP="003D2E31">
      <w:pPr>
        <w:pStyle w:val="StyleLTLNumberingDocumentStyleBoldLinespacing15lines"/>
        <w:keepNext/>
        <w:numPr>
          <w:ilvl w:val="0"/>
          <w:numId w:val="1"/>
        </w:numPr>
        <w:outlineLvl w:val="2"/>
      </w:pPr>
      <w:bookmarkStart w:id="203" w:name="_Toc76419951"/>
      <w:r>
        <w:t>Amendment</w:t>
      </w:r>
      <w:bookmarkEnd w:id="203"/>
    </w:p>
    <w:p w14:paraId="53E5FAB3" w14:textId="714A27F2" w:rsidR="003D2E31" w:rsidRDefault="003D2E31" w:rsidP="003D2E31">
      <w:pPr>
        <w:pStyle w:val="LTLNumberingDocumentStyle"/>
        <w:numPr>
          <w:ilvl w:val="1"/>
          <w:numId w:val="1"/>
        </w:numPr>
      </w:pPr>
      <w:r>
        <w:t xml:space="preserve">No amendment of this Deed will be of any force or effect unless it is in writing and signed by the Parties to this Deed in accordance with clause </w:t>
      </w:r>
      <w:r w:rsidR="008773B9">
        <w:t>203</w:t>
      </w:r>
      <w:r w:rsidR="00DD66FE">
        <w:t>(5)</w:t>
      </w:r>
      <w:r>
        <w:t xml:space="preserve"> of the Regulation.</w:t>
      </w:r>
    </w:p>
    <w:p w14:paraId="38CF9A97" w14:textId="77777777" w:rsidR="003D2E31" w:rsidRDefault="003D2E31" w:rsidP="003D2E31">
      <w:pPr>
        <w:pStyle w:val="StyleLTLNumberingDocumentStyleBoldLinespacing15lines"/>
        <w:keepNext/>
        <w:numPr>
          <w:ilvl w:val="0"/>
          <w:numId w:val="1"/>
        </w:numPr>
        <w:outlineLvl w:val="2"/>
      </w:pPr>
      <w:bookmarkStart w:id="204" w:name="_Toc76419952"/>
      <w:r>
        <w:lastRenderedPageBreak/>
        <w:t>Waiver</w:t>
      </w:r>
      <w:bookmarkEnd w:id="204"/>
    </w:p>
    <w:p w14:paraId="0F6A6C79" w14:textId="77777777" w:rsidR="003D2E31" w:rsidRDefault="003D2E31" w:rsidP="003D2E31">
      <w:pPr>
        <w:pStyle w:val="LTLNumberingDocumentStyle"/>
        <w:numPr>
          <w:ilvl w:val="1"/>
          <w:numId w:val="1"/>
        </w:numPr>
      </w:pPr>
      <w:r>
        <w:t xml:space="preserve">The fact that a Party fails to do, or delays in doing, something the Party is entitled to do under this Deed, does not amount to a waiver of any obligation of, or breach of obligation by, another Party. </w:t>
      </w:r>
    </w:p>
    <w:p w14:paraId="00D01ABA" w14:textId="77777777" w:rsidR="003D2E31" w:rsidRDefault="003D2E31" w:rsidP="003D2E31">
      <w:pPr>
        <w:pStyle w:val="LTLNumberingDocumentStyle"/>
        <w:numPr>
          <w:ilvl w:val="1"/>
          <w:numId w:val="1"/>
        </w:numPr>
      </w:pPr>
      <w:r>
        <w:t xml:space="preserve">A waiver by a Party is only effective if it: </w:t>
      </w:r>
    </w:p>
    <w:p w14:paraId="4A9E10F6" w14:textId="77777777" w:rsidR="003D2E31" w:rsidRDefault="003D2E31" w:rsidP="003D2E31">
      <w:pPr>
        <w:pStyle w:val="LTLNumberingDocumentStyle"/>
        <w:numPr>
          <w:ilvl w:val="2"/>
          <w:numId w:val="1"/>
        </w:numPr>
      </w:pPr>
      <w:r>
        <w:t>is in writing,</w:t>
      </w:r>
    </w:p>
    <w:p w14:paraId="2CFD7A79" w14:textId="77777777" w:rsidR="003D2E31" w:rsidRDefault="003D2E31" w:rsidP="003D2E31">
      <w:pPr>
        <w:pStyle w:val="LTLNumberingDocumentStyle"/>
        <w:numPr>
          <w:ilvl w:val="2"/>
          <w:numId w:val="1"/>
        </w:numPr>
      </w:pPr>
      <w:r>
        <w:t>is addressed to the Party whose obligation or breach of obligation is the subject of the waiver,</w:t>
      </w:r>
    </w:p>
    <w:p w14:paraId="13502F61" w14:textId="77777777" w:rsidR="003D2E31" w:rsidRDefault="003D2E31" w:rsidP="003D2E31">
      <w:pPr>
        <w:pStyle w:val="LTLNumberingDocumentStyle"/>
        <w:numPr>
          <w:ilvl w:val="2"/>
          <w:numId w:val="1"/>
        </w:numPr>
      </w:pPr>
      <w:r>
        <w:t xml:space="preserve">specifies the </w:t>
      </w:r>
      <w:r w:rsidRPr="0099508D">
        <w:t xml:space="preserve">obligation or breach of obligation </w:t>
      </w:r>
      <w:r>
        <w:t>the subject of the waiver and the conditions, if any, of the waiver,</w:t>
      </w:r>
    </w:p>
    <w:p w14:paraId="0636514B" w14:textId="77777777" w:rsidR="003D2E31" w:rsidRDefault="003D2E31" w:rsidP="003D2E31">
      <w:pPr>
        <w:pStyle w:val="LTLNumberingDocumentStyle"/>
        <w:numPr>
          <w:ilvl w:val="2"/>
          <w:numId w:val="1"/>
        </w:numPr>
      </w:pPr>
      <w:r>
        <w:t xml:space="preserve">is signed and dated by the Party giving the waiver. </w:t>
      </w:r>
    </w:p>
    <w:p w14:paraId="6CD94E6F" w14:textId="77777777" w:rsidR="003D2E31" w:rsidRDefault="003D2E31" w:rsidP="003D2E31">
      <w:pPr>
        <w:pStyle w:val="LTLNumberingDocumentStyle"/>
        <w:numPr>
          <w:ilvl w:val="1"/>
          <w:numId w:val="1"/>
        </w:numPr>
      </w:pPr>
      <w:r>
        <w:t>Without limitation, a waiver may be expressed to be conditional on the happening of an event, including the doing of a thing by the Party to whom the waiver is given.</w:t>
      </w:r>
    </w:p>
    <w:p w14:paraId="67A2EE42" w14:textId="77777777" w:rsidR="003D2E31" w:rsidRDefault="003D2E31" w:rsidP="003D2E31">
      <w:pPr>
        <w:pStyle w:val="LTLNumberingDocumentStyle"/>
        <w:numPr>
          <w:ilvl w:val="1"/>
          <w:numId w:val="1"/>
        </w:numPr>
      </w:pPr>
      <w:r>
        <w:t>A waiver by a Party is only effective in relation to the particular obligation or breach in respect of which it is given, and is not to be taken as an implied waiver of any other obligation or breach or as an implied waiver of that obligation or breach in relation to any other occasion.</w:t>
      </w:r>
    </w:p>
    <w:p w14:paraId="709B5694" w14:textId="77777777" w:rsidR="003D2E31" w:rsidRDefault="003D2E31" w:rsidP="003D2E31">
      <w:pPr>
        <w:pStyle w:val="LTLNumberingDocumentStyle"/>
        <w:numPr>
          <w:ilvl w:val="1"/>
          <w:numId w:val="1"/>
        </w:numPr>
      </w:pPr>
      <w:r>
        <w:t>For the purposes of this Deed, an obligation or breach of obligation the subject of a waiver is taken not to have been imposed on, or required to be complied with by, the Party to whom the waiver is given.</w:t>
      </w:r>
    </w:p>
    <w:p w14:paraId="12556E98" w14:textId="77777777" w:rsidR="003D2E31" w:rsidRDefault="003D2E31" w:rsidP="003D2E31">
      <w:pPr>
        <w:pStyle w:val="StyleLTLNumberingDocumentStyleBoldLinespacing15lines"/>
        <w:keepNext/>
        <w:numPr>
          <w:ilvl w:val="0"/>
          <w:numId w:val="1"/>
        </w:numPr>
        <w:outlineLvl w:val="2"/>
      </w:pPr>
      <w:bookmarkStart w:id="205" w:name="_Toc76419953"/>
      <w:bookmarkStart w:id="206" w:name="_Ref80027623"/>
      <w:r>
        <w:t>GST</w:t>
      </w:r>
      <w:bookmarkEnd w:id="205"/>
      <w:bookmarkEnd w:id="206"/>
    </w:p>
    <w:p w14:paraId="72807663" w14:textId="77777777" w:rsidR="003D2E31" w:rsidRDefault="003D2E31" w:rsidP="003D2E31">
      <w:pPr>
        <w:pStyle w:val="LTLNumberingDocumentStyle"/>
        <w:numPr>
          <w:ilvl w:val="1"/>
          <w:numId w:val="1"/>
        </w:numPr>
      </w:pPr>
      <w:r>
        <w:t>In this clause:</w:t>
      </w:r>
    </w:p>
    <w:p w14:paraId="454AA482" w14:textId="77777777" w:rsidR="003D2E31" w:rsidRDefault="003D2E31" w:rsidP="003D2E31">
      <w:pPr>
        <w:ind w:left="1400"/>
      </w:pPr>
      <w:r w:rsidRPr="00B84786">
        <w:rPr>
          <w:b/>
        </w:rPr>
        <w:t>Adjustment Note</w:t>
      </w:r>
      <w:r w:rsidRPr="00B84786">
        <w:t xml:space="preserve">, </w:t>
      </w:r>
      <w:r w:rsidRPr="00B84786">
        <w:rPr>
          <w:b/>
        </w:rPr>
        <w:t>Consideration</w:t>
      </w:r>
      <w:r w:rsidRPr="00B84786">
        <w:t>,</w:t>
      </w:r>
      <w:r w:rsidRPr="00B84786">
        <w:rPr>
          <w:b/>
        </w:rPr>
        <w:t xml:space="preserve"> GST</w:t>
      </w:r>
      <w:r w:rsidRPr="00B84786">
        <w:t xml:space="preserve">, </w:t>
      </w:r>
      <w:r w:rsidRPr="00F01E55">
        <w:rPr>
          <w:b/>
        </w:rPr>
        <w:t>GST Group</w:t>
      </w:r>
      <w:r w:rsidRPr="00B84786">
        <w:t xml:space="preserve">, </w:t>
      </w:r>
      <w:r w:rsidRPr="00B84786">
        <w:rPr>
          <w:b/>
        </w:rPr>
        <w:t>Margin Scheme</w:t>
      </w:r>
      <w:r w:rsidRPr="00B84786">
        <w:t xml:space="preserve">, </w:t>
      </w:r>
      <w:r w:rsidRPr="00D83B6F">
        <w:rPr>
          <w:b/>
        </w:rPr>
        <w:t>Money,</w:t>
      </w:r>
      <w:r w:rsidRPr="00B84786">
        <w:t xml:space="preserve"> </w:t>
      </w:r>
      <w:r w:rsidRPr="00D83B6F">
        <w:rPr>
          <w:b/>
        </w:rPr>
        <w:t>Supply</w:t>
      </w:r>
      <w:r w:rsidRPr="00B84786">
        <w:t xml:space="preserve"> </w:t>
      </w:r>
      <w:r>
        <w:t>and</w:t>
      </w:r>
      <w:r w:rsidRPr="00B84786">
        <w:t xml:space="preserve"> </w:t>
      </w:r>
      <w:r w:rsidRPr="00D83B6F">
        <w:rPr>
          <w:b/>
        </w:rPr>
        <w:t xml:space="preserve">Tax Invoice </w:t>
      </w:r>
      <w:r>
        <w:t>have the meaning given by the GST Law.</w:t>
      </w:r>
    </w:p>
    <w:p w14:paraId="5B95E278" w14:textId="77777777" w:rsidR="003D2E31" w:rsidRDefault="003D2E31" w:rsidP="003D2E31">
      <w:pPr>
        <w:ind w:left="1400"/>
      </w:pPr>
      <w:r w:rsidRPr="00D83B6F">
        <w:rPr>
          <w:b/>
        </w:rPr>
        <w:t xml:space="preserve">GST Amount </w:t>
      </w:r>
      <w:r>
        <w:t>means in relation to a Taxable Supply the amount of GST payable in respect of the Taxable Supply.</w:t>
      </w:r>
    </w:p>
    <w:p w14:paraId="201E0E3B" w14:textId="77777777" w:rsidR="003D2E31" w:rsidRDefault="003D2E31" w:rsidP="003D2E31">
      <w:pPr>
        <w:ind w:left="1400"/>
      </w:pPr>
      <w:r w:rsidRPr="00D83B6F">
        <w:rPr>
          <w:b/>
        </w:rPr>
        <w:t xml:space="preserve">GST Law </w:t>
      </w:r>
      <w:r>
        <w:t xml:space="preserve">has the meaning given by the </w:t>
      </w:r>
      <w:r>
        <w:rPr>
          <w:i/>
        </w:rPr>
        <w:t xml:space="preserve">A New Tax System (Goods and Services Tax) Act 1999 </w:t>
      </w:r>
      <w:r>
        <w:t>(Cth).</w:t>
      </w:r>
    </w:p>
    <w:p w14:paraId="3C14B1D8" w14:textId="77777777" w:rsidR="003D2E31" w:rsidRDefault="003D2E31" w:rsidP="003D2E31">
      <w:pPr>
        <w:ind w:left="1400"/>
      </w:pPr>
      <w:r w:rsidRPr="00D83B6F">
        <w:rPr>
          <w:b/>
        </w:rPr>
        <w:t xml:space="preserve">Input Tax Credit </w:t>
      </w:r>
      <w:r>
        <w:t>has the meaning given by the GST Law and a reference to an Input Tax Credit entitlement of a party includes an Input Tax Credit for an acquisition made by that party but to which another member of the same GST Group is entitled under the GST Law.</w:t>
      </w:r>
    </w:p>
    <w:p w14:paraId="00F77F18" w14:textId="77777777" w:rsidR="003D2E31" w:rsidRDefault="003D2E31" w:rsidP="003D2E31">
      <w:pPr>
        <w:ind w:left="1400"/>
      </w:pPr>
      <w:r w:rsidRPr="00D83B6F">
        <w:rPr>
          <w:b/>
        </w:rPr>
        <w:t>Taxable Supply</w:t>
      </w:r>
      <w:r>
        <w:t xml:space="preserve"> has the meaning given by the GST Law excluding (except where expressly agreed otherwise) a supply in respect of which the supplier chooses to apply the Margin Scheme in working out the amount of GST on that supply.</w:t>
      </w:r>
    </w:p>
    <w:p w14:paraId="31D3641B" w14:textId="77777777" w:rsidR="003D2E31" w:rsidRDefault="003D2E31" w:rsidP="003D2E31">
      <w:pPr>
        <w:pStyle w:val="LTLNumberingDocumentStyle"/>
        <w:numPr>
          <w:ilvl w:val="1"/>
          <w:numId w:val="1"/>
        </w:numPr>
      </w:pPr>
      <w:bookmarkStart w:id="207" w:name="_Ref83108593"/>
      <w:bookmarkStart w:id="208" w:name="_Ref80027576"/>
      <w:bookmarkStart w:id="209" w:name="_Ref150331190"/>
      <w:bookmarkStart w:id="210" w:name="_Toc152146272"/>
      <w:bookmarkStart w:id="211" w:name="_Toc83696421"/>
      <w:r>
        <w:t xml:space="preserve">Subject to clause </w:t>
      </w:r>
      <w:r w:rsidR="00755A54">
        <w:fldChar w:fldCharType="begin"/>
      </w:r>
      <w:r w:rsidR="00755A54">
        <w:instrText xml:space="preserve"> REF _Ref80027562 \r \h </w:instrText>
      </w:r>
      <w:r w:rsidR="00755A54">
        <w:fldChar w:fldCharType="separate"/>
      </w:r>
      <w:r w:rsidR="0038053B">
        <w:t>55.4</w:t>
      </w:r>
      <w:r w:rsidR="00755A54">
        <w:fldChar w:fldCharType="end"/>
      </w:r>
      <w:r>
        <w:t>, if GST is payable on a Taxable Supply made under, by reference to or in connection with this Deed, the Party providing the Consideration for that Taxable Supply must also pay the GST Amount as additional Consideration</w:t>
      </w:r>
      <w:bookmarkEnd w:id="207"/>
      <w:r>
        <w:t>.</w:t>
      </w:r>
      <w:bookmarkEnd w:id="208"/>
      <w:r>
        <w:t xml:space="preserve">  </w:t>
      </w:r>
    </w:p>
    <w:p w14:paraId="15B435FB" w14:textId="77777777" w:rsidR="003D2E31" w:rsidRDefault="003D2E31" w:rsidP="003D2E31">
      <w:pPr>
        <w:pStyle w:val="LTLNumberingDocumentStyle"/>
        <w:numPr>
          <w:ilvl w:val="1"/>
          <w:numId w:val="1"/>
        </w:numPr>
      </w:pPr>
      <w:r>
        <w:t xml:space="preserve">Clause </w:t>
      </w:r>
      <w:r w:rsidR="00755A54">
        <w:fldChar w:fldCharType="begin"/>
      </w:r>
      <w:r w:rsidR="00755A54">
        <w:instrText xml:space="preserve"> REF _Ref80027576 \r \h </w:instrText>
      </w:r>
      <w:r w:rsidR="00755A54">
        <w:fldChar w:fldCharType="separate"/>
      </w:r>
      <w:r w:rsidR="0038053B">
        <w:t>55.2</w:t>
      </w:r>
      <w:r w:rsidR="00755A54">
        <w:fldChar w:fldCharType="end"/>
      </w:r>
      <w:r>
        <w:t xml:space="preserve"> does not apply to the extent that the Consideration for the Taxable Supply is expressly stated in this Deed to be GST inclusive.</w:t>
      </w:r>
    </w:p>
    <w:p w14:paraId="3D8798D1" w14:textId="77777777" w:rsidR="003D2E31" w:rsidRDefault="003D2E31" w:rsidP="003D2E31">
      <w:pPr>
        <w:pStyle w:val="LTLNumberingDocumentStyle"/>
        <w:numPr>
          <w:ilvl w:val="1"/>
          <w:numId w:val="1"/>
        </w:numPr>
      </w:pPr>
      <w:bookmarkStart w:id="212" w:name="_Ref80027562"/>
      <w:r>
        <w:t xml:space="preserve">No additional amount shall be payable by the Council under clause </w:t>
      </w:r>
      <w:r w:rsidR="00755A54">
        <w:fldChar w:fldCharType="begin"/>
      </w:r>
      <w:r w:rsidR="00755A54">
        <w:instrText xml:space="preserve"> REF _Ref80027576 \r \h </w:instrText>
      </w:r>
      <w:r w:rsidR="00755A54">
        <w:fldChar w:fldCharType="separate"/>
      </w:r>
      <w:r w:rsidR="0038053B">
        <w:t>55.2</w:t>
      </w:r>
      <w:r w:rsidR="00755A54">
        <w:fldChar w:fldCharType="end"/>
      </w:r>
      <w:r>
        <w:t xml:space="preserve"> unless, and only to the extent that, the Council (acting reasonably and in accordance with the GST Law) determines that it is entitled to an Input Tax Credit for its acquisition of the Taxable Supply giving rise to the liability to pay GST.</w:t>
      </w:r>
      <w:bookmarkStart w:id="213" w:name="_Ref151271878"/>
      <w:bookmarkEnd w:id="209"/>
      <w:bookmarkEnd w:id="210"/>
      <w:bookmarkEnd w:id="212"/>
    </w:p>
    <w:p w14:paraId="15FE55B8" w14:textId="77777777" w:rsidR="003D2E31" w:rsidRDefault="003D2E31" w:rsidP="003D2E31">
      <w:pPr>
        <w:pStyle w:val="LTLNumberingDocumentStyle"/>
        <w:numPr>
          <w:ilvl w:val="1"/>
          <w:numId w:val="1"/>
        </w:numPr>
      </w:pPr>
      <w:r>
        <w:lastRenderedPageBreak/>
        <w:t xml:space="preserve">If there are Supplies for Consideration which is not Consideration expressed as an amount of Money under this Deed by one Party to the other Party that are not subject to Division 82 of the </w:t>
      </w:r>
      <w:r>
        <w:rPr>
          <w:i/>
        </w:rPr>
        <w:t>A New Tax System (Goods and Services Tax) Act 1999</w:t>
      </w:r>
      <w:r>
        <w:t xml:space="preserve">, </w:t>
      </w:r>
      <w:bookmarkStart w:id="214" w:name="_Ref151271911"/>
      <w:bookmarkEnd w:id="213"/>
      <w:r>
        <w:t>the Parties agree:</w:t>
      </w:r>
      <w:bookmarkEnd w:id="214"/>
    </w:p>
    <w:p w14:paraId="592B3016" w14:textId="77777777" w:rsidR="003D2E31" w:rsidRDefault="003D2E31" w:rsidP="003D2E31">
      <w:pPr>
        <w:pStyle w:val="LTLNumberingDocumentStyle"/>
        <w:numPr>
          <w:ilvl w:val="2"/>
          <w:numId w:val="1"/>
        </w:numPr>
      </w:pPr>
      <w:r>
        <w:t>to negotiate in good faith to agree the GST inclusive market value of those Supplies prior to issuing Tax Invoices in respect of those Supplies;</w:t>
      </w:r>
    </w:p>
    <w:p w14:paraId="68E09754" w14:textId="77777777" w:rsidR="003D2E31" w:rsidRDefault="003D2E31" w:rsidP="003D2E31">
      <w:pPr>
        <w:pStyle w:val="LTLNumberingDocumentStyle"/>
        <w:numPr>
          <w:ilvl w:val="2"/>
          <w:numId w:val="1"/>
        </w:numPr>
      </w:pPr>
      <w:r>
        <w:t xml:space="preserve">that any amounts payable by the Parties in accordance with clause </w:t>
      </w:r>
      <w:r w:rsidR="00755A54">
        <w:fldChar w:fldCharType="begin"/>
      </w:r>
      <w:r w:rsidR="00755A54">
        <w:instrText xml:space="preserve"> REF _Ref80027576 \r \h </w:instrText>
      </w:r>
      <w:r w:rsidR="00755A54">
        <w:fldChar w:fldCharType="separate"/>
      </w:r>
      <w:r w:rsidR="0038053B">
        <w:t>55.2</w:t>
      </w:r>
      <w:r w:rsidR="00755A54">
        <w:fldChar w:fldCharType="end"/>
      </w:r>
      <w:r>
        <w:t xml:space="preserve"> (as limited by clause </w:t>
      </w:r>
      <w:r w:rsidR="00755A54">
        <w:fldChar w:fldCharType="begin"/>
      </w:r>
      <w:r w:rsidR="00755A54">
        <w:instrText xml:space="preserve"> REF _Ref80027562 \r \h </w:instrText>
      </w:r>
      <w:r w:rsidR="00755A54">
        <w:fldChar w:fldCharType="separate"/>
      </w:r>
      <w:r w:rsidR="0038053B">
        <w:t>55.4</w:t>
      </w:r>
      <w:r w:rsidR="00755A54">
        <w:fldChar w:fldCharType="end"/>
      </w:r>
      <w:r>
        <w:t>) to each other in respect of those Supplies will be set off against each other to the extent that they are equivalent in amount.</w:t>
      </w:r>
      <w:bookmarkEnd w:id="211"/>
    </w:p>
    <w:p w14:paraId="0B1A5B78" w14:textId="77777777" w:rsidR="003D2E31" w:rsidRDefault="003D2E31" w:rsidP="003D2E31">
      <w:pPr>
        <w:pStyle w:val="LTLNumberingDocumentStyle"/>
        <w:numPr>
          <w:ilvl w:val="1"/>
          <w:numId w:val="1"/>
        </w:numPr>
      </w:pPr>
      <w:r>
        <w:t xml:space="preserve">No payment of any amount pursuant to this clause </w:t>
      </w:r>
      <w:r w:rsidR="00755A54">
        <w:fldChar w:fldCharType="begin"/>
      </w:r>
      <w:r w:rsidR="00755A54">
        <w:instrText xml:space="preserve"> REF _Ref80027623 \r \h </w:instrText>
      </w:r>
      <w:r w:rsidR="00755A54">
        <w:fldChar w:fldCharType="separate"/>
      </w:r>
      <w:r w:rsidR="0038053B">
        <w:t>55</w:t>
      </w:r>
      <w:r w:rsidR="00755A54">
        <w:fldChar w:fldCharType="end"/>
      </w:r>
      <w:r>
        <w:t>, and no payment of the GST Amount where the Consideration for the Taxable Supply is expressly agreed to be GST inclusive, is required until the supplier has provided a Tax Invoice or Adjustment Note as the case may be to the recipient.</w:t>
      </w:r>
    </w:p>
    <w:p w14:paraId="0D33B7EE" w14:textId="77777777" w:rsidR="003D2E31" w:rsidRDefault="003D2E31" w:rsidP="003D2E31">
      <w:pPr>
        <w:pStyle w:val="LTLNumberingDocumentStyle"/>
        <w:numPr>
          <w:ilvl w:val="1"/>
          <w:numId w:val="1"/>
        </w:numPr>
      </w:pPr>
      <w:r>
        <w:t>Any reference in the calculation of Consideration or of any indemnity, reimbursement or similar amount to a cost, expense or other liability incurred by a party, must exclude the amount of any Input Tax Credit entitlement of that party in relation to the relevant cost, expense or other liability.</w:t>
      </w:r>
    </w:p>
    <w:p w14:paraId="1423D4D2" w14:textId="77777777" w:rsidR="003D2E31" w:rsidRDefault="003D2E31" w:rsidP="003D2E31">
      <w:pPr>
        <w:pStyle w:val="LTLNumberingDocumentStyle"/>
        <w:numPr>
          <w:ilvl w:val="1"/>
          <w:numId w:val="1"/>
        </w:numPr>
      </w:pPr>
      <w:r>
        <w:t xml:space="preserve">This clause continues to apply after expiration or termination of this Deed. </w:t>
      </w:r>
    </w:p>
    <w:p w14:paraId="3DA827F9" w14:textId="77777777" w:rsidR="003D2E31" w:rsidRDefault="003D2E31" w:rsidP="003D2E31">
      <w:pPr>
        <w:pStyle w:val="StyleLTLNumberingDocumentStyleBoldLinespacing15lines"/>
        <w:keepNext/>
        <w:numPr>
          <w:ilvl w:val="0"/>
          <w:numId w:val="1"/>
        </w:numPr>
        <w:outlineLvl w:val="2"/>
      </w:pPr>
      <w:bookmarkStart w:id="215" w:name="_Toc76419954"/>
      <w:bookmarkStart w:id="216" w:name="_Ref84934525"/>
      <w:r>
        <w:t>Explanatory Note</w:t>
      </w:r>
      <w:bookmarkEnd w:id="215"/>
      <w:bookmarkEnd w:id="216"/>
      <w:r>
        <w:t xml:space="preserve"> </w:t>
      </w:r>
    </w:p>
    <w:p w14:paraId="77125152" w14:textId="44EB62AE" w:rsidR="003D2E31" w:rsidRDefault="003D2E31" w:rsidP="003D2E31">
      <w:pPr>
        <w:pStyle w:val="LTLNumberingDocumentStyle"/>
        <w:numPr>
          <w:ilvl w:val="1"/>
          <w:numId w:val="1"/>
        </w:numPr>
      </w:pPr>
      <w:r>
        <w:t xml:space="preserve">The Appendix contains the Explanatory Note relating to this Deed required by clause </w:t>
      </w:r>
      <w:r w:rsidR="00634B28">
        <w:t>205</w:t>
      </w:r>
      <w:r>
        <w:t xml:space="preserve"> of the Regulation.</w:t>
      </w:r>
    </w:p>
    <w:p w14:paraId="14C6BD23" w14:textId="1535791E" w:rsidR="003D2E31" w:rsidRDefault="003D2E31" w:rsidP="003D2E31">
      <w:pPr>
        <w:pStyle w:val="LTLNumberingDocumentStyle"/>
        <w:numPr>
          <w:ilvl w:val="1"/>
          <w:numId w:val="1"/>
        </w:numPr>
      </w:pPr>
      <w:r>
        <w:t xml:space="preserve">Pursuant to clause </w:t>
      </w:r>
      <w:r w:rsidR="00634B28">
        <w:t>205(5)</w:t>
      </w:r>
      <w:r>
        <w:t xml:space="preserve"> of the Regulation, the Parties agree that the Explanatory Note is not to be used to assist in construing this Deed.</w:t>
      </w:r>
      <w:bookmarkStart w:id="217" w:name="_Toc71709599"/>
    </w:p>
    <w:p w14:paraId="2752B56B" w14:textId="77777777" w:rsidR="003D2E31" w:rsidRDefault="003D2E31" w:rsidP="003D2E31">
      <w:pPr>
        <w:pStyle w:val="LTLNumberingDocumentStyle"/>
        <w:numPr>
          <w:ilvl w:val="0"/>
          <w:numId w:val="0"/>
        </w:numPr>
      </w:pPr>
    </w:p>
    <w:p w14:paraId="2B068B36" w14:textId="77777777" w:rsidR="003D2E31" w:rsidRPr="00292896" w:rsidRDefault="003D2E31" w:rsidP="003D2E31">
      <w:pPr>
        <w:pStyle w:val="LTLNumberingDocumentStyle"/>
        <w:numPr>
          <w:ilvl w:val="0"/>
          <w:numId w:val="0"/>
        </w:numPr>
        <w:jc w:val="center"/>
      </w:pPr>
      <w:r>
        <w:t>______________________</w:t>
      </w:r>
    </w:p>
    <w:p w14:paraId="35175914" w14:textId="77777777" w:rsidR="003D2E31" w:rsidRPr="00292896" w:rsidRDefault="003D2E31" w:rsidP="003D2E31">
      <w:pPr>
        <w:pStyle w:val="LTLNumberingDocumentStyle"/>
        <w:numPr>
          <w:ilvl w:val="0"/>
          <w:numId w:val="0"/>
        </w:numPr>
        <w:ind w:left="700"/>
      </w:pPr>
    </w:p>
    <w:p w14:paraId="5BC13286" w14:textId="77777777" w:rsidR="003D2E31" w:rsidRPr="000A731F" w:rsidRDefault="003D2E31" w:rsidP="003D2E31">
      <w:pPr>
        <w:pStyle w:val="LTLHeadingJustifiedLevel2"/>
        <w:jc w:val="center"/>
        <w:outlineLvl w:val="0"/>
        <w:rPr>
          <w:rStyle w:val="StyleBold"/>
          <w:b/>
        </w:rPr>
      </w:pPr>
      <w:r>
        <w:rPr>
          <w:rFonts w:cs="Arial"/>
        </w:rPr>
        <w:br w:type="page"/>
      </w:r>
      <w:bookmarkStart w:id="218" w:name="_Toc466982853"/>
      <w:bookmarkStart w:id="219" w:name="_Toc76419955"/>
      <w:bookmarkStart w:id="220" w:name="_Toc210467338"/>
      <w:bookmarkStart w:id="221" w:name="_Toc210633888"/>
      <w:r w:rsidRPr="000A731F">
        <w:rPr>
          <w:rStyle w:val="StyleBold"/>
          <w:b/>
        </w:rPr>
        <w:lastRenderedPageBreak/>
        <w:t>Schedule 1</w:t>
      </w:r>
      <w:bookmarkEnd w:id="218"/>
      <w:bookmarkEnd w:id="219"/>
    </w:p>
    <w:p w14:paraId="1DBC2BDA" w14:textId="77777777" w:rsidR="003D2E31" w:rsidRDefault="003D2E31" w:rsidP="003D2E31">
      <w:pPr>
        <w:jc w:val="center"/>
        <w:rPr>
          <w:snapToGrid w:val="0"/>
        </w:rPr>
      </w:pPr>
      <w:r>
        <w:t xml:space="preserve">(Clause </w:t>
      </w:r>
      <w:r w:rsidRPr="00111EBE">
        <w:t>1.1)</w:t>
      </w:r>
    </w:p>
    <w:p w14:paraId="56EB169F" w14:textId="77777777" w:rsidR="003D2E31" w:rsidRPr="004F6616" w:rsidRDefault="003D2E31" w:rsidP="003D2E31">
      <w:pPr>
        <w:rPr>
          <w:rStyle w:val="StyleBold"/>
          <w:sz w:val="18"/>
          <w:szCs w:val="18"/>
        </w:rPr>
      </w:pPr>
    </w:p>
    <w:tbl>
      <w:tblPr>
        <w:tblStyle w:val="TableGrid"/>
        <w:tblW w:w="9776" w:type="dxa"/>
        <w:tblLook w:val="04A0" w:firstRow="1" w:lastRow="0" w:firstColumn="1" w:lastColumn="0" w:noHBand="0" w:noVBand="1"/>
      </w:tblPr>
      <w:tblGrid>
        <w:gridCol w:w="1124"/>
        <w:gridCol w:w="2415"/>
        <w:gridCol w:w="6237"/>
      </w:tblGrid>
      <w:tr w:rsidR="003D2E31" w:rsidRPr="004F6616" w14:paraId="6CF5C1FE" w14:textId="77777777" w:rsidTr="00E80216">
        <w:tc>
          <w:tcPr>
            <w:tcW w:w="1124" w:type="dxa"/>
          </w:tcPr>
          <w:p w14:paraId="13CFB618" w14:textId="77777777" w:rsidR="003D2E31" w:rsidRPr="004F6616" w:rsidRDefault="003D2E31" w:rsidP="004316BD">
            <w:pPr>
              <w:rPr>
                <w:rStyle w:val="StyleBold"/>
                <w:sz w:val="18"/>
                <w:szCs w:val="18"/>
              </w:rPr>
            </w:pPr>
            <w:r w:rsidRPr="004F6616">
              <w:rPr>
                <w:rStyle w:val="StyleBold"/>
                <w:sz w:val="18"/>
                <w:szCs w:val="18"/>
              </w:rPr>
              <w:t>Item 1</w:t>
            </w:r>
          </w:p>
        </w:tc>
        <w:tc>
          <w:tcPr>
            <w:tcW w:w="2415" w:type="dxa"/>
          </w:tcPr>
          <w:p w14:paraId="22897283" w14:textId="77777777" w:rsidR="003D2E31" w:rsidRPr="004F6616" w:rsidRDefault="003D2E31" w:rsidP="004316BD">
            <w:pPr>
              <w:rPr>
                <w:rStyle w:val="StyleBold"/>
                <w:sz w:val="18"/>
                <w:szCs w:val="18"/>
              </w:rPr>
            </w:pPr>
            <w:r w:rsidRPr="004F6616">
              <w:rPr>
                <w:rStyle w:val="StyleBold"/>
                <w:sz w:val="18"/>
                <w:szCs w:val="18"/>
              </w:rPr>
              <w:t>Land</w:t>
            </w:r>
          </w:p>
        </w:tc>
        <w:tc>
          <w:tcPr>
            <w:tcW w:w="6237" w:type="dxa"/>
          </w:tcPr>
          <w:p w14:paraId="0DFAE37C" w14:textId="77777777" w:rsidR="003D2E31" w:rsidRPr="000A1B00" w:rsidRDefault="003D2E31" w:rsidP="004316BD">
            <w:pPr>
              <w:rPr>
                <w:rStyle w:val="StyleBold"/>
                <w:b w:val="0"/>
                <w:sz w:val="18"/>
                <w:szCs w:val="18"/>
              </w:rPr>
            </w:pPr>
            <w:r w:rsidRPr="000A1B00">
              <w:rPr>
                <w:rStyle w:val="StyleBold"/>
                <w:sz w:val="18"/>
                <w:szCs w:val="18"/>
              </w:rPr>
              <w:t>The land identified as such on the Map</w:t>
            </w:r>
          </w:p>
        </w:tc>
      </w:tr>
      <w:tr w:rsidR="003D2E31" w:rsidRPr="004F6616" w14:paraId="01C6C22B" w14:textId="77777777" w:rsidTr="00E80216">
        <w:tc>
          <w:tcPr>
            <w:tcW w:w="1124" w:type="dxa"/>
          </w:tcPr>
          <w:p w14:paraId="2B202516" w14:textId="77777777" w:rsidR="003D2E31" w:rsidRPr="004F6616" w:rsidRDefault="003D2E31" w:rsidP="004316BD">
            <w:pPr>
              <w:rPr>
                <w:rStyle w:val="StyleBold"/>
                <w:sz w:val="18"/>
                <w:szCs w:val="18"/>
              </w:rPr>
            </w:pPr>
            <w:r w:rsidRPr="004F6616">
              <w:rPr>
                <w:rStyle w:val="StyleBold"/>
                <w:sz w:val="18"/>
                <w:szCs w:val="18"/>
              </w:rPr>
              <w:t>Item 2</w:t>
            </w:r>
          </w:p>
        </w:tc>
        <w:tc>
          <w:tcPr>
            <w:tcW w:w="2415" w:type="dxa"/>
          </w:tcPr>
          <w:p w14:paraId="0B3B818E" w14:textId="77777777" w:rsidR="003D2E31" w:rsidRPr="004F6616" w:rsidRDefault="003D2E31" w:rsidP="004316BD">
            <w:pPr>
              <w:rPr>
                <w:rStyle w:val="StyleBold"/>
                <w:sz w:val="18"/>
                <w:szCs w:val="18"/>
              </w:rPr>
            </w:pPr>
            <w:r w:rsidRPr="004F6616">
              <w:rPr>
                <w:rStyle w:val="StyleBold"/>
                <w:sz w:val="18"/>
                <w:szCs w:val="18"/>
              </w:rPr>
              <w:t>Planning Proposal</w:t>
            </w:r>
          </w:p>
        </w:tc>
        <w:tc>
          <w:tcPr>
            <w:tcW w:w="6237" w:type="dxa"/>
          </w:tcPr>
          <w:p w14:paraId="04E5DFC9" w14:textId="77777777" w:rsidR="003D2E31" w:rsidRPr="000A1B00" w:rsidRDefault="003D2E31" w:rsidP="004316BD">
            <w:pPr>
              <w:rPr>
                <w:rFonts w:ascii="Verdana" w:hAnsi="Verdana"/>
                <w:bCs/>
                <w:sz w:val="18"/>
                <w:szCs w:val="18"/>
              </w:rPr>
            </w:pPr>
            <w:r w:rsidRPr="000A1B00">
              <w:rPr>
                <w:rFonts w:ascii="Verdana" w:hAnsi="Verdana"/>
                <w:bCs/>
                <w:sz w:val="18"/>
                <w:szCs w:val="18"/>
                <w:highlight w:val="yellow"/>
              </w:rPr>
              <w:t>[Describe by reference to proposed LEP amendments; otherwise insert ‘N/A’]</w:t>
            </w:r>
          </w:p>
        </w:tc>
      </w:tr>
      <w:tr w:rsidR="003D2E31" w:rsidRPr="004F6616" w14:paraId="40481F7A" w14:textId="77777777" w:rsidTr="00E80216">
        <w:tc>
          <w:tcPr>
            <w:tcW w:w="1124" w:type="dxa"/>
          </w:tcPr>
          <w:p w14:paraId="41139C2D" w14:textId="77777777" w:rsidR="003D2E31" w:rsidRPr="004F6616" w:rsidRDefault="003D2E31" w:rsidP="004316BD">
            <w:pPr>
              <w:rPr>
                <w:rStyle w:val="StyleBold"/>
                <w:sz w:val="18"/>
                <w:szCs w:val="18"/>
              </w:rPr>
            </w:pPr>
            <w:r w:rsidRPr="004F6616">
              <w:rPr>
                <w:rStyle w:val="StyleBold"/>
                <w:sz w:val="18"/>
                <w:szCs w:val="18"/>
              </w:rPr>
              <w:t>Item 3</w:t>
            </w:r>
          </w:p>
        </w:tc>
        <w:tc>
          <w:tcPr>
            <w:tcW w:w="2415" w:type="dxa"/>
          </w:tcPr>
          <w:p w14:paraId="285B38CD" w14:textId="77777777" w:rsidR="003D2E31" w:rsidRPr="004F6616" w:rsidRDefault="003D2E31" w:rsidP="004316BD">
            <w:pPr>
              <w:rPr>
                <w:rStyle w:val="StyleBold"/>
                <w:sz w:val="18"/>
                <w:szCs w:val="18"/>
              </w:rPr>
            </w:pPr>
            <w:r>
              <w:rPr>
                <w:rStyle w:val="StyleBold"/>
                <w:sz w:val="18"/>
                <w:szCs w:val="18"/>
              </w:rPr>
              <w:t>Development</w:t>
            </w:r>
          </w:p>
        </w:tc>
        <w:tc>
          <w:tcPr>
            <w:tcW w:w="6237" w:type="dxa"/>
          </w:tcPr>
          <w:p w14:paraId="4E9EE1C5" w14:textId="77777777" w:rsidR="003D2E31" w:rsidRPr="000A1B00" w:rsidRDefault="003D2E31" w:rsidP="004316BD">
            <w:pPr>
              <w:rPr>
                <w:rStyle w:val="StyleBold"/>
                <w:b w:val="0"/>
                <w:sz w:val="18"/>
                <w:szCs w:val="18"/>
              </w:rPr>
            </w:pPr>
            <w:r w:rsidRPr="000A1B00">
              <w:rPr>
                <w:rFonts w:ascii="Verdana" w:hAnsi="Verdana"/>
                <w:bCs/>
                <w:sz w:val="18"/>
                <w:szCs w:val="18"/>
              </w:rPr>
              <w:t xml:space="preserve">The development on the Land the subject of </w:t>
            </w:r>
            <w:r w:rsidRPr="000A1B00">
              <w:rPr>
                <w:rFonts w:ascii="Verdana" w:hAnsi="Verdana"/>
                <w:bCs/>
                <w:sz w:val="18"/>
                <w:szCs w:val="18"/>
                <w:highlight w:val="yellow"/>
              </w:rPr>
              <w:t>[Insert details of relevant Development Application; otherwise describe the proposed development]</w:t>
            </w:r>
          </w:p>
        </w:tc>
      </w:tr>
      <w:tr w:rsidR="003D2E31" w:rsidRPr="004F6616" w14:paraId="190606EA" w14:textId="77777777" w:rsidTr="00E80216">
        <w:tc>
          <w:tcPr>
            <w:tcW w:w="1124" w:type="dxa"/>
          </w:tcPr>
          <w:p w14:paraId="29EC6E27" w14:textId="77777777" w:rsidR="003D2E31" w:rsidRPr="004F6616" w:rsidRDefault="003D2E31" w:rsidP="004316BD">
            <w:pPr>
              <w:rPr>
                <w:rStyle w:val="StyleBold"/>
                <w:sz w:val="18"/>
                <w:szCs w:val="18"/>
              </w:rPr>
            </w:pPr>
            <w:r>
              <w:rPr>
                <w:rStyle w:val="StyleBold"/>
                <w:sz w:val="18"/>
                <w:szCs w:val="18"/>
              </w:rPr>
              <w:t>Item 4</w:t>
            </w:r>
          </w:p>
        </w:tc>
        <w:tc>
          <w:tcPr>
            <w:tcW w:w="2415" w:type="dxa"/>
          </w:tcPr>
          <w:p w14:paraId="6E4A980B" w14:textId="77777777" w:rsidR="003D2E31" w:rsidRDefault="003D2E31" w:rsidP="004316BD">
            <w:pPr>
              <w:rPr>
                <w:rStyle w:val="StyleBold"/>
                <w:sz w:val="18"/>
                <w:szCs w:val="18"/>
              </w:rPr>
            </w:pPr>
            <w:r>
              <w:rPr>
                <w:rStyle w:val="StyleBold"/>
                <w:sz w:val="18"/>
                <w:szCs w:val="18"/>
              </w:rPr>
              <w:t>Application of S7.11</w:t>
            </w:r>
          </w:p>
        </w:tc>
        <w:tc>
          <w:tcPr>
            <w:tcW w:w="6237" w:type="dxa"/>
          </w:tcPr>
          <w:p w14:paraId="3EB7E1F2" w14:textId="77777777" w:rsidR="003D2E31" w:rsidRPr="000A1B00" w:rsidRDefault="003D2E31" w:rsidP="004316BD">
            <w:pPr>
              <w:rPr>
                <w:rFonts w:ascii="Verdana" w:hAnsi="Verdana"/>
                <w:bCs/>
                <w:sz w:val="18"/>
                <w:szCs w:val="18"/>
                <w:highlight w:val="yellow"/>
              </w:rPr>
            </w:pPr>
            <w:r w:rsidRPr="000A1B00">
              <w:rPr>
                <w:rFonts w:ascii="Verdana" w:hAnsi="Verdana"/>
                <w:bCs/>
                <w:sz w:val="18"/>
                <w:szCs w:val="18"/>
                <w:highlight w:val="yellow"/>
              </w:rPr>
              <w:t xml:space="preserve">[Insert ‘Section 7.11 of the Act is excluded’ </w:t>
            </w:r>
          </w:p>
          <w:p w14:paraId="2F63D5CF" w14:textId="77777777" w:rsidR="003D2E31" w:rsidRPr="000A1B00" w:rsidRDefault="003D2E31" w:rsidP="004316BD">
            <w:pPr>
              <w:rPr>
                <w:rFonts w:ascii="Verdana" w:hAnsi="Verdana"/>
                <w:bCs/>
                <w:sz w:val="18"/>
                <w:szCs w:val="18"/>
                <w:highlight w:val="yellow"/>
              </w:rPr>
            </w:pPr>
            <w:r w:rsidRPr="000A1B00">
              <w:rPr>
                <w:rFonts w:ascii="Verdana" w:hAnsi="Verdana"/>
                <w:bCs/>
                <w:sz w:val="18"/>
                <w:szCs w:val="18"/>
                <w:highlight w:val="yellow"/>
              </w:rPr>
              <w:t xml:space="preserve">or </w:t>
            </w:r>
          </w:p>
          <w:p w14:paraId="240E3853" w14:textId="77777777" w:rsidR="003D2E31" w:rsidRPr="000A1B00" w:rsidRDefault="003D2E31" w:rsidP="004316BD">
            <w:pPr>
              <w:rPr>
                <w:rFonts w:ascii="Verdana" w:hAnsi="Verdana"/>
                <w:bCs/>
                <w:sz w:val="18"/>
                <w:szCs w:val="18"/>
              </w:rPr>
            </w:pPr>
            <w:r w:rsidRPr="000A1B00">
              <w:rPr>
                <w:rFonts w:ascii="Verdana" w:hAnsi="Verdana"/>
                <w:bCs/>
                <w:sz w:val="18"/>
                <w:szCs w:val="18"/>
                <w:highlight w:val="yellow"/>
              </w:rPr>
              <w:t>‘Section 7.11 of the Act is not excluded’</w:t>
            </w:r>
            <w:r w:rsidRPr="000A1B00">
              <w:rPr>
                <w:rFonts w:ascii="Verdana" w:hAnsi="Verdana"/>
                <w:bCs/>
                <w:sz w:val="18"/>
                <w:szCs w:val="18"/>
              </w:rPr>
              <w:t xml:space="preserve"> </w:t>
            </w:r>
          </w:p>
          <w:p w14:paraId="50937EA0" w14:textId="77777777" w:rsidR="003D2E31" w:rsidRPr="000A1B00" w:rsidRDefault="003D2E31" w:rsidP="004316BD">
            <w:pPr>
              <w:rPr>
                <w:rFonts w:ascii="Verdana" w:hAnsi="Verdana"/>
                <w:bCs/>
                <w:sz w:val="18"/>
                <w:szCs w:val="18"/>
              </w:rPr>
            </w:pPr>
            <w:r w:rsidRPr="000A1B00">
              <w:rPr>
                <w:rFonts w:ascii="Verdana" w:hAnsi="Verdana"/>
                <w:bCs/>
                <w:sz w:val="18"/>
                <w:szCs w:val="18"/>
                <w:highlight w:val="yellow"/>
              </w:rPr>
              <w:t>or</w:t>
            </w:r>
          </w:p>
          <w:p w14:paraId="456D9BFD" w14:textId="77777777" w:rsidR="003D2E31" w:rsidRPr="000A1B00" w:rsidRDefault="003D2E31" w:rsidP="004316BD">
            <w:pPr>
              <w:rPr>
                <w:rFonts w:ascii="Verdana" w:hAnsi="Verdana"/>
                <w:bCs/>
                <w:sz w:val="18"/>
                <w:szCs w:val="18"/>
              </w:rPr>
            </w:pPr>
            <w:r w:rsidRPr="000A1B00">
              <w:rPr>
                <w:rFonts w:ascii="Verdana" w:hAnsi="Verdana"/>
                <w:bCs/>
                <w:sz w:val="18"/>
                <w:szCs w:val="18"/>
                <w:highlight w:val="yellow"/>
              </w:rPr>
              <w:t>If the Deed only partially excludes the application of s7.11 the particulars of the exclusion must be provided</w:t>
            </w:r>
            <w:r w:rsidRPr="000A1B00">
              <w:rPr>
                <w:rFonts w:ascii="Verdana" w:hAnsi="Verdana"/>
                <w:bCs/>
                <w:sz w:val="18"/>
                <w:szCs w:val="18"/>
              </w:rPr>
              <w:t>]</w:t>
            </w:r>
          </w:p>
        </w:tc>
      </w:tr>
      <w:tr w:rsidR="003D2E31" w:rsidRPr="004F6616" w14:paraId="09650B53" w14:textId="77777777" w:rsidTr="00E80216">
        <w:tc>
          <w:tcPr>
            <w:tcW w:w="1124" w:type="dxa"/>
          </w:tcPr>
          <w:p w14:paraId="1743F5DC" w14:textId="77777777" w:rsidR="003D2E31" w:rsidRPr="004F6616" w:rsidRDefault="003D2E31" w:rsidP="004316BD">
            <w:pPr>
              <w:rPr>
                <w:rStyle w:val="StyleBold"/>
                <w:sz w:val="18"/>
                <w:szCs w:val="18"/>
              </w:rPr>
            </w:pPr>
            <w:r>
              <w:rPr>
                <w:rStyle w:val="StyleBold"/>
                <w:sz w:val="18"/>
                <w:szCs w:val="18"/>
              </w:rPr>
              <w:t>Item 5</w:t>
            </w:r>
          </w:p>
        </w:tc>
        <w:tc>
          <w:tcPr>
            <w:tcW w:w="2415" w:type="dxa"/>
          </w:tcPr>
          <w:p w14:paraId="253BAAE7" w14:textId="77777777" w:rsidR="003D2E31" w:rsidRDefault="003D2E31" w:rsidP="004316BD">
            <w:pPr>
              <w:rPr>
                <w:rStyle w:val="StyleBold"/>
                <w:sz w:val="18"/>
                <w:szCs w:val="18"/>
              </w:rPr>
            </w:pPr>
            <w:r>
              <w:rPr>
                <w:rStyle w:val="StyleBold"/>
                <w:sz w:val="18"/>
                <w:szCs w:val="18"/>
              </w:rPr>
              <w:t>Application of S7.12</w:t>
            </w:r>
          </w:p>
        </w:tc>
        <w:tc>
          <w:tcPr>
            <w:tcW w:w="6237" w:type="dxa"/>
          </w:tcPr>
          <w:p w14:paraId="7D18194F" w14:textId="77777777" w:rsidR="003D2E31" w:rsidRPr="000A1B00" w:rsidRDefault="003D2E31" w:rsidP="004316BD">
            <w:pPr>
              <w:rPr>
                <w:rFonts w:ascii="Verdana" w:hAnsi="Verdana"/>
                <w:bCs/>
                <w:sz w:val="18"/>
                <w:szCs w:val="18"/>
                <w:highlight w:val="yellow"/>
              </w:rPr>
            </w:pPr>
            <w:r w:rsidRPr="000A1B00">
              <w:rPr>
                <w:rFonts w:ascii="Verdana" w:hAnsi="Verdana"/>
                <w:bCs/>
                <w:sz w:val="18"/>
                <w:szCs w:val="18"/>
                <w:highlight w:val="yellow"/>
              </w:rPr>
              <w:t xml:space="preserve">[Insert ‘Section 7.12 of the Act is excluded’ </w:t>
            </w:r>
          </w:p>
          <w:p w14:paraId="208FF126" w14:textId="77777777" w:rsidR="003D2E31" w:rsidRPr="000A1B00" w:rsidRDefault="003D2E31" w:rsidP="004316BD">
            <w:pPr>
              <w:rPr>
                <w:rFonts w:ascii="Verdana" w:hAnsi="Verdana"/>
                <w:bCs/>
                <w:sz w:val="18"/>
                <w:szCs w:val="18"/>
                <w:highlight w:val="yellow"/>
              </w:rPr>
            </w:pPr>
            <w:r w:rsidRPr="000A1B00">
              <w:rPr>
                <w:rFonts w:ascii="Verdana" w:hAnsi="Verdana"/>
                <w:bCs/>
                <w:sz w:val="18"/>
                <w:szCs w:val="18"/>
                <w:highlight w:val="yellow"/>
              </w:rPr>
              <w:t xml:space="preserve">or </w:t>
            </w:r>
          </w:p>
          <w:p w14:paraId="4D23059D" w14:textId="77777777" w:rsidR="003D2E31" w:rsidRPr="000A1B00" w:rsidRDefault="003D2E31" w:rsidP="004316BD">
            <w:pPr>
              <w:rPr>
                <w:rFonts w:ascii="Verdana" w:hAnsi="Verdana"/>
                <w:bCs/>
                <w:sz w:val="18"/>
                <w:szCs w:val="18"/>
              </w:rPr>
            </w:pPr>
            <w:r w:rsidRPr="000A1B00">
              <w:rPr>
                <w:rFonts w:ascii="Verdana" w:hAnsi="Verdana"/>
                <w:bCs/>
                <w:sz w:val="18"/>
                <w:szCs w:val="18"/>
                <w:highlight w:val="yellow"/>
              </w:rPr>
              <w:t>‘Section 7.12 of the Act is not excluded’</w:t>
            </w:r>
            <w:r w:rsidRPr="000A1B00">
              <w:rPr>
                <w:rFonts w:ascii="Verdana" w:hAnsi="Verdana"/>
                <w:bCs/>
                <w:sz w:val="18"/>
                <w:szCs w:val="18"/>
              </w:rPr>
              <w:t xml:space="preserve"> </w:t>
            </w:r>
          </w:p>
          <w:p w14:paraId="539B2476" w14:textId="77777777" w:rsidR="003D2E31" w:rsidRPr="000A1B00" w:rsidRDefault="003D2E31" w:rsidP="004316BD">
            <w:pPr>
              <w:rPr>
                <w:rFonts w:ascii="Verdana" w:hAnsi="Verdana"/>
                <w:bCs/>
                <w:sz w:val="18"/>
                <w:szCs w:val="18"/>
              </w:rPr>
            </w:pPr>
            <w:r w:rsidRPr="000A1B00">
              <w:rPr>
                <w:rFonts w:ascii="Verdana" w:hAnsi="Verdana"/>
                <w:bCs/>
                <w:sz w:val="18"/>
                <w:szCs w:val="18"/>
                <w:highlight w:val="yellow"/>
              </w:rPr>
              <w:t>or</w:t>
            </w:r>
          </w:p>
          <w:p w14:paraId="01D2A733" w14:textId="77777777" w:rsidR="003D2E31" w:rsidRPr="000A1B00" w:rsidRDefault="003D2E31" w:rsidP="004316BD">
            <w:pPr>
              <w:rPr>
                <w:rFonts w:ascii="Verdana" w:hAnsi="Verdana"/>
                <w:bCs/>
                <w:sz w:val="18"/>
                <w:szCs w:val="18"/>
              </w:rPr>
            </w:pPr>
            <w:r w:rsidRPr="000A1B00">
              <w:rPr>
                <w:rFonts w:ascii="Verdana" w:hAnsi="Verdana"/>
                <w:bCs/>
                <w:sz w:val="18"/>
                <w:szCs w:val="18"/>
                <w:highlight w:val="yellow"/>
              </w:rPr>
              <w:t>If the Deed only partially excludes the application of s7.12 the particulars of the exclusion must be provided</w:t>
            </w:r>
            <w:r w:rsidRPr="000A1B00">
              <w:rPr>
                <w:rFonts w:ascii="Verdana" w:hAnsi="Verdana"/>
                <w:bCs/>
                <w:sz w:val="18"/>
                <w:szCs w:val="18"/>
              </w:rPr>
              <w:t>]</w:t>
            </w:r>
          </w:p>
        </w:tc>
      </w:tr>
      <w:tr w:rsidR="003D2E31" w:rsidRPr="004F6616" w14:paraId="12347BC2" w14:textId="77777777" w:rsidTr="00E80216">
        <w:tc>
          <w:tcPr>
            <w:tcW w:w="1124" w:type="dxa"/>
          </w:tcPr>
          <w:p w14:paraId="047020B0" w14:textId="77777777" w:rsidR="003D2E31" w:rsidRPr="004F6616" w:rsidRDefault="003D2E31" w:rsidP="004316BD">
            <w:pPr>
              <w:rPr>
                <w:rStyle w:val="StyleBold"/>
                <w:sz w:val="18"/>
                <w:szCs w:val="18"/>
              </w:rPr>
            </w:pPr>
            <w:r>
              <w:rPr>
                <w:rStyle w:val="StyleBold"/>
                <w:sz w:val="18"/>
                <w:szCs w:val="18"/>
              </w:rPr>
              <w:t>Item 6</w:t>
            </w:r>
          </w:p>
        </w:tc>
        <w:tc>
          <w:tcPr>
            <w:tcW w:w="2415" w:type="dxa"/>
          </w:tcPr>
          <w:p w14:paraId="5CA2A684" w14:textId="77777777" w:rsidR="003D2E31" w:rsidRDefault="003D2E31" w:rsidP="004316BD">
            <w:pPr>
              <w:rPr>
                <w:rStyle w:val="StyleBold"/>
                <w:sz w:val="18"/>
                <w:szCs w:val="18"/>
              </w:rPr>
            </w:pPr>
            <w:r>
              <w:rPr>
                <w:rStyle w:val="StyleBold"/>
                <w:sz w:val="18"/>
                <w:szCs w:val="18"/>
              </w:rPr>
              <w:t>Application of S7.24</w:t>
            </w:r>
          </w:p>
        </w:tc>
        <w:tc>
          <w:tcPr>
            <w:tcW w:w="6237" w:type="dxa"/>
          </w:tcPr>
          <w:p w14:paraId="66DAF570" w14:textId="77777777" w:rsidR="003D2E31" w:rsidRPr="000A1B00" w:rsidRDefault="003D2E31" w:rsidP="004316BD">
            <w:pPr>
              <w:rPr>
                <w:rFonts w:ascii="Verdana" w:hAnsi="Verdana"/>
                <w:bCs/>
                <w:sz w:val="18"/>
                <w:szCs w:val="18"/>
              </w:rPr>
            </w:pPr>
            <w:r w:rsidRPr="000A1B00">
              <w:rPr>
                <w:rFonts w:ascii="Verdana" w:hAnsi="Verdana"/>
                <w:bCs/>
                <w:sz w:val="18"/>
                <w:szCs w:val="18"/>
              </w:rPr>
              <w:t>Section 7.</w:t>
            </w:r>
            <w:r w:rsidR="000F1FC7">
              <w:rPr>
                <w:rFonts w:ascii="Verdana" w:hAnsi="Verdana"/>
                <w:bCs/>
                <w:sz w:val="18"/>
                <w:szCs w:val="18"/>
              </w:rPr>
              <w:t>2</w:t>
            </w:r>
            <w:r w:rsidRPr="000A1B00">
              <w:rPr>
                <w:rFonts w:ascii="Verdana" w:hAnsi="Verdana"/>
                <w:bCs/>
                <w:sz w:val="18"/>
                <w:szCs w:val="18"/>
              </w:rPr>
              <w:t>4 of the Act is not excluded</w:t>
            </w:r>
          </w:p>
          <w:p w14:paraId="7906BAAD" w14:textId="77777777" w:rsidR="003D2E31" w:rsidRPr="000A1B00" w:rsidRDefault="003D2E31" w:rsidP="004316BD">
            <w:pPr>
              <w:rPr>
                <w:rFonts w:ascii="Verdana" w:hAnsi="Verdana"/>
                <w:bCs/>
                <w:sz w:val="18"/>
                <w:szCs w:val="18"/>
              </w:rPr>
            </w:pPr>
            <w:r w:rsidRPr="000A1B00">
              <w:rPr>
                <w:rFonts w:ascii="Verdana" w:hAnsi="Verdana"/>
                <w:bCs/>
                <w:sz w:val="18"/>
                <w:szCs w:val="18"/>
              </w:rPr>
              <w:t>[</w:t>
            </w:r>
            <w:r w:rsidRPr="000A1B00">
              <w:rPr>
                <w:rFonts w:ascii="Verdana" w:hAnsi="Verdana"/>
                <w:bCs/>
                <w:sz w:val="18"/>
                <w:szCs w:val="18"/>
                <w:highlight w:val="yellow"/>
              </w:rPr>
              <w:t>or insert ‘Section 7.</w:t>
            </w:r>
            <w:r w:rsidR="000F1FC7">
              <w:rPr>
                <w:rFonts w:ascii="Verdana" w:hAnsi="Verdana"/>
                <w:bCs/>
                <w:sz w:val="18"/>
                <w:szCs w:val="18"/>
                <w:highlight w:val="yellow"/>
              </w:rPr>
              <w:t>2</w:t>
            </w:r>
            <w:r w:rsidRPr="000A1B00">
              <w:rPr>
                <w:rFonts w:ascii="Verdana" w:hAnsi="Verdana"/>
                <w:bCs/>
                <w:sz w:val="18"/>
                <w:szCs w:val="18"/>
                <w:highlight w:val="yellow"/>
              </w:rPr>
              <w:t>4 of the Act is excluded’, but only if the Minister or a development corporation designated by the Minister has given approval under s7.4(5A) to such an exclusion.]</w:t>
            </w:r>
          </w:p>
        </w:tc>
      </w:tr>
      <w:tr w:rsidR="003D2E31" w:rsidRPr="004F6616" w14:paraId="22B7132F" w14:textId="77777777" w:rsidTr="00E80216">
        <w:tc>
          <w:tcPr>
            <w:tcW w:w="1124" w:type="dxa"/>
          </w:tcPr>
          <w:p w14:paraId="027C6D2A" w14:textId="77777777" w:rsidR="003D2E31" w:rsidRPr="004F6616" w:rsidRDefault="003D2E31" w:rsidP="004316BD">
            <w:pPr>
              <w:rPr>
                <w:rStyle w:val="StyleBold"/>
                <w:sz w:val="18"/>
                <w:szCs w:val="18"/>
              </w:rPr>
            </w:pPr>
            <w:r>
              <w:rPr>
                <w:rStyle w:val="StyleBold"/>
                <w:sz w:val="18"/>
                <w:szCs w:val="18"/>
              </w:rPr>
              <w:t>Item 7</w:t>
            </w:r>
          </w:p>
        </w:tc>
        <w:tc>
          <w:tcPr>
            <w:tcW w:w="2415" w:type="dxa"/>
          </w:tcPr>
          <w:p w14:paraId="7A7493C2" w14:textId="77777777" w:rsidR="003D2E31" w:rsidRDefault="003D2E31" w:rsidP="004316BD">
            <w:pPr>
              <w:rPr>
                <w:rStyle w:val="StyleBold"/>
                <w:sz w:val="18"/>
                <w:szCs w:val="18"/>
              </w:rPr>
            </w:pPr>
            <w:r>
              <w:rPr>
                <w:rStyle w:val="StyleBold"/>
                <w:sz w:val="18"/>
                <w:szCs w:val="18"/>
              </w:rPr>
              <w:t>Whether the Benefits under this Deed are to Taken in Consideration</w:t>
            </w:r>
            <w:r w:rsidRPr="007074D9">
              <w:rPr>
                <w:rStyle w:val="StyleBold"/>
                <w:sz w:val="18"/>
                <w:szCs w:val="18"/>
              </w:rPr>
              <w:t xml:space="preserve"> in determining a Development Contribution under </w:t>
            </w:r>
            <w:r>
              <w:rPr>
                <w:rStyle w:val="StyleBold"/>
                <w:sz w:val="18"/>
                <w:szCs w:val="18"/>
              </w:rPr>
              <w:t>s7.11</w:t>
            </w:r>
          </w:p>
        </w:tc>
        <w:tc>
          <w:tcPr>
            <w:tcW w:w="6237" w:type="dxa"/>
          </w:tcPr>
          <w:p w14:paraId="65557FD3" w14:textId="77777777" w:rsidR="00CB00CD" w:rsidRPr="000A1B00" w:rsidRDefault="00CB00CD" w:rsidP="00CB00CD">
            <w:pPr>
              <w:rPr>
                <w:rFonts w:ascii="Verdana" w:hAnsi="Verdana"/>
                <w:bCs/>
                <w:sz w:val="18"/>
                <w:szCs w:val="18"/>
                <w:highlight w:val="yellow"/>
              </w:rPr>
            </w:pPr>
            <w:r w:rsidRPr="000A1B00">
              <w:rPr>
                <w:rFonts w:ascii="Verdana" w:hAnsi="Verdana"/>
                <w:bCs/>
                <w:sz w:val="18"/>
                <w:szCs w:val="18"/>
                <w:highlight w:val="yellow"/>
              </w:rPr>
              <w:t xml:space="preserve">[If s7.11 is excluded, then insert </w:t>
            </w:r>
            <w:r w:rsidRPr="000A1B00">
              <w:rPr>
                <w:rFonts w:ascii="Verdana" w:hAnsi="Verdana"/>
                <w:bCs/>
                <w:i/>
                <w:sz w:val="18"/>
                <w:szCs w:val="18"/>
                <w:highlight w:val="yellow"/>
              </w:rPr>
              <w:t>‘N/A’</w:t>
            </w:r>
            <w:r w:rsidRPr="000A1B00">
              <w:rPr>
                <w:rFonts w:ascii="Verdana" w:hAnsi="Verdana"/>
                <w:bCs/>
                <w:sz w:val="18"/>
                <w:szCs w:val="18"/>
                <w:highlight w:val="yellow"/>
              </w:rPr>
              <w:t>]</w:t>
            </w:r>
          </w:p>
          <w:p w14:paraId="1C15A649" w14:textId="77777777" w:rsidR="00CB00CD" w:rsidRPr="000A1B00" w:rsidRDefault="00CB00CD" w:rsidP="00CB00CD">
            <w:pPr>
              <w:rPr>
                <w:rFonts w:ascii="Verdana" w:hAnsi="Verdana"/>
                <w:bCs/>
                <w:sz w:val="18"/>
                <w:szCs w:val="18"/>
                <w:highlight w:val="yellow"/>
              </w:rPr>
            </w:pPr>
            <w:r w:rsidRPr="000A1B00">
              <w:rPr>
                <w:rFonts w:ascii="Verdana" w:hAnsi="Verdana"/>
                <w:bCs/>
                <w:sz w:val="18"/>
                <w:szCs w:val="18"/>
                <w:highlight w:val="yellow"/>
              </w:rPr>
              <w:t>Or</w:t>
            </w:r>
          </w:p>
          <w:p w14:paraId="0598EFD4" w14:textId="77777777" w:rsidR="00CB00CD" w:rsidRPr="000A1B00" w:rsidRDefault="00CB00CD" w:rsidP="00CB00CD">
            <w:pPr>
              <w:rPr>
                <w:rStyle w:val="StyleBold"/>
                <w:b w:val="0"/>
                <w:sz w:val="18"/>
                <w:szCs w:val="18"/>
              </w:rPr>
            </w:pPr>
            <w:r w:rsidRPr="000A1B00">
              <w:rPr>
                <w:rFonts w:ascii="Verdana" w:hAnsi="Verdana"/>
                <w:bCs/>
                <w:sz w:val="18"/>
                <w:szCs w:val="18"/>
                <w:highlight w:val="yellow"/>
              </w:rPr>
              <w:t xml:space="preserve">[If s7.11 is not excluded, then insert </w:t>
            </w:r>
            <w:r w:rsidRPr="000A1B00">
              <w:rPr>
                <w:rFonts w:ascii="Verdana" w:hAnsi="Verdana"/>
                <w:bCs/>
                <w:i/>
                <w:sz w:val="18"/>
                <w:szCs w:val="18"/>
                <w:highlight w:val="yellow"/>
              </w:rPr>
              <w:t xml:space="preserve">‘The benefits under this Deed are </w:t>
            </w:r>
            <w:r w:rsidRPr="000A1B00">
              <w:rPr>
                <w:rFonts w:ascii="Verdana" w:hAnsi="Verdana"/>
                <w:b/>
                <w:bCs/>
                <w:i/>
                <w:sz w:val="18"/>
                <w:szCs w:val="18"/>
                <w:highlight w:val="yellow"/>
              </w:rPr>
              <w:t>not to be</w:t>
            </w:r>
            <w:r w:rsidRPr="000A1B00">
              <w:rPr>
                <w:rFonts w:ascii="Verdana" w:hAnsi="Verdana"/>
                <w:bCs/>
                <w:i/>
                <w:sz w:val="18"/>
                <w:szCs w:val="18"/>
                <w:highlight w:val="yellow"/>
              </w:rPr>
              <w:t xml:space="preserve"> taken into consideration in determining a Development Contribution under s7.11 of the Act to the Development’</w:t>
            </w:r>
            <w:r w:rsidRPr="000A1B00">
              <w:rPr>
                <w:rFonts w:ascii="Verdana" w:hAnsi="Verdana"/>
                <w:bCs/>
                <w:sz w:val="18"/>
                <w:szCs w:val="18"/>
                <w:highlight w:val="yellow"/>
              </w:rPr>
              <w:t>]</w:t>
            </w:r>
          </w:p>
          <w:p w14:paraId="5735390F" w14:textId="77777777" w:rsidR="00CB00CD" w:rsidRPr="000A1B00" w:rsidRDefault="00CB00CD" w:rsidP="00CB00CD">
            <w:pPr>
              <w:rPr>
                <w:rFonts w:ascii="Verdana" w:hAnsi="Verdana"/>
                <w:bCs/>
                <w:sz w:val="18"/>
                <w:szCs w:val="18"/>
                <w:highlight w:val="yellow"/>
              </w:rPr>
            </w:pPr>
            <w:r w:rsidRPr="000A1B00">
              <w:rPr>
                <w:rFonts w:ascii="Verdana" w:hAnsi="Verdana"/>
                <w:bCs/>
                <w:sz w:val="18"/>
                <w:szCs w:val="18"/>
                <w:highlight w:val="yellow"/>
              </w:rPr>
              <w:t>Or</w:t>
            </w:r>
          </w:p>
          <w:p w14:paraId="2FDAD243" w14:textId="77777777" w:rsidR="00CB00CD" w:rsidRPr="000A1B00" w:rsidRDefault="00CB00CD" w:rsidP="00CB00CD">
            <w:pPr>
              <w:rPr>
                <w:rFonts w:ascii="Verdana" w:hAnsi="Verdana"/>
                <w:bCs/>
                <w:sz w:val="18"/>
                <w:szCs w:val="18"/>
                <w:highlight w:val="yellow"/>
              </w:rPr>
            </w:pPr>
            <w:r w:rsidRPr="000A1B00">
              <w:rPr>
                <w:rFonts w:ascii="Verdana" w:hAnsi="Verdana"/>
                <w:bCs/>
                <w:sz w:val="18"/>
                <w:szCs w:val="18"/>
                <w:highlight w:val="yellow"/>
              </w:rPr>
              <w:t xml:space="preserve">[If s7.11 is not excluded and this Deed is related to Works-In-Kind / Land Dedication </w:t>
            </w:r>
            <w:r w:rsidRPr="000A1B00">
              <w:rPr>
                <w:rFonts w:ascii="Verdana" w:hAnsi="Verdana"/>
                <w:b/>
                <w:bCs/>
                <w:sz w:val="18"/>
                <w:szCs w:val="18"/>
                <w:highlight w:val="yellow"/>
              </w:rPr>
              <w:t>to be</w:t>
            </w:r>
            <w:r w:rsidRPr="000A1B00">
              <w:rPr>
                <w:rFonts w:ascii="Verdana" w:hAnsi="Verdana"/>
                <w:bCs/>
                <w:sz w:val="18"/>
                <w:szCs w:val="18"/>
                <w:highlight w:val="yellow"/>
              </w:rPr>
              <w:t xml:space="preserve"> offset from s7.11, then insert </w:t>
            </w:r>
            <w:r w:rsidRPr="000A1B00">
              <w:rPr>
                <w:rFonts w:ascii="Verdana" w:hAnsi="Verdana"/>
                <w:bCs/>
                <w:i/>
                <w:sz w:val="18"/>
                <w:szCs w:val="18"/>
                <w:highlight w:val="yellow"/>
              </w:rPr>
              <w:t>‘The benefits under this Deed are to be taken into consideration in determining a Development Contribution under s7.11 of the Act to the Development’</w:t>
            </w:r>
            <w:r w:rsidRPr="000A1B00">
              <w:rPr>
                <w:rFonts w:ascii="Verdana" w:hAnsi="Verdana"/>
                <w:bCs/>
                <w:sz w:val="18"/>
                <w:szCs w:val="18"/>
                <w:highlight w:val="yellow"/>
              </w:rPr>
              <w:t>]</w:t>
            </w:r>
          </w:p>
          <w:p w14:paraId="78C117B2" w14:textId="77777777" w:rsidR="003D2E31" w:rsidRPr="000A1B00" w:rsidRDefault="00CB00CD" w:rsidP="00CB00CD">
            <w:pPr>
              <w:rPr>
                <w:rFonts w:ascii="Verdana" w:hAnsi="Verdana"/>
                <w:bCs/>
                <w:sz w:val="18"/>
                <w:szCs w:val="18"/>
              </w:rPr>
            </w:pPr>
            <w:r w:rsidRPr="000A1B00">
              <w:rPr>
                <w:rStyle w:val="StyleBold"/>
                <w:b w:val="0"/>
                <w:sz w:val="18"/>
                <w:szCs w:val="18"/>
              </w:rPr>
              <w:t>See clause 8</w:t>
            </w:r>
          </w:p>
        </w:tc>
      </w:tr>
      <w:tr w:rsidR="00DA583F" w:rsidRPr="004F6616" w14:paraId="63D0102B" w14:textId="77777777" w:rsidTr="00E80216">
        <w:tc>
          <w:tcPr>
            <w:tcW w:w="1124" w:type="dxa"/>
          </w:tcPr>
          <w:p w14:paraId="6467ADF1" w14:textId="77777777" w:rsidR="00DA583F" w:rsidRDefault="00DA583F" w:rsidP="00DA583F">
            <w:pPr>
              <w:rPr>
                <w:rStyle w:val="StyleBold"/>
                <w:sz w:val="18"/>
                <w:szCs w:val="18"/>
              </w:rPr>
            </w:pPr>
            <w:r>
              <w:rPr>
                <w:rStyle w:val="StyleBold"/>
                <w:sz w:val="18"/>
                <w:szCs w:val="18"/>
              </w:rPr>
              <w:lastRenderedPageBreak/>
              <w:t>Item 8</w:t>
            </w:r>
          </w:p>
        </w:tc>
        <w:tc>
          <w:tcPr>
            <w:tcW w:w="2415" w:type="dxa"/>
          </w:tcPr>
          <w:p w14:paraId="7888D568" w14:textId="77777777" w:rsidR="00DA583F" w:rsidRDefault="00DA583F" w:rsidP="00DA583F">
            <w:pPr>
              <w:rPr>
                <w:rStyle w:val="StyleBold"/>
                <w:sz w:val="18"/>
                <w:szCs w:val="18"/>
              </w:rPr>
            </w:pPr>
            <w:r>
              <w:rPr>
                <w:rStyle w:val="StyleBold"/>
                <w:sz w:val="18"/>
                <w:szCs w:val="18"/>
              </w:rPr>
              <w:t>Indexation of Contribution Values</w:t>
            </w:r>
          </w:p>
        </w:tc>
        <w:tc>
          <w:tcPr>
            <w:tcW w:w="6237" w:type="dxa"/>
          </w:tcPr>
          <w:p w14:paraId="346FF556" w14:textId="77777777" w:rsidR="00DA583F" w:rsidRDefault="00DA583F" w:rsidP="00DA583F">
            <w:pPr>
              <w:rPr>
                <w:rStyle w:val="StyleBold"/>
                <w:sz w:val="18"/>
                <w:szCs w:val="18"/>
              </w:rPr>
            </w:pPr>
            <w:r w:rsidRPr="000A1B00">
              <w:rPr>
                <w:rStyle w:val="StyleBold"/>
                <w:sz w:val="18"/>
                <w:szCs w:val="18"/>
                <w:highlight w:val="yellow"/>
              </w:rPr>
              <w:t>[Specify index;</w:t>
            </w:r>
            <w:r w:rsidRPr="000A1B00">
              <w:rPr>
                <w:rFonts w:ascii="Verdana" w:hAnsi="Verdana"/>
                <w:bCs/>
                <w:sz w:val="18"/>
                <w:szCs w:val="18"/>
                <w:highlight w:val="yellow"/>
              </w:rPr>
              <w:t xml:space="preserve"> otherwise insert ‘N/A’</w:t>
            </w:r>
            <w:r>
              <w:rPr>
                <w:rFonts w:ascii="Verdana" w:hAnsi="Verdana"/>
                <w:bCs/>
                <w:sz w:val="18"/>
                <w:szCs w:val="18"/>
                <w:highlight w:val="yellow"/>
              </w:rPr>
              <w:t xml:space="preserve"> or insert the following</w:t>
            </w:r>
            <w:r w:rsidRPr="000A1B00">
              <w:rPr>
                <w:rStyle w:val="StyleBold"/>
                <w:sz w:val="18"/>
                <w:szCs w:val="18"/>
                <w:highlight w:val="yellow"/>
              </w:rPr>
              <w:t>]</w:t>
            </w:r>
          </w:p>
          <w:p w14:paraId="4623B624" w14:textId="77777777" w:rsidR="00DA583F" w:rsidRPr="00DA583F" w:rsidRDefault="00DA583F" w:rsidP="00DA583F">
            <w:pPr>
              <w:rPr>
                <w:rStyle w:val="StyleBold"/>
                <w:b w:val="0"/>
                <w:sz w:val="18"/>
                <w:szCs w:val="18"/>
              </w:rPr>
            </w:pPr>
            <w:r w:rsidRPr="00DA583F">
              <w:rPr>
                <w:rStyle w:val="StyleBold"/>
                <w:b w:val="0"/>
                <w:sz w:val="18"/>
                <w:szCs w:val="18"/>
              </w:rPr>
              <w:t>The monetary Development Contributions specified in Schedule 2 of this Deed will be indexed quarterly from the date of this Deed (the “Indexation Date”).</w:t>
            </w:r>
          </w:p>
          <w:p w14:paraId="630F4B02" w14:textId="77777777" w:rsidR="00DA583F" w:rsidRPr="00DA583F" w:rsidRDefault="00DA583F" w:rsidP="00DA583F">
            <w:pPr>
              <w:rPr>
                <w:rStyle w:val="StyleBold"/>
                <w:b w:val="0"/>
                <w:sz w:val="18"/>
                <w:szCs w:val="18"/>
              </w:rPr>
            </w:pPr>
            <w:r w:rsidRPr="00DA583F">
              <w:rPr>
                <w:rStyle w:val="StyleBold"/>
                <w:b w:val="0"/>
                <w:sz w:val="18"/>
                <w:szCs w:val="18"/>
              </w:rPr>
              <w:t xml:space="preserve">This will be done in accordance with the following formula: </w:t>
            </w:r>
          </w:p>
          <w:p w14:paraId="5CBD73F3" w14:textId="77777777" w:rsidR="00DA583F" w:rsidRPr="00DA583F" w:rsidRDefault="00DA583F" w:rsidP="00DA583F">
            <w:pPr>
              <w:rPr>
                <w:rStyle w:val="StyleBold"/>
                <w:b w:val="0"/>
                <w:sz w:val="18"/>
                <w:szCs w:val="18"/>
              </w:rPr>
            </w:pPr>
            <w:r w:rsidRPr="00DA583F">
              <w:rPr>
                <w:rStyle w:val="StyleBold"/>
                <w:b w:val="0"/>
                <w:sz w:val="18"/>
                <w:szCs w:val="18"/>
              </w:rPr>
              <w:t>Indexed monetary contribution =</w:t>
            </w:r>
          </w:p>
          <w:p w14:paraId="6B162484" w14:textId="77777777" w:rsidR="00DA583F" w:rsidRPr="00DA583F" w:rsidRDefault="00DA583F" w:rsidP="00DA583F">
            <w:pPr>
              <w:rPr>
                <w:rStyle w:val="StyleBold"/>
                <w:b w:val="0"/>
                <w:sz w:val="18"/>
                <w:szCs w:val="18"/>
              </w:rPr>
            </w:pPr>
            <w:r w:rsidRPr="00DA583F">
              <w:rPr>
                <w:rStyle w:val="StyleBold"/>
                <w:b w:val="0"/>
                <w:sz w:val="18"/>
                <w:szCs w:val="18"/>
              </w:rPr>
              <w:t>A x B/C</w:t>
            </w:r>
          </w:p>
          <w:p w14:paraId="4B83C3BA" w14:textId="77777777" w:rsidR="00DA583F" w:rsidRPr="00DA583F" w:rsidRDefault="00DA583F" w:rsidP="00DA583F">
            <w:pPr>
              <w:rPr>
                <w:rStyle w:val="StyleBold"/>
                <w:b w:val="0"/>
                <w:sz w:val="18"/>
                <w:szCs w:val="18"/>
              </w:rPr>
            </w:pPr>
            <w:r w:rsidRPr="00DA583F">
              <w:rPr>
                <w:rStyle w:val="StyleBold"/>
                <w:b w:val="0"/>
                <w:sz w:val="18"/>
                <w:szCs w:val="18"/>
              </w:rPr>
              <w:t>Where A is the value of the monetary Development Contribution applicable immediately before the Indexation Date</w:t>
            </w:r>
          </w:p>
          <w:p w14:paraId="18F8A671" w14:textId="77777777" w:rsidR="00DA583F" w:rsidRPr="00DA583F" w:rsidRDefault="00DA583F" w:rsidP="00DA583F">
            <w:pPr>
              <w:rPr>
                <w:rStyle w:val="StyleBold"/>
                <w:b w:val="0"/>
                <w:sz w:val="18"/>
                <w:szCs w:val="18"/>
              </w:rPr>
            </w:pPr>
            <w:r w:rsidRPr="00DA583F">
              <w:rPr>
                <w:rStyle w:val="StyleBold"/>
                <w:b w:val="0"/>
                <w:sz w:val="18"/>
                <w:szCs w:val="18"/>
              </w:rPr>
              <w:t>B is the CPI last published at the quarter ending immediately before the date of payment; and</w:t>
            </w:r>
          </w:p>
          <w:p w14:paraId="1615F7CC" w14:textId="77777777" w:rsidR="00DA583F" w:rsidRPr="000A1B00" w:rsidRDefault="00DA583F" w:rsidP="00DA583F">
            <w:pPr>
              <w:rPr>
                <w:rStyle w:val="StyleBold"/>
                <w:b w:val="0"/>
                <w:sz w:val="18"/>
                <w:szCs w:val="18"/>
              </w:rPr>
            </w:pPr>
            <w:r w:rsidRPr="00DA583F">
              <w:rPr>
                <w:rStyle w:val="StyleBold"/>
                <w:b w:val="0"/>
                <w:sz w:val="18"/>
                <w:szCs w:val="18"/>
              </w:rPr>
              <w:t>C is the CPI last published at the quarter ending immediately before the Indexation Date</w:t>
            </w:r>
          </w:p>
        </w:tc>
      </w:tr>
      <w:tr w:rsidR="00DA583F" w:rsidRPr="004F6616" w14:paraId="77F37D53" w14:textId="77777777" w:rsidTr="00E80216">
        <w:tc>
          <w:tcPr>
            <w:tcW w:w="1124" w:type="dxa"/>
          </w:tcPr>
          <w:p w14:paraId="40093144" w14:textId="77777777" w:rsidR="00DA583F" w:rsidRPr="004F6616" w:rsidRDefault="00DA583F" w:rsidP="00DA583F">
            <w:pPr>
              <w:rPr>
                <w:rStyle w:val="StyleBold"/>
                <w:sz w:val="18"/>
                <w:szCs w:val="18"/>
              </w:rPr>
            </w:pPr>
            <w:r>
              <w:rPr>
                <w:rStyle w:val="StyleBold"/>
                <w:sz w:val="18"/>
                <w:szCs w:val="18"/>
              </w:rPr>
              <w:t>Item 9</w:t>
            </w:r>
          </w:p>
        </w:tc>
        <w:tc>
          <w:tcPr>
            <w:tcW w:w="2415" w:type="dxa"/>
          </w:tcPr>
          <w:p w14:paraId="3BB3C9E8" w14:textId="77777777" w:rsidR="00DA583F" w:rsidRPr="004F6616" w:rsidRDefault="00DA583F" w:rsidP="00DA583F">
            <w:pPr>
              <w:rPr>
                <w:rStyle w:val="StyleBold"/>
                <w:sz w:val="18"/>
                <w:szCs w:val="18"/>
              </w:rPr>
            </w:pPr>
            <w:r>
              <w:rPr>
                <w:rStyle w:val="StyleBold"/>
                <w:sz w:val="18"/>
                <w:szCs w:val="18"/>
              </w:rPr>
              <w:t>Indexation of Monetary Development Contributions</w:t>
            </w:r>
          </w:p>
        </w:tc>
        <w:tc>
          <w:tcPr>
            <w:tcW w:w="6237" w:type="dxa"/>
          </w:tcPr>
          <w:p w14:paraId="7B5598B4" w14:textId="77777777" w:rsidR="00DA583F" w:rsidRDefault="00DA583F" w:rsidP="00DA583F">
            <w:pPr>
              <w:rPr>
                <w:rStyle w:val="StyleBold"/>
                <w:sz w:val="18"/>
                <w:szCs w:val="18"/>
              </w:rPr>
            </w:pPr>
            <w:r w:rsidRPr="000A1B00">
              <w:rPr>
                <w:rStyle w:val="StyleBold"/>
                <w:sz w:val="18"/>
                <w:szCs w:val="18"/>
                <w:highlight w:val="yellow"/>
              </w:rPr>
              <w:t>[Specify index;</w:t>
            </w:r>
            <w:r w:rsidRPr="000A1B00">
              <w:rPr>
                <w:rFonts w:ascii="Verdana" w:hAnsi="Verdana"/>
                <w:bCs/>
                <w:sz w:val="18"/>
                <w:szCs w:val="18"/>
                <w:highlight w:val="yellow"/>
              </w:rPr>
              <w:t xml:space="preserve"> otherwise insert ‘N/A’</w:t>
            </w:r>
            <w:r>
              <w:rPr>
                <w:rFonts w:ascii="Verdana" w:hAnsi="Verdana"/>
                <w:bCs/>
                <w:sz w:val="18"/>
                <w:szCs w:val="18"/>
                <w:highlight w:val="yellow"/>
              </w:rPr>
              <w:t xml:space="preserve"> or insert the following</w:t>
            </w:r>
            <w:r w:rsidRPr="000A1B00">
              <w:rPr>
                <w:rStyle w:val="StyleBold"/>
                <w:sz w:val="18"/>
                <w:szCs w:val="18"/>
                <w:highlight w:val="yellow"/>
              </w:rPr>
              <w:t>]</w:t>
            </w:r>
          </w:p>
          <w:p w14:paraId="1DD01FEA" w14:textId="77777777" w:rsidR="00DA583F" w:rsidRPr="00DA583F" w:rsidRDefault="00DA583F" w:rsidP="00DA583F">
            <w:pPr>
              <w:rPr>
                <w:rStyle w:val="StyleBold"/>
                <w:b w:val="0"/>
                <w:sz w:val="18"/>
                <w:szCs w:val="18"/>
              </w:rPr>
            </w:pPr>
            <w:r w:rsidRPr="00DA583F">
              <w:rPr>
                <w:rStyle w:val="StyleBold"/>
                <w:b w:val="0"/>
                <w:sz w:val="18"/>
                <w:szCs w:val="18"/>
              </w:rPr>
              <w:t>The monetary Development Contributions specified in Schedule 2 of this Deed will be indexed quarterly from the date of this Deed (the “Indexation Date”).</w:t>
            </w:r>
          </w:p>
          <w:p w14:paraId="5465047C" w14:textId="77777777" w:rsidR="00DA583F" w:rsidRPr="00DA583F" w:rsidRDefault="00DA583F" w:rsidP="00DA583F">
            <w:pPr>
              <w:rPr>
                <w:rStyle w:val="StyleBold"/>
                <w:b w:val="0"/>
                <w:sz w:val="18"/>
                <w:szCs w:val="18"/>
              </w:rPr>
            </w:pPr>
            <w:r w:rsidRPr="00DA583F">
              <w:rPr>
                <w:rStyle w:val="StyleBold"/>
                <w:b w:val="0"/>
                <w:sz w:val="18"/>
                <w:szCs w:val="18"/>
              </w:rPr>
              <w:t xml:space="preserve">This will be done in accordance with the following formula: </w:t>
            </w:r>
          </w:p>
          <w:p w14:paraId="4269F6E4" w14:textId="77777777" w:rsidR="00DA583F" w:rsidRPr="00DA583F" w:rsidRDefault="00DA583F" w:rsidP="00DA583F">
            <w:pPr>
              <w:rPr>
                <w:rStyle w:val="StyleBold"/>
                <w:b w:val="0"/>
                <w:sz w:val="18"/>
                <w:szCs w:val="18"/>
              </w:rPr>
            </w:pPr>
            <w:r w:rsidRPr="00DA583F">
              <w:rPr>
                <w:rStyle w:val="StyleBold"/>
                <w:b w:val="0"/>
                <w:sz w:val="18"/>
                <w:szCs w:val="18"/>
              </w:rPr>
              <w:t>Indexed monetary contribution =</w:t>
            </w:r>
          </w:p>
          <w:p w14:paraId="76316D9B" w14:textId="77777777" w:rsidR="00DA583F" w:rsidRPr="00DA583F" w:rsidRDefault="00DA583F" w:rsidP="00DA583F">
            <w:pPr>
              <w:rPr>
                <w:rStyle w:val="StyleBold"/>
                <w:b w:val="0"/>
                <w:sz w:val="18"/>
                <w:szCs w:val="18"/>
              </w:rPr>
            </w:pPr>
            <w:r w:rsidRPr="00DA583F">
              <w:rPr>
                <w:rStyle w:val="StyleBold"/>
                <w:b w:val="0"/>
                <w:sz w:val="18"/>
                <w:szCs w:val="18"/>
              </w:rPr>
              <w:t>A x B/C</w:t>
            </w:r>
          </w:p>
          <w:p w14:paraId="6146B8E9" w14:textId="77777777" w:rsidR="00DA583F" w:rsidRPr="00DA583F" w:rsidRDefault="00DA583F" w:rsidP="00DA583F">
            <w:pPr>
              <w:rPr>
                <w:rStyle w:val="StyleBold"/>
                <w:b w:val="0"/>
                <w:sz w:val="18"/>
                <w:szCs w:val="18"/>
              </w:rPr>
            </w:pPr>
            <w:r w:rsidRPr="00DA583F">
              <w:rPr>
                <w:rStyle w:val="StyleBold"/>
                <w:b w:val="0"/>
                <w:sz w:val="18"/>
                <w:szCs w:val="18"/>
              </w:rPr>
              <w:t>Where A is the value of the monetary Development Contribution applicable immediately before the Indexation Date</w:t>
            </w:r>
          </w:p>
          <w:p w14:paraId="7130A82B" w14:textId="77777777" w:rsidR="00DA583F" w:rsidRPr="00DA583F" w:rsidRDefault="00DA583F" w:rsidP="00DA583F">
            <w:pPr>
              <w:rPr>
                <w:rStyle w:val="StyleBold"/>
                <w:b w:val="0"/>
                <w:sz w:val="18"/>
                <w:szCs w:val="18"/>
              </w:rPr>
            </w:pPr>
            <w:r w:rsidRPr="00DA583F">
              <w:rPr>
                <w:rStyle w:val="StyleBold"/>
                <w:b w:val="0"/>
                <w:sz w:val="18"/>
                <w:szCs w:val="18"/>
              </w:rPr>
              <w:t>B is the CPI last published at the quarter ending immediately before the date of payment; and</w:t>
            </w:r>
          </w:p>
          <w:p w14:paraId="72B07E8B" w14:textId="77777777" w:rsidR="00DA583F" w:rsidRPr="000A1B00" w:rsidRDefault="00DA583F" w:rsidP="00DA583F">
            <w:pPr>
              <w:rPr>
                <w:rStyle w:val="StyleBold"/>
                <w:b w:val="0"/>
                <w:sz w:val="18"/>
                <w:szCs w:val="18"/>
              </w:rPr>
            </w:pPr>
            <w:r w:rsidRPr="00DA583F">
              <w:rPr>
                <w:rStyle w:val="StyleBold"/>
                <w:b w:val="0"/>
                <w:sz w:val="18"/>
                <w:szCs w:val="18"/>
              </w:rPr>
              <w:t>C is the CPI last published at the quarter ending immediately before the Indexation Date</w:t>
            </w:r>
          </w:p>
        </w:tc>
      </w:tr>
      <w:tr w:rsidR="00DA583F" w:rsidRPr="004F6616" w14:paraId="549C916E" w14:textId="77777777" w:rsidTr="00E80216">
        <w:tc>
          <w:tcPr>
            <w:tcW w:w="1124" w:type="dxa"/>
          </w:tcPr>
          <w:p w14:paraId="531BC978" w14:textId="77777777" w:rsidR="00DA583F" w:rsidRPr="004F6616" w:rsidRDefault="00DA583F" w:rsidP="00DA583F">
            <w:pPr>
              <w:rPr>
                <w:rStyle w:val="StyleBold"/>
                <w:sz w:val="18"/>
                <w:szCs w:val="18"/>
              </w:rPr>
            </w:pPr>
            <w:r>
              <w:rPr>
                <w:rStyle w:val="StyleBold"/>
                <w:sz w:val="18"/>
                <w:szCs w:val="18"/>
              </w:rPr>
              <w:t>Item 10</w:t>
            </w:r>
          </w:p>
        </w:tc>
        <w:tc>
          <w:tcPr>
            <w:tcW w:w="2415" w:type="dxa"/>
          </w:tcPr>
          <w:p w14:paraId="6C0CE538" w14:textId="77777777" w:rsidR="00DA583F" w:rsidRDefault="00DA583F" w:rsidP="00DA583F">
            <w:pPr>
              <w:rPr>
                <w:rStyle w:val="StyleBold"/>
                <w:sz w:val="18"/>
                <w:szCs w:val="18"/>
              </w:rPr>
            </w:pPr>
            <w:r>
              <w:rPr>
                <w:rStyle w:val="StyleBold"/>
                <w:sz w:val="18"/>
                <w:szCs w:val="18"/>
              </w:rPr>
              <w:t>Access to Council owned or controlled land</w:t>
            </w:r>
          </w:p>
        </w:tc>
        <w:tc>
          <w:tcPr>
            <w:tcW w:w="6237" w:type="dxa"/>
          </w:tcPr>
          <w:p w14:paraId="45C29360" w14:textId="77777777" w:rsidR="00DA583F" w:rsidRPr="000A1B00" w:rsidRDefault="00DA583F" w:rsidP="00DA583F">
            <w:pPr>
              <w:rPr>
                <w:rStyle w:val="StyleBold"/>
                <w:b w:val="0"/>
                <w:sz w:val="18"/>
                <w:szCs w:val="18"/>
              </w:rPr>
            </w:pPr>
            <w:r w:rsidRPr="000A1B00">
              <w:rPr>
                <w:rStyle w:val="StyleBold"/>
                <w:sz w:val="18"/>
                <w:szCs w:val="18"/>
                <w:highlight w:val="yellow"/>
              </w:rPr>
              <w:t>[Insert title details of Council owned or controlled land which the Developer may enter, occupy and use for the purpose of performing its obligations under this Deed.]</w:t>
            </w:r>
          </w:p>
        </w:tc>
      </w:tr>
      <w:tr w:rsidR="00DA583F" w:rsidRPr="004F6616" w14:paraId="63275210" w14:textId="77777777" w:rsidTr="00E80216">
        <w:tc>
          <w:tcPr>
            <w:tcW w:w="1124" w:type="dxa"/>
          </w:tcPr>
          <w:p w14:paraId="158414B6" w14:textId="77777777" w:rsidR="00DA583F" w:rsidRPr="004F6616" w:rsidRDefault="00DA583F" w:rsidP="00DA583F">
            <w:pPr>
              <w:rPr>
                <w:rStyle w:val="StyleBold"/>
                <w:sz w:val="18"/>
                <w:szCs w:val="18"/>
              </w:rPr>
            </w:pPr>
            <w:r>
              <w:rPr>
                <w:rStyle w:val="StyleBold"/>
                <w:sz w:val="18"/>
                <w:szCs w:val="18"/>
              </w:rPr>
              <w:t>Item 11</w:t>
            </w:r>
          </w:p>
        </w:tc>
        <w:tc>
          <w:tcPr>
            <w:tcW w:w="2415" w:type="dxa"/>
          </w:tcPr>
          <w:p w14:paraId="071B453D" w14:textId="77777777" w:rsidR="00DA583F" w:rsidRPr="004F6616" w:rsidRDefault="00DA583F" w:rsidP="00DA583F">
            <w:pPr>
              <w:rPr>
                <w:rStyle w:val="StyleBold"/>
                <w:sz w:val="18"/>
                <w:szCs w:val="18"/>
              </w:rPr>
            </w:pPr>
            <w:r>
              <w:rPr>
                <w:rStyle w:val="StyleBold"/>
                <w:sz w:val="18"/>
                <w:szCs w:val="18"/>
              </w:rPr>
              <w:t>Defects Liability</w:t>
            </w:r>
            <w:r w:rsidRPr="004F6616">
              <w:rPr>
                <w:rStyle w:val="StyleBold"/>
                <w:sz w:val="18"/>
                <w:szCs w:val="18"/>
              </w:rPr>
              <w:t xml:space="preserve"> Period</w:t>
            </w:r>
          </w:p>
        </w:tc>
        <w:tc>
          <w:tcPr>
            <w:tcW w:w="6237" w:type="dxa"/>
          </w:tcPr>
          <w:p w14:paraId="3C3BF4B3" w14:textId="77777777" w:rsidR="00DA583F" w:rsidRPr="000A1B00" w:rsidRDefault="00DA583F" w:rsidP="00DA583F">
            <w:pPr>
              <w:rPr>
                <w:rStyle w:val="StyleBold"/>
                <w:b w:val="0"/>
                <w:sz w:val="18"/>
                <w:szCs w:val="18"/>
              </w:rPr>
            </w:pPr>
            <w:r w:rsidRPr="000A1B00">
              <w:rPr>
                <w:rStyle w:val="StyleBold"/>
                <w:sz w:val="18"/>
                <w:szCs w:val="18"/>
              </w:rPr>
              <w:t>The period of [</w:t>
            </w:r>
            <w:r w:rsidRPr="000A1B00">
              <w:rPr>
                <w:rStyle w:val="StyleBold"/>
                <w:sz w:val="18"/>
                <w:szCs w:val="18"/>
                <w:highlight w:val="yellow"/>
              </w:rPr>
              <w:t>Insert number</w:t>
            </w:r>
            <w:r w:rsidRPr="000A1B00">
              <w:rPr>
                <w:rStyle w:val="StyleBold"/>
                <w:sz w:val="18"/>
                <w:szCs w:val="18"/>
              </w:rPr>
              <w:t>] [</w:t>
            </w:r>
            <w:r w:rsidRPr="000A1B00">
              <w:rPr>
                <w:rStyle w:val="StyleBold"/>
                <w:sz w:val="18"/>
                <w:szCs w:val="18"/>
                <w:highlight w:val="yellow"/>
              </w:rPr>
              <w:t>insert ‘year’ or ‘months’</w:t>
            </w:r>
            <w:r w:rsidRPr="000A1B00">
              <w:rPr>
                <w:rStyle w:val="StyleBold"/>
                <w:sz w:val="18"/>
                <w:szCs w:val="18"/>
              </w:rPr>
              <w:t>] commencing on the day immediately after the Work is taken to be completed for the purposes of this Deed.</w:t>
            </w:r>
          </w:p>
        </w:tc>
      </w:tr>
      <w:tr w:rsidR="00DA583F" w:rsidRPr="004F6616" w14:paraId="29C6FBB7" w14:textId="77777777" w:rsidTr="00E80216">
        <w:tc>
          <w:tcPr>
            <w:tcW w:w="1124" w:type="dxa"/>
          </w:tcPr>
          <w:p w14:paraId="76842440" w14:textId="77777777" w:rsidR="00DA583F" w:rsidRPr="004F6616" w:rsidRDefault="00DA583F" w:rsidP="00DA583F">
            <w:pPr>
              <w:rPr>
                <w:rStyle w:val="StyleBold"/>
                <w:sz w:val="18"/>
                <w:szCs w:val="18"/>
              </w:rPr>
            </w:pPr>
            <w:r>
              <w:rPr>
                <w:rStyle w:val="StyleBold"/>
                <w:sz w:val="18"/>
                <w:szCs w:val="18"/>
              </w:rPr>
              <w:t>Item 12</w:t>
            </w:r>
          </w:p>
        </w:tc>
        <w:tc>
          <w:tcPr>
            <w:tcW w:w="2415" w:type="dxa"/>
          </w:tcPr>
          <w:p w14:paraId="466F8F6E" w14:textId="77777777" w:rsidR="00DA583F" w:rsidRPr="004F6616" w:rsidRDefault="00DA583F" w:rsidP="00DA583F">
            <w:pPr>
              <w:rPr>
                <w:rStyle w:val="StyleBold"/>
                <w:sz w:val="18"/>
                <w:szCs w:val="18"/>
              </w:rPr>
            </w:pPr>
            <w:r w:rsidRPr="004F6616">
              <w:rPr>
                <w:rStyle w:val="StyleBold"/>
                <w:sz w:val="18"/>
                <w:szCs w:val="18"/>
              </w:rPr>
              <w:t>Security</w:t>
            </w:r>
          </w:p>
        </w:tc>
        <w:tc>
          <w:tcPr>
            <w:tcW w:w="6237" w:type="dxa"/>
          </w:tcPr>
          <w:p w14:paraId="40DE4341" w14:textId="77777777" w:rsidR="00DA583F" w:rsidRPr="000A1B00" w:rsidRDefault="00DA583F" w:rsidP="00DA583F">
            <w:pPr>
              <w:rPr>
                <w:rStyle w:val="StyleBold"/>
                <w:b w:val="0"/>
                <w:sz w:val="18"/>
                <w:szCs w:val="18"/>
              </w:rPr>
            </w:pPr>
            <w:r w:rsidRPr="000A1B00">
              <w:rPr>
                <w:rStyle w:val="StyleBold"/>
                <w:sz w:val="18"/>
                <w:szCs w:val="18"/>
              </w:rPr>
              <w:t>$[</w:t>
            </w:r>
            <w:r w:rsidRPr="000A1B00">
              <w:rPr>
                <w:rStyle w:val="StyleBold"/>
                <w:sz w:val="18"/>
                <w:szCs w:val="18"/>
                <w:highlight w:val="yellow"/>
              </w:rPr>
              <w:t>Insert amount being not less than 10% of the value of development contributions to be provided under this Deed;</w:t>
            </w:r>
            <w:r w:rsidRPr="000A1B00">
              <w:rPr>
                <w:rFonts w:ascii="Verdana" w:hAnsi="Verdana"/>
                <w:bCs/>
                <w:sz w:val="18"/>
                <w:szCs w:val="18"/>
                <w:highlight w:val="yellow"/>
              </w:rPr>
              <w:t xml:space="preserve"> otherwise insert ‘N/A’.]</w:t>
            </w:r>
            <w:r w:rsidRPr="000A1B00">
              <w:rPr>
                <w:rStyle w:val="StyleBold"/>
                <w:sz w:val="18"/>
                <w:szCs w:val="18"/>
                <w:highlight w:val="yellow"/>
              </w:rPr>
              <w:t xml:space="preserve"> </w:t>
            </w:r>
          </w:p>
        </w:tc>
      </w:tr>
      <w:tr w:rsidR="00DA583F" w:rsidRPr="004F6616" w14:paraId="43628FCA" w14:textId="77777777" w:rsidTr="00E80216">
        <w:tc>
          <w:tcPr>
            <w:tcW w:w="1124" w:type="dxa"/>
          </w:tcPr>
          <w:p w14:paraId="51B372EC" w14:textId="77777777" w:rsidR="00DA583F" w:rsidRPr="004F6616" w:rsidRDefault="00DA583F" w:rsidP="00DA583F">
            <w:pPr>
              <w:rPr>
                <w:rStyle w:val="StyleBold"/>
                <w:sz w:val="18"/>
                <w:szCs w:val="18"/>
              </w:rPr>
            </w:pPr>
            <w:r>
              <w:rPr>
                <w:rStyle w:val="StyleBold"/>
                <w:sz w:val="18"/>
                <w:szCs w:val="18"/>
              </w:rPr>
              <w:t>Item 13</w:t>
            </w:r>
          </w:p>
        </w:tc>
        <w:tc>
          <w:tcPr>
            <w:tcW w:w="2415" w:type="dxa"/>
          </w:tcPr>
          <w:p w14:paraId="6C4CA099" w14:textId="77777777" w:rsidR="00DA583F" w:rsidRPr="004F6616" w:rsidRDefault="00DA583F" w:rsidP="00DA583F">
            <w:pPr>
              <w:rPr>
                <w:rStyle w:val="StyleBold"/>
                <w:sz w:val="18"/>
                <w:szCs w:val="18"/>
              </w:rPr>
            </w:pPr>
            <w:r>
              <w:rPr>
                <w:rStyle w:val="StyleBold"/>
                <w:sz w:val="18"/>
                <w:szCs w:val="18"/>
              </w:rPr>
              <w:t>Obligations to which Security Relates</w:t>
            </w:r>
          </w:p>
        </w:tc>
        <w:tc>
          <w:tcPr>
            <w:tcW w:w="6237" w:type="dxa"/>
          </w:tcPr>
          <w:p w14:paraId="52B9F7C1" w14:textId="77777777" w:rsidR="00DA583F" w:rsidRPr="000A1B00" w:rsidRDefault="00DA583F" w:rsidP="00DA583F">
            <w:pPr>
              <w:rPr>
                <w:rStyle w:val="StyleBold"/>
                <w:b w:val="0"/>
                <w:sz w:val="18"/>
                <w:szCs w:val="18"/>
              </w:rPr>
            </w:pPr>
            <w:r w:rsidRPr="000A1B00">
              <w:rPr>
                <w:rStyle w:val="StyleBold"/>
                <w:sz w:val="18"/>
                <w:szCs w:val="18"/>
              </w:rPr>
              <w:t>[</w:t>
            </w:r>
            <w:r w:rsidRPr="000A1B00">
              <w:rPr>
                <w:rStyle w:val="StyleBold"/>
                <w:sz w:val="18"/>
                <w:szCs w:val="18"/>
                <w:highlight w:val="yellow"/>
              </w:rPr>
              <w:t>Specify or describe obligations;</w:t>
            </w:r>
            <w:r w:rsidRPr="000A1B00">
              <w:rPr>
                <w:rFonts w:ascii="Verdana" w:hAnsi="Verdana"/>
                <w:bCs/>
                <w:sz w:val="18"/>
                <w:szCs w:val="18"/>
                <w:highlight w:val="yellow"/>
              </w:rPr>
              <w:t xml:space="preserve"> otherwise insert ‘N/A’</w:t>
            </w:r>
            <w:r w:rsidRPr="000A1B00">
              <w:rPr>
                <w:rStyle w:val="StyleBold"/>
                <w:sz w:val="18"/>
                <w:szCs w:val="18"/>
              </w:rPr>
              <w:t>]</w:t>
            </w:r>
          </w:p>
        </w:tc>
      </w:tr>
      <w:tr w:rsidR="00DA583F" w:rsidRPr="004F6616" w14:paraId="5E8854F6" w14:textId="77777777" w:rsidTr="00E80216">
        <w:tc>
          <w:tcPr>
            <w:tcW w:w="1124" w:type="dxa"/>
          </w:tcPr>
          <w:p w14:paraId="373308B5" w14:textId="77777777" w:rsidR="00DA583F" w:rsidRPr="004F6616" w:rsidRDefault="00DA583F" w:rsidP="00DA583F">
            <w:pPr>
              <w:rPr>
                <w:rStyle w:val="StyleBold"/>
                <w:sz w:val="18"/>
                <w:szCs w:val="18"/>
              </w:rPr>
            </w:pPr>
            <w:r w:rsidRPr="004F6616">
              <w:rPr>
                <w:rStyle w:val="StyleBold"/>
                <w:sz w:val="18"/>
                <w:szCs w:val="18"/>
              </w:rPr>
              <w:t xml:space="preserve">Item </w:t>
            </w:r>
            <w:r>
              <w:rPr>
                <w:rStyle w:val="StyleBold"/>
                <w:sz w:val="18"/>
                <w:szCs w:val="18"/>
              </w:rPr>
              <w:t>14</w:t>
            </w:r>
          </w:p>
        </w:tc>
        <w:tc>
          <w:tcPr>
            <w:tcW w:w="2415" w:type="dxa"/>
          </w:tcPr>
          <w:p w14:paraId="3BE1D6CE" w14:textId="77777777" w:rsidR="00DA583F" w:rsidRPr="004F6616" w:rsidRDefault="00DA583F" w:rsidP="00DA583F">
            <w:pPr>
              <w:rPr>
                <w:rStyle w:val="StyleBold"/>
                <w:sz w:val="18"/>
                <w:szCs w:val="18"/>
              </w:rPr>
            </w:pPr>
            <w:r w:rsidRPr="004F6616">
              <w:rPr>
                <w:rStyle w:val="StyleBold"/>
                <w:sz w:val="18"/>
                <w:szCs w:val="18"/>
              </w:rPr>
              <w:t>Timing of Security</w:t>
            </w:r>
          </w:p>
        </w:tc>
        <w:tc>
          <w:tcPr>
            <w:tcW w:w="6237" w:type="dxa"/>
          </w:tcPr>
          <w:p w14:paraId="61FA6883" w14:textId="77777777" w:rsidR="00DA583F" w:rsidRPr="000A1B00" w:rsidRDefault="00DA583F" w:rsidP="00DA583F">
            <w:pPr>
              <w:rPr>
                <w:rStyle w:val="StyleBold"/>
                <w:b w:val="0"/>
                <w:sz w:val="18"/>
                <w:szCs w:val="18"/>
              </w:rPr>
            </w:pPr>
            <w:r w:rsidRPr="000A1B00">
              <w:rPr>
                <w:rStyle w:val="StyleBold"/>
                <w:sz w:val="18"/>
                <w:szCs w:val="18"/>
                <w:highlight w:val="yellow"/>
              </w:rPr>
              <w:t>[Insert timing;</w:t>
            </w:r>
            <w:r w:rsidRPr="000A1B00">
              <w:rPr>
                <w:rFonts w:ascii="Verdana" w:hAnsi="Verdana"/>
                <w:bCs/>
                <w:sz w:val="18"/>
                <w:szCs w:val="18"/>
                <w:highlight w:val="yellow"/>
              </w:rPr>
              <w:t xml:space="preserve"> otherwise insert ‘N/A’</w:t>
            </w:r>
            <w:r w:rsidRPr="000A1B00">
              <w:rPr>
                <w:rStyle w:val="StyleBold"/>
                <w:sz w:val="18"/>
                <w:szCs w:val="18"/>
                <w:highlight w:val="yellow"/>
              </w:rPr>
              <w:t>]</w:t>
            </w:r>
          </w:p>
        </w:tc>
      </w:tr>
      <w:tr w:rsidR="00DA583F" w:rsidRPr="004F6616" w14:paraId="5AF9B090" w14:textId="77777777" w:rsidTr="00E80216">
        <w:tc>
          <w:tcPr>
            <w:tcW w:w="1124" w:type="dxa"/>
          </w:tcPr>
          <w:p w14:paraId="2F30465F" w14:textId="77777777" w:rsidR="00DA583F" w:rsidRPr="004F6616" w:rsidRDefault="00DA583F" w:rsidP="00DA583F">
            <w:pPr>
              <w:rPr>
                <w:rStyle w:val="StyleBold"/>
                <w:sz w:val="18"/>
                <w:szCs w:val="18"/>
              </w:rPr>
            </w:pPr>
            <w:r>
              <w:rPr>
                <w:rStyle w:val="StyleBold"/>
                <w:sz w:val="18"/>
                <w:szCs w:val="18"/>
              </w:rPr>
              <w:t>Item 15</w:t>
            </w:r>
          </w:p>
        </w:tc>
        <w:tc>
          <w:tcPr>
            <w:tcW w:w="2415" w:type="dxa"/>
          </w:tcPr>
          <w:p w14:paraId="6A087EA7" w14:textId="77777777" w:rsidR="00DA583F" w:rsidRPr="004F6616" w:rsidRDefault="00DA583F" w:rsidP="00DA583F">
            <w:pPr>
              <w:rPr>
                <w:rStyle w:val="StyleBold"/>
                <w:sz w:val="18"/>
                <w:szCs w:val="18"/>
              </w:rPr>
            </w:pPr>
            <w:r>
              <w:rPr>
                <w:rStyle w:val="StyleBold"/>
                <w:sz w:val="18"/>
                <w:szCs w:val="18"/>
              </w:rPr>
              <w:t>Indexation of Security</w:t>
            </w:r>
          </w:p>
        </w:tc>
        <w:tc>
          <w:tcPr>
            <w:tcW w:w="6237" w:type="dxa"/>
          </w:tcPr>
          <w:p w14:paraId="62EFCC32" w14:textId="77777777" w:rsidR="00DA583F" w:rsidRDefault="00DA583F" w:rsidP="00DA583F">
            <w:pPr>
              <w:rPr>
                <w:rStyle w:val="StyleBold"/>
                <w:sz w:val="18"/>
                <w:szCs w:val="18"/>
              </w:rPr>
            </w:pPr>
            <w:r w:rsidRPr="000A1B00">
              <w:rPr>
                <w:rStyle w:val="StyleBold"/>
                <w:sz w:val="18"/>
                <w:szCs w:val="18"/>
                <w:highlight w:val="yellow"/>
              </w:rPr>
              <w:t>[Specify index;</w:t>
            </w:r>
            <w:r w:rsidRPr="000A1B00">
              <w:rPr>
                <w:rFonts w:ascii="Verdana" w:hAnsi="Verdana"/>
                <w:bCs/>
                <w:sz w:val="18"/>
                <w:szCs w:val="18"/>
                <w:highlight w:val="yellow"/>
              </w:rPr>
              <w:t xml:space="preserve"> otherwise insert ‘N/A’</w:t>
            </w:r>
            <w:r>
              <w:rPr>
                <w:rFonts w:ascii="Verdana" w:hAnsi="Verdana"/>
                <w:bCs/>
                <w:sz w:val="18"/>
                <w:szCs w:val="18"/>
                <w:highlight w:val="yellow"/>
              </w:rPr>
              <w:t xml:space="preserve"> or insert the following</w:t>
            </w:r>
            <w:r w:rsidRPr="000A1B00">
              <w:rPr>
                <w:rStyle w:val="StyleBold"/>
                <w:sz w:val="18"/>
                <w:szCs w:val="18"/>
                <w:highlight w:val="yellow"/>
              </w:rPr>
              <w:t>]</w:t>
            </w:r>
          </w:p>
          <w:p w14:paraId="7AC7B863" w14:textId="0C4D457C" w:rsidR="00DA583F" w:rsidRPr="00EA5BD4" w:rsidRDefault="00EA5BD4" w:rsidP="00DA583F">
            <w:pPr>
              <w:rPr>
                <w:rStyle w:val="StyleBold"/>
                <w:sz w:val="18"/>
                <w:szCs w:val="18"/>
              </w:rPr>
            </w:pPr>
            <w:r w:rsidRPr="00EA5BD4">
              <w:rPr>
                <w:rFonts w:ascii="Verdana" w:hAnsi="Verdana"/>
                <w:bCs/>
                <w:sz w:val="18"/>
                <w:szCs w:val="18"/>
              </w:rPr>
              <w:t xml:space="preserve">Security to be indexed in the same way that monetary Development Contributions are indexed in Item 9 of this schedule </w:t>
            </w:r>
            <w:r w:rsidRPr="00EA5BD4">
              <w:rPr>
                <w:rFonts w:ascii="Verdana" w:hAnsi="Verdana"/>
                <w:bCs/>
                <w:sz w:val="18"/>
                <w:szCs w:val="18"/>
              </w:rPr>
              <w:lastRenderedPageBreak/>
              <w:t>except that references to ‘monetary Development Contributions’ are replaced with a reference to ‘Security’</w:t>
            </w:r>
          </w:p>
        </w:tc>
      </w:tr>
      <w:tr w:rsidR="00DA583F" w:rsidRPr="004F6616" w14:paraId="158608D1" w14:textId="77777777" w:rsidTr="00E80216">
        <w:tc>
          <w:tcPr>
            <w:tcW w:w="1124" w:type="dxa"/>
          </w:tcPr>
          <w:p w14:paraId="37F7753B" w14:textId="77777777" w:rsidR="00DA583F" w:rsidRDefault="00DA583F" w:rsidP="00DA583F">
            <w:pPr>
              <w:rPr>
                <w:rStyle w:val="StyleBold"/>
                <w:sz w:val="18"/>
                <w:szCs w:val="18"/>
              </w:rPr>
            </w:pPr>
            <w:r>
              <w:rPr>
                <w:rStyle w:val="StyleBold"/>
                <w:sz w:val="18"/>
                <w:szCs w:val="18"/>
              </w:rPr>
              <w:lastRenderedPageBreak/>
              <w:t>Item 16</w:t>
            </w:r>
          </w:p>
        </w:tc>
        <w:tc>
          <w:tcPr>
            <w:tcW w:w="2415" w:type="dxa"/>
          </w:tcPr>
          <w:p w14:paraId="2B592802" w14:textId="77777777" w:rsidR="00DA583F" w:rsidRDefault="00DA583F" w:rsidP="00DA583F">
            <w:pPr>
              <w:rPr>
                <w:rStyle w:val="StyleBold"/>
                <w:sz w:val="18"/>
                <w:szCs w:val="18"/>
              </w:rPr>
            </w:pPr>
            <w:r>
              <w:rPr>
                <w:rStyle w:val="StyleBold"/>
                <w:sz w:val="18"/>
                <w:szCs w:val="18"/>
              </w:rPr>
              <w:t>Costs</w:t>
            </w:r>
          </w:p>
        </w:tc>
        <w:tc>
          <w:tcPr>
            <w:tcW w:w="6237" w:type="dxa"/>
          </w:tcPr>
          <w:p w14:paraId="1660AAD2" w14:textId="77777777" w:rsidR="00DA583F" w:rsidRPr="000A1B00" w:rsidRDefault="00DA583F" w:rsidP="00DA583F">
            <w:pPr>
              <w:rPr>
                <w:rStyle w:val="StyleBold"/>
                <w:b w:val="0"/>
                <w:sz w:val="18"/>
                <w:szCs w:val="18"/>
                <w:highlight w:val="yellow"/>
              </w:rPr>
            </w:pPr>
            <w:r w:rsidRPr="000A1B00">
              <w:rPr>
                <w:rStyle w:val="StyleBold"/>
                <w:sz w:val="18"/>
                <w:szCs w:val="18"/>
              </w:rPr>
              <w:t xml:space="preserve">See Clause </w:t>
            </w:r>
            <w:r w:rsidRPr="000A1B00">
              <w:rPr>
                <w:rStyle w:val="StyleBold"/>
                <w:sz w:val="18"/>
                <w:szCs w:val="18"/>
              </w:rPr>
              <w:fldChar w:fldCharType="begin"/>
            </w:r>
            <w:r w:rsidRPr="000A1B00">
              <w:rPr>
                <w:rStyle w:val="StyleBold"/>
                <w:sz w:val="18"/>
                <w:szCs w:val="18"/>
              </w:rPr>
              <w:instrText xml:space="preserve"> REF _Ref80803983 \r \h </w:instrText>
            </w:r>
            <w:r>
              <w:rPr>
                <w:rStyle w:val="StyleBold"/>
                <w:sz w:val="18"/>
                <w:szCs w:val="18"/>
              </w:rPr>
              <w:instrText xml:space="preserve"> \* MERGEFORMAT </w:instrText>
            </w:r>
            <w:r w:rsidRPr="000A1B00">
              <w:rPr>
                <w:rStyle w:val="StyleBold"/>
                <w:sz w:val="18"/>
                <w:szCs w:val="18"/>
              </w:rPr>
            </w:r>
            <w:r w:rsidRPr="000A1B00">
              <w:rPr>
                <w:rStyle w:val="StyleBold"/>
                <w:sz w:val="18"/>
                <w:szCs w:val="18"/>
              </w:rPr>
              <w:fldChar w:fldCharType="separate"/>
            </w:r>
            <w:r w:rsidRPr="000A1B00">
              <w:rPr>
                <w:rStyle w:val="StyleBold"/>
                <w:sz w:val="18"/>
                <w:szCs w:val="18"/>
              </w:rPr>
              <w:t>44</w:t>
            </w:r>
            <w:r w:rsidRPr="000A1B00">
              <w:rPr>
                <w:rStyle w:val="StyleBold"/>
                <w:sz w:val="18"/>
                <w:szCs w:val="18"/>
              </w:rPr>
              <w:fldChar w:fldCharType="end"/>
            </w:r>
          </w:p>
        </w:tc>
      </w:tr>
      <w:tr w:rsidR="00DA583F" w:rsidRPr="004F6616" w14:paraId="68A4FBEB" w14:textId="77777777" w:rsidTr="00E80216">
        <w:tc>
          <w:tcPr>
            <w:tcW w:w="1124" w:type="dxa"/>
          </w:tcPr>
          <w:p w14:paraId="520CFB30" w14:textId="77777777" w:rsidR="00DA583F" w:rsidRDefault="00DA583F" w:rsidP="00DA583F">
            <w:pPr>
              <w:rPr>
                <w:rStyle w:val="StyleBold"/>
                <w:sz w:val="18"/>
                <w:szCs w:val="18"/>
              </w:rPr>
            </w:pPr>
            <w:r>
              <w:rPr>
                <w:rStyle w:val="StyleBold"/>
                <w:sz w:val="18"/>
                <w:szCs w:val="18"/>
              </w:rPr>
              <w:t>Item 17</w:t>
            </w:r>
          </w:p>
        </w:tc>
        <w:tc>
          <w:tcPr>
            <w:tcW w:w="2415" w:type="dxa"/>
          </w:tcPr>
          <w:p w14:paraId="570D424B" w14:textId="77777777" w:rsidR="00DA583F" w:rsidRDefault="00DA583F" w:rsidP="00DA583F">
            <w:pPr>
              <w:rPr>
                <w:rStyle w:val="StyleBold"/>
                <w:sz w:val="18"/>
                <w:szCs w:val="18"/>
              </w:rPr>
            </w:pPr>
            <w:r>
              <w:rPr>
                <w:rStyle w:val="StyleBold"/>
                <w:sz w:val="18"/>
                <w:szCs w:val="18"/>
              </w:rPr>
              <w:t>Review of Deed</w:t>
            </w:r>
          </w:p>
        </w:tc>
        <w:tc>
          <w:tcPr>
            <w:tcW w:w="6237" w:type="dxa"/>
          </w:tcPr>
          <w:p w14:paraId="32B519A1" w14:textId="77777777" w:rsidR="00DA583F" w:rsidRPr="000A1B00" w:rsidRDefault="00DA583F" w:rsidP="00DA583F">
            <w:pPr>
              <w:rPr>
                <w:rStyle w:val="StyleBold"/>
                <w:b w:val="0"/>
                <w:sz w:val="18"/>
                <w:szCs w:val="18"/>
              </w:rPr>
            </w:pPr>
            <w:r w:rsidRPr="000A1B00">
              <w:rPr>
                <w:rStyle w:val="StyleBold"/>
                <w:sz w:val="18"/>
                <w:szCs w:val="18"/>
              </w:rPr>
              <w:t xml:space="preserve">Every </w:t>
            </w:r>
            <w:r w:rsidRPr="000A1B00">
              <w:rPr>
                <w:rStyle w:val="StyleBold"/>
                <w:sz w:val="18"/>
                <w:szCs w:val="18"/>
                <w:highlight w:val="yellow"/>
              </w:rPr>
              <w:t>[Insert number]</w:t>
            </w:r>
            <w:r w:rsidRPr="000A1B00">
              <w:rPr>
                <w:rStyle w:val="StyleBold"/>
                <w:sz w:val="18"/>
                <w:szCs w:val="18"/>
              </w:rPr>
              <w:t xml:space="preserve"> years</w:t>
            </w:r>
          </w:p>
        </w:tc>
      </w:tr>
    </w:tbl>
    <w:p w14:paraId="1C615CAF" w14:textId="77777777" w:rsidR="003D2E31" w:rsidRDefault="003D2E31" w:rsidP="003D2E31">
      <w:pPr>
        <w:rPr>
          <w:rStyle w:val="StyleBold"/>
        </w:rPr>
      </w:pPr>
      <w:r>
        <w:rPr>
          <w:rStyle w:val="StyleBold"/>
        </w:rPr>
        <w:br w:type="page"/>
      </w:r>
    </w:p>
    <w:p w14:paraId="5E2D7825" w14:textId="77777777" w:rsidR="003D2E31" w:rsidRPr="000A731F" w:rsidRDefault="003D2E31" w:rsidP="003D2E31">
      <w:pPr>
        <w:pStyle w:val="LTLHeadingJustifiedLevel2"/>
        <w:jc w:val="center"/>
        <w:outlineLvl w:val="0"/>
        <w:rPr>
          <w:rStyle w:val="StyleBold"/>
          <w:b/>
        </w:rPr>
      </w:pPr>
      <w:bookmarkStart w:id="222" w:name="_Toc76419956"/>
      <w:r w:rsidRPr="000A731F">
        <w:rPr>
          <w:rStyle w:val="StyleBold"/>
          <w:b/>
        </w:rPr>
        <w:lastRenderedPageBreak/>
        <w:t xml:space="preserve">Schedule </w:t>
      </w:r>
      <w:bookmarkEnd w:id="220"/>
      <w:bookmarkEnd w:id="221"/>
      <w:r w:rsidRPr="000A731F">
        <w:rPr>
          <w:rStyle w:val="StyleBold"/>
          <w:b/>
        </w:rPr>
        <w:t>2</w:t>
      </w:r>
      <w:bookmarkEnd w:id="222"/>
    </w:p>
    <w:p w14:paraId="116703BA" w14:textId="77777777" w:rsidR="003D2E31" w:rsidRDefault="003D2E31" w:rsidP="003D2E31">
      <w:pPr>
        <w:jc w:val="center"/>
        <w:rPr>
          <w:snapToGrid w:val="0"/>
        </w:rPr>
      </w:pPr>
      <w:r>
        <w:t>(Clause 9)</w:t>
      </w:r>
    </w:p>
    <w:p w14:paraId="3806B9B5" w14:textId="77777777" w:rsidR="003D2E31" w:rsidRDefault="003D2E31" w:rsidP="003D2E31">
      <w:pPr>
        <w:rPr>
          <w:rStyle w:val="StyleBold"/>
        </w:rPr>
      </w:pPr>
    </w:p>
    <w:p w14:paraId="750F2500" w14:textId="77777777" w:rsidR="003D2E31" w:rsidRDefault="003D2E31" w:rsidP="003D2E31">
      <w:pPr>
        <w:spacing w:before="240" w:after="480"/>
        <w:jc w:val="center"/>
        <w:rPr>
          <w:rStyle w:val="StyleBold"/>
          <w:sz w:val="28"/>
          <w:szCs w:val="28"/>
        </w:rPr>
      </w:pPr>
      <w:r w:rsidRPr="00AB0520">
        <w:rPr>
          <w:rStyle w:val="StyleBold"/>
          <w:sz w:val="28"/>
          <w:szCs w:val="28"/>
        </w:rPr>
        <w:t>Development Contributions</w:t>
      </w:r>
    </w:p>
    <w:p w14:paraId="610B5F71" w14:textId="77777777" w:rsidR="003D2E31" w:rsidRPr="00651A56" w:rsidRDefault="003D2E31" w:rsidP="003D2E31">
      <w:pPr>
        <w:jc w:val="center"/>
        <w:rPr>
          <w:b/>
          <w:bCs/>
        </w:rPr>
      </w:pPr>
      <w:r w:rsidRPr="00651A56">
        <w:rPr>
          <w:b/>
          <w:bCs/>
        </w:rPr>
        <w:t>Table</w:t>
      </w:r>
    </w:p>
    <w:tbl>
      <w:tblPr>
        <w:tblW w:w="9785" w:type="dxa"/>
        <w:tblLayout w:type="fixed"/>
        <w:tblLook w:val="01E0" w:firstRow="1" w:lastRow="1" w:firstColumn="1" w:lastColumn="1" w:noHBand="0" w:noVBand="0"/>
      </w:tblPr>
      <w:tblGrid>
        <w:gridCol w:w="1702"/>
        <w:gridCol w:w="1984"/>
        <w:gridCol w:w="1843"/>
        <w:gridCol w:w="2551"/>
        <w:gridCol w:w="1705"/>
      </w:tblGrid>
      <w:tr w:rsidR="003D2E31" w:rsidRPr="00A14DE3" w14:paraId="5085F79B" w14:textId="77777777" w:rsidTr="00E80216">
        <w:tc>
          <w:tcPr>
            <w:tcW w:w="1702" w:type="dxa"/>
            <w:shd w:val="pct10" w:color="auto" w:fill="auto"/>
          </w:tcPr>
          <w:p w14:paraId="0C59685E" w14:textId="77777777" w:rsidR="003D2E31" w:rsidRPr="00A14DE3" w:rsidRDefault="003D2E31" w:rsidP="004316BD">
            <w:pPr>
              <w:spacing w:before="240" w:after="240"/>
              <w:jc w:val="center"/>
              <w:rPr>
                <w:rFonts w:ascii="Verdana" w:hAnsi="Verdana"/>
                <w:b/>
                <w:sz w:val="18"/>
                <w:szCs w:val="18"/>
              </w:rPr>
            </w:pPr>
            <w:r w:rsidRPr="00A14DE3">
              <w:rPr>
                <w:rFonts w:ascii="Verdana" w:hAnsi="Verdana"/>
                <w:b/>
                <w:sz w:val="18"/>
                <w:szCs w:val="18"/>
              </w:rPr>
              <w:t>Column 1</w:t>
            </w:r>
          </w:p>
        </w:tc>
        <w:tc>
          <w:tcPr>
            <w:tcW w:w="1984" w:type="dxa"/>
            <w:shd w:val="pct10" w:color="auto" w:fill="auto"/>
          </w:tcPr>
          <w:p w14:paraId="5D058A5B" w14:textId="77777777" w:rsidR="003D2E31" w:rsidRPr="00A14DE3" w:rsidRDefault="003D2E31" w:rsidP="004316BD">
            <w:pPr>
              <w:spacing w:before="240" w:after="240"/>
              <w:jc w:val="center"/>
              <w:rPr>
                <w:rFonts w:ascii="Verdana" w:hAnsi="Verdana"/>
                <w:b/>
                <w:sz w:val="18"/>
                <w:szCs w:val="18"/>
              </w:rPr>
            </w:pPr>
            <w:r w:rsidRPr="00A14DE3">
              <w:rPr>
                <w:rFonts w:ascii="Verdana" w:hAnsi="Verdana"/>
                <w:b/>
                <w:sz w:val="18"/>
                <w:szCs w:val="18"/>
              </w:rPr>
              <w:t>Column 2</w:t>
            </w:r>
          </w:p>
        </w:tc>
        <w:tc>
          <w:tcPr>
            <w:tcW w:w="1843" w:type="dxa"/>
            <w:shd w:val="pct10" w:color="auto" w:fill="auto"/>
          </w:tcPr>
          <w:p w14:paraId="3899A558" w14:textId="77777777" w:rsidR="003D2E31" w:rsidRPr="00A14DE3" w:rsidRDefault="003D2E31" w:rsidP="004316BD">
            <w:pPr>
              <w:spacing w:before="240" w:after="240"/>
              <w:jc w:val="center"/>
              <w:rPr>
                <w:rFonts w:ascii="Verdana" w:hAnsi="Verdana"/>
                <w:b/>
                <w:sz w:val="18"/>
                <w:szCs w:val="18"/>
              </w:rPr>
            </w:pPr>
            <w:r w:rsidRPr="00A14DE3">
              <w:rPr>
                <w:rFonts w:ascii="Verdana" w:hAnsi="Verdana"/>
                <w:b/>
                <w:sz w:val="18"/>
                <w:szCs w:val="18"/>
              </w:rPr>
              <w:t>Column 3</w:t>
            </w:r>
          </w:p>
        </w:tc>
        <w:tc>
          <w:tcPr>
            <w:tcW w:w="2551" w:type="dxa"/>
            <w:shd w:val="pct10" w:color="auto" w:fill="auto"/>
          </w:tcPr>
          <w:p w14:paraId="7968E41A" w14:textId="77777777" w:rsidR="003D2E31" w:rsidRPr="00A14DE3" w:rsidRDefault="003D2E31" w:rsidP="004316BD">
            <w:pPr>
              <w:spacing w:before="240" w:after="240"/>
              <w:jc w:val="center"/>
              <w:rPr>
                <w:rFonts w:ascii="Verdana" w:hAnsi="Verdana"/>
                <w:b/>
                <w:sz w:val="18"/>
                <w:szCs w:val="18"/>
              </w:rPr>
            </w:pPr>
            <w:r w:rsidRPr="00A14DE3">
              <w:rPr>
                <w:rFonts w:ascii="Verdana" w:hAnsi="Verdana"/>
                <w:b/>
                <w:sz w:val="18"/>
                <w:szCs w:val="18"/>
              </w:rPr>
              <w:t>Column 4</w:t>
            </w:r>
          </w:p>
        </w:tc>
        <w:tc>
          <w:tcPr>
            <w:tcW w:w="1701" w:type="dxa"/>
            <w:shd w:val="pct10" w:color="auto" w:fill="auto"/>
          </w:tcPr>
          <w:p w14:paraId="4803B00E" w14:textId="77777777" w:rsidR="003D2E31" w:rsidRPr="00A14DE3" w:rsidRDefault="003D2E31" w:rsidP="004316BD">
            <w:pPr>
              <w:spacing w:before="240" w:after="240"/>
              <w:jc w:val="center"/>
              <w:rPr>
                <w:rFonts w:ascii="Verdana" w:hAnsi="Verdana"/>
                <w:b/>
                <w:sz w:val="18"/>
                <w:szCs w:val="18"/>
              </w:rPr>
            </w:pPr>
            <w:r w:rsidRPr="00A14DE3">
              <w:rPr>
                <w:rFonts w:ascii="Verdana" w:hAnsi="Verdana"/>
                <w:b/>
                <w:sz w:val="18"/>
                <w:szCs w:val="18"/>
              </w:rPr>
              <w:t>Column 5</w:t>
            </w:r>
          </w:p>
        </w:tc>
      </w:tr>
      <w:tr w:rsidR="003D2E31" w:rsidRPr="00A14DE3" w14:paraId="1E5F1C5E" w14:textId="77777777" w:rsidTr="00E80216">
        <w:tc>
          <w:tcPr>
            <w:tcW w:w="1702" w:type="dxa"/>
            <w:tcBorders>
              <w:bottom w:val="single" w:sz="8" w:space="0" w:color="auto"/>
            </w:tcBorders>
            <w:shd w:val="pct10" w:color="auto" w:fill="auto"/>
          </w:tcPr>
          <w:p w14:paraId="3E78CC13" w14:textId="77777777" w:rsidR="003D2E31" w:rsidRPr="00A14DE3" w:rsidRDefault="003D2E31" w:rsidP="004316BD">
            <w:pPr>
              <w:spacing w:before="240" w:after="240"/>
              <w:jc w:val="center"/>
              <w:rPr>
                <w:rFonts w:ascii="Verdana" w:hAnsi="Verdana"/>
                <w:b/>
                <w:sz w:val="18"/>
                <w:szCs w:val="18"/>
              </w:rPr>
            </w:pPr>
            <w:r w:rsidRPr="00A14DE3">
              <w:rPr>
                <w:rFonts w:ascii="Verdana" w:hAnsi="Verdana"/>
                <w:b/>
                <w:sz w:val="18"/>
                <w:szCs w:val="18"/>
              </w:rPr>
              <w:t>Item/</w:t>
            </w:r>
          </w:p>
          <w:p w14:paraId="3B39DBC8" w14:textId="77777777" w:rsidR="003D2E31" w:rsidRPr="00A14DE3" w:rsidRDefault="003D2E31" w:rsidP="004316BD">
            <w:pPr>
              <w:spacing w:before="240" w:after="240"/>
              <w:jc w:val="center"/>
              <w:rPr>
                <w:rFonts w:ascii="Verdana" w:hAnsi="Verdana"/>
                <w:b/>
                <w:sz w:val="18"/>
                <w:szCs w:val="18"/>
              </w:rPr>
            </w:pPr>
            <w:r w:rsidRPr="00A14DE3">
              <w:rPr>
                <w:rFonts w:ascii="Verdana" w:hAnsi="Verdana"/>
                <w:b/>
                <w:sz w:val="18"/>
                <w:szCs w:val="18"/>
              </w:rPr>
              <w:t xml:space="preserve">Contribution </w:t>
            </w:r>
          </w:p>
        </w:tc>
        <w:tc>
          <w:tcPr>
            <w:tcW w:w="1984" w:type="dxa"/>
            <w:tcBorders>
              <w:bottom w:val="single" w:sz="8" w:space="0" w:color="auto"/>
            </w:tcBorders>
            <w:shd w:val="pct10" w:color="auto" w:fill="auto"/>
          </w:tcPr>
          <w:p w14:paraId="35B14A32" w14:textId="77777777" w:rsidR="003D2E31" w:rsidRPr="00A14DE3" w:rsidRDefault="003D2E31" w:rsidP="004316BD">
            <w:pPr>
              <w:spacing w:before="240" w:after="240"/>
              <w:jc w:val="center"/>
              <w:rPr>
                <w:rFonts w:ascii="Verdana" w:hAnsi="Verdana"/>
                <w:b/>
                <w:sz w:val="18"/>
                <w:szCs w:val="18"/>
              </w:rPr>
            </w:pPr>
            <w:r w:rsidRPr="00A14DE3">
              <w:rPr>
                <w:rFonts w:ascii="Verdana" w:hAnsi="Verdana"/>
                <w:b/>
                <w:sz w:val="18"/>
                <w:szCs w:val="18"/>
              </w:rPr>
              <w:t>Public Purpose</w:t>
            </w:r>
          </w:p>
        </w:tc>
        <w:tc>
          <w:tcPr>
            <w:tcW w:w="1843" w:type="dxa"/>
            <w:tcBorders>
              <w:bottom w:val="single" w:sz="8" w:space="0" w:color="auto"/>
            </w:tcBorders>
            <w:shd w:val="pct10" w:color="auto" w:fill="auto"/>
          </w:tcPr>
          <w:p w14:paraId="6D781F07" w14:textId="77777777" w:rsidR="003D2E31" w:rsidRPr="00A14DE3" w:rsidRDefault="003D2E31" w:rsidP="004316BD">
            <w:pPr>
              <w:spacing w:before="240" w:after="240"/>
              <w:jc w:val="center"/>
              <w:rPr>
                <w:rFonts w:ascii="Verdana" w:hAnsi="Verdana"/>
                <w:b/>
                <w:sz w:val="18"/>
                <w:szCs w:val="18"/>
              </w:rPr>
            </w:pPr>
            <w:r w:rsidRPr="00A14DE3">
              <w:rPr>
                <w:rFonts w:ascii="Verdana" w:hAnsi="Verdana"/>
                <w:b/>
                <w:sz w:val="18"/>
                <w:szCs w:val="18"/>
              </w:rPr>
              <w:t xml:space="preserve">Manner &amp; Extent </w:t>
            </w:r>
          </w:p>
        </w:tc>
        <w:tc>
          <w:tcPr>
            <w:tcW w:w="2551" w:type="dxa"/>
            <w:tcBorders>
              <w:bottom w:val="single" w:sz="8" w:space="0" w:color="auto"/>
            </w:tcBorders>
            <w:shd w:val="pct10" w:color="auto" w:fill="auto"/>
          </w:tcPr>
          <w:p w14:paraId="344B3898" w14:textId="77777777" w:rsidR="003D2E31" w:rsidRPr="00A14DE3" w:rsidRDefault="003D2E31" w:rsidP="004316BD">
            <w:pPr>
              <w:spacing w:before="240" w:after="240"/>
              <w:jc w:val="center"/>
              <w:rPr>
                <w:rFonts w:ascii="Verdana" w:hAnsi="Verdana"/>
                <w:b/>
                <w:sz w:val="18"/>
                <w:szCs w:val="18"/>
              </w:rPr>
            </w:pPr>
            <w:r w:rsidRPr="00A14DE3">
              <w:rPr>
                <w:rFonts w:ascii="Verdana" w:hAnsi="Verdana"/>
                <w:b/>
                <w:sz w:val="18"/>
                <w:szCs w:val="18"/>
              </w:rPr>
              <w:t>Timing</w:t>
            </w:r>
          </w:p>
        </w:tc>
        <w:tc>
          <w:tcPr>
            <w:tcW w:w="1701" w:type="dxa"/>
            <w:tcBorders>
              <w:bottom w:val="single" w:sz="8" w:space="0" w:color="auto"/>
            </w:tcBorders>
            <w:shd w:val="pct10" w:color="auto" w:fill="auto"/>
          </w:tcPr>
          <w:p w14:paraId="44C6EC2C" w14:textId="77777777" w:rsidR="003D2E31" w:rsidRPr="00A14DE3" w:rsidRDefault="003D2E31" w:rsidP="004316BD">
            <w:pPr>
              <w:spacing w:before="240" w:after="240"/>
              <w:jc w:val="center"/>
              <w:rPr>
                <w:rFonts w:ascii="Verdana" w:hAnsi="Verdana"/>
                <w:b/>
                <w:sz w:val="18"/>
                <w:szCs w:val="18"/>
              </w:rPr>
            </w:pPr>
            <w:r w:rsidRPr="00A14DE3">
              <w:rPr>
                <w:rFonts w:ascii="Verdana" w:hAnsi="Verdana"/>
                <w:b/>
                <w:sz w:val="18"/>
                <w:szCs w:val="18"/>
              </w:rPr>
              <w:t xml:space="preserve">Contribution Value </w:t>
            </w:r>
            <w:r w:rsidRPr="00A14DE3">
              <w:rPr>
                <w:rStyle w:val="StyleBold"/>
                <w:sz w:val="18"/>
                <w:szCs w:val="18"/>
                <w:highlight w:val="yellow"/>
                <w:lang w:eastAsia="en-AU"/>
              </w:rPr>
              <w:t>Include this column only if Council will provide any offset or credit arrangement under this Deed.]</w:t>
            </w:r>
          </w:p>
        </w:tc>
      </w:tr>
      <w:tr w:rsidR="003D2E31" w:rsidRPr="00A14DE3" w14:paraId="64BAEE04" w14:textId="77777777" w:rsidTr="00E80216">
        <w:trPr>
          <w:tblHeader/>
        </w:trPr>
        <w:tc>
          <w:tcPr>
            <w:tcW w:w="9785" w:type="dxa"/>
            <w:gridSpan w:val="5"/>
          </w:tcPr>
          <w:p w14:paraId="41D00775" w14:textId="77777777" w:rsidR="003D2E31" w:rsidRPr="00A14DE3" w:rsidRDefault="003D2E31" w:rsidP="004316BD">
            <w:pPr>
              <w:rPr>
                <w:sz w:val="18"/>
                <w:szCs w:val="18"/>
              </w:rPr>
            </w:pPr>
            <w:r w:rsidRPr="00A14DE3">
              <w:rPr>
                <w:rFonts w:ascii="Verdana" w:hAnsi="Verdana"/>
                <w:b/>
                <w:sz w:val="18"/>
                <w:szCs w:val="18"/>
              </w:rPr>
              <w:t>A. Monetary Development Contributions</w:t>
            </w:r>
          </w:p>
        </w:tc>
      </w:tr>
      <w:tr w:rsidR="003D2E31" w:rsidRPr="00A14DE3" w14:paraId="415290AC" w14:textId="77777777" w:rsidTr="00E80216">
        <w:trPr>
          <w:tblHeader/>
        </w:trPr>
        <w:tc>
          <w:tcPr>
            <w:tcW w:w="1702" w:type="dxa"/>
          </w:tcPr>
          <w:p w14:paraId="7249F979" w14:textId="77777777" w:rsidR="003D2E31" w:rsidRPr="00A14DE3" w:rsidRDefault="003D2E31" w:rsidP="004316BD">
            <w:pPr>
              <w:rPr>
                <w:bCs/>
                <w:sz w:val="18"/>
                <w:szCs w:val="18"/>
                <w:highlight w:val="yellow"/>
              </w:rPr>
            </w:pPr>
            <w:r w:rsidRPr="00A14DE3">
              <w:rPr>
                <w:sz w:val="18"/>
                <w:szCs w:val="18"/>
              </w:rPr>
              <w:t>1.</w:t>
            </w:r>
            <w:r w:rsidRPr="00A14DE3">
              <w:rPr>
                <w:rStyle w:val="StyleBold"/>
                <w:sz w:val="18"/>
                <w:szCs w:val="18"/>
              </w:rPr>
              <w:t xml:space="preserve"> </w:t>
            </w:r>
            <w:r w:rsidRPr="00A14DE3">
              <w:rPr>
                <w:bCs/>
                <w:sz w:val="18"/>
                <w:szCs w:val="18"/>
                <w:highlight w:val="yellow"/>
              </w:rPr>
              <w:t xml:space="preserve">$[Insert amount] </w:t>
            </w:r>
          </w:p>
          <w:p w14:paraId="1AF497FC" w14:textId="77777777" w:rsidR="003D2E31" w:rsidRPr="00A14DE3" w:rsidRDefault="003D2E31" w:rsidP="004316BD">
            <w:pPr>
              <w:rPr>
                <w:sz w:val="18"/>
                <w:szCs w:val="18"/>
              </w:rPr>
            </w:pPr>
          </w:p>
        </w:tc>
        <w:tc>
          <w:tcPr>
            <w:tcW w:w="1984" w:type="dxa"/>
          </w:tcPr>
          <w:p w14:paraId="3477704B" w14:textId="77777777" w:rsidR="003D2E31" w:rsidRPr="00A14DE3" w:rsidRDefault="003D2E31" w:rsidP="004316BD">
            <w:pPr>
              <w:rPr>
                <w:sz w:val="18"/>
                <w:szCs w:val="18"/>
              </w:rPr>
            </w:pPr>
            <w:r w:rsidRPr="00A14DE3">
              <w:rPr>
                <w:sz w:val="18"/>
                <w:szCs w:val="18"/>
              </w:rPr>
              <w:t>[</w:t>
            </w:r>
            <w:r w:rsidRPr="00A14DE3">
              <w:rPr>
                <w:sz w:val="18"/>
                <w:szCs w:val="18"/>
                <w:highlight w:val="yellow"/>
              </w:rPr>
              <w:t>Specify</w:t>
            </w:r>
            <w:r w:rsidRPr="00A14DE3">
              <w:rPr>
                <w:sz w:val="18"/>
                <w:szCs w:val="18"/>
              </w:rPr>
              <w:t>]</w:t>
            </w:r>
          </w:p>
        </w:tc>
        <w:tc>
          <w:tcPr>
            <w:tcW w:w="1843" w:type="dxa"/>
          </w:tcPr>
          <w:p w14:paraId="651BCD9A" w14:textId="77777777" w:rsidR="003D2E31" w:rsidRPr="00A14DE3" w:rsidRDefault="003D2E31" w:rsidP="004316BD">
            <w:pPr>
              <w:rPr>
                <w:sz w:val="18"/>
                <w:szCs w:val="18"/>
              </w:rPr>
            </w:pPr>
            <w:r w:rsidRPr="00A14DE3">
              <w:rPr>
                <w:bCs/>
                <w:sz w:val="18"/>
                <w:szCs w:val="18"/>
                <w:highlight w:val="yellow"/>
              </w:rPr>
              <w:t>[Specify amount and whether payable as a lump sum or payable in instalments or otherwise]</w:t>
            </w:r>
          </w:p>
        </w:tc>
        <w:tc>
          <w:tcPr>
            <w:tcW w:w="2551" w:type="dxa"/>
          </w:tcPr>
          <w:p w14:paraId="76AB7D69" w14:textId="77777777" w:rsidR="003D2E31" w:rsidRPr="00A14DE3" w:rsidRDefault="003D2E31" w:rsidP="004316BD">
            <w:pPr>
              <w:rPr>
                <w:sz w:val="18"/>
                <w:szCs w:val="18"/>
              </w:rPr>
            </w:pPr>
            <w:r w:rsidRPr="00A14DE3">
              <w:rPr>
                <w:sz w:val="18"/>
                <w:szCs w:val="18"/>
              </w:rPr>
              <w:t>[</w:t>
            </w:r>
            <w:r w:rsidRPr="00A14DE3">
              <w:rPr>
                <w:sz w:val="18"/>
                <w:szCs w:val="18"/>
                <w:highlight w:val="yellow"/>
              </w:rPr>
              <w:t>Insert timing. For example: Prior to the issuing of the Subdivision Certificate that creates the first Final Lot in the Development.]</w:t>
            </w:r>
          </w:p>
        </w:tc>
        <w:tc>
          <w:tcPr>
            <w:tcW w:w="1701" w:type="dxa"/>
          </w:tcPr>
          <w:p w14:paraId="2BF717A3" w14:textId="77777777" w:rsidR="003D2E31" w:rsidRPr="00A14DE3" w:rsidRDefault="003D2E31" w:rsidP="004316BD">
            <w:pPr>
              <w:rPr>
                <w:sz w:val="18"/>
                <w:szCs w:val="18"/>
              </w:rPr>
            </w:pPr>
            <w:r w:rsidRPr="00A14DE3">
              <w:rPr>
                <w:bCs/>
                <w:sz w:val="18"/>
                <w:szCs w:val="18"/>
                <w:highlight w:val="yellow"/>
              </w:rPr>
              <w:t>$[Insert amount]</w:t>
            </w:r>
          </w:p>
        </w:tc>
      </w:tr>
      <w:tr w:rsidR="003D2E31" w:rsidRPr="00A14DE3" w14:paraId="7F0817C6" w14:textId="77777777" w:rsidTr="00E80216">
        <w:trPr>
          <w:tblHeader/>
        </w:trPr>
        <w:tc>
          <w:tcPr>
            <w:tcW w:w="1702" w:type="dxa"/>
            <w:tcBorders>
              <w:bottom w:val="single" w:sz="8" w:space="0" w:color="auto"/>
            </w:tcBorders>
          </w:tcPr>
          <w:p w14:paraId="1784E2C4" w14:textId="77777777" w:rsidR="003D2E31" w:rsidRPr="00A14DE3" w:rsidRDefault="003D2E31" w:rsidP="004316BD">
            <w:pPr>
              <w:rPr>
                <w:sz w:val="18"/>
                <w:szCs w:val="18"/>
              </w:rPr>
            </w:pPr>
          </w:p>
        </w:tc>
        <w:tc>
          <w:tcPr>
            <w:tcW w:w="1984" w:type="dxa"/>
            <w:tcBorders>
              <w:bottom w:val="single" w:sz="8" w:space="0" w:color="auto"/>
            </w:tcBorders>
          </w:tcPr>
          <w:p w14:paraId="5FFC293B" w14:textId="77777777" w:rsidR="003D2E31" w:rsidRPr="00A14DE3" w:rsidRDefault="003D2E31" w:rsidP="004316BD">
            <w:pPr>
              <w:rPr>
                <w:sz w:val="18"/>
                <w:szCs w:val="18"/>
              </w:rPr>
            </w:pPr>
          </w:p>
        </w:tc>
        <w:tc>
          <w:tcPr>
            <w:tcW w:w="1843" w:type="dxa"/>
            <w:tcBorders>
              <w:bottom w:val="single" w:sz="8" w:space="0" w:color="auto"/>
            </w:tcBorders>
          </w:tcPr>
          <w:p w14:paraId="67C6A6D4" w14:textId="77777777" w:rsidR="003D2E31" w:rsidRPr="00A14DE3" w:rsidRDefault="003D2E31" w:rsidP="004316BD">
            <w:pPr>
              <w:rPr>
                <w:sz w:val="18"/>
                <w:szCs w:val="18"/>
              </w:rPr>
            </w:pPr>
          </w:p>
        </w:tc>
        <w:tc>
          <w:tcPr>
            <w:tcW w:w="2551" w:type="dxa"/>
            <w:tcBorders>
              <w:bottom w:val="single" w:sz="8" w:space="0" w:color="auto"/>
            </w:tcBorders>
          </w:tcPr>
          <w:p w14:paraId="4AFB1085" w14:textId="77777777" w:rsidR="003D2E31" w:rsidRPr="00A14DE3" w:rsidRDefault="003D2E31" w:rsidP="004316BD">
            <w:pPr>
              <w:rPr>
                <w:sz w:val="18"/>
                <w:szCs w:val="18"/>
              </w:rPr>
            </w:pPr>
          </w:p>
        </w:tc>
        <w:tc>
          <w:tcPr>
            <w:tcW w:w="1701" w:type="dxa"/>
            <w:tcBorders>
              <w:bottom w:val="single" w:sz="8" w:space="0" w:color="auto"/>
            </w:tcBorders>
          </w:tcPr>
          <w:p w14:paraId="1CB5A1AC" w14:textId="77777777" w:rsidR="003D2E31" w:rsidRPr="00A14DE3" w:rsidRDefault="003D2E31" w:rsidP="004316BD">
            <w:pPr>
              <w:rPr>
                <w:sz w:val="18"/>
                <w:szCs w:val="18"/>
              </w:rPr>
            </w:pPr>
          </w:p>
        </w:tc>
      </w:tr>
      <w:tr w:rsidR="003D2E31" w:rsidRPr="00A14DE3" w14:paraId="306C3E22" w14:textId="77777777" w:rsidTr="00E80216">
        <w:trPr>
          <w:tblHeader/>
        </w:trPr>
        <w:tc>
          <w:tcPr>
            <w:tcW w:w="9785" w:type="dxa"/>
            <w:gridSpan w:val="5"/>
          </w:tcPr>
          <w:p w14:paraId="74851464" w14:textId="77777777" w:rsidR="003D2E31" w:rsidRPr="00A14DE3" w:rsidRDefault="003D2E31" w:rsidP="004316BD">
            <w:pPr>
              <w:rPr>
                <w:sz w:val="18"/>
                <w:szCs w:val="18"/>
              </w:rPr>
            </w:pPr>
            <w:r w:rsidRPr="00A14DE3">
              <w:rPr>
                <w:rFonts w:ascii="Verdana" w:hAnsi="Verdana"/>
                <w:b/>
                <w:sz w:val="18"/>
                <w:szCs w:val="18"/>
              </w:rPr>
              <w:t>B. Carrying out of Work</w:t>
            </w:r>
          </w:p>
        </w:tc>
      </w:tr>
      <w:tr w:rsidR="003D2E31" w:rsidRPr="00A14DE3" w14:paraId="5FDD730C" w14:textId="77777777" w:rsidTr="00E80216">
        <w:trPr>
          <w:tblHeader/>
        </w:trPr>
        <w:tc>
          <w:tcPr>
            <w:tcW w:w="1702" w:type="dxa"/>
          </w:tcPr>
          <w:p w14:paraId="4398774B" w14:textId="77777777" w:rsidR="003D2E31" w:rsidRPr="00A14DE3" w:rsidRDefault="003D2E31" w:rsidP="004316BD">
            <w:pPr>
              <w:rPr>
                <w:sz w:val="18"/>
                <w:szCs w:val="18"/>
              </w:rPr>
            </w:pPr>
            <w:r w:rsidRPr="00A14DE3">
              <w:rPr>
                <w:sz w:val="18"/>
                <w:szCs w:val="18"/>
              </w:rPr>
              <w:t>1. [</w:t>
            </w:r>
            <w:r w:rsidRPr="00A14DE3">
              <w:rPr>
                <w:sz w:val="18"/>
                <w:szCs w:val="18"/>
                <w:highlight w:val="yellow"/>
              </w:rPr>
              <w:t>Insert description</w:t>
            </w:r>
            <w:r w:rsidRPr="00A14DE3">
              <w:rPr>
                <w:sz w:val="18"/>
                <w:szCs w:val="18"/>
              </w:rPr>
              <w:t>]</w:t>
            </w:r>
          </w:p>
        </w:tc>
        <w:tc>
          <w:tcPr>
            <w:tcW w:w="1984" w:type="dxa"/>
          </w:tcPr>
          <w:p w14:paraId="4B254306" w14:textId="77777777" w:rsidR="003D2E31" w:rsidRPr="00A14DE3" w:rsidRDefault="003D2E31" w:rsidP="004316BD">
            <w:pPr>
              <w:rPr>
                <w:sz w:val="18"/>
                <w:szCs w:val="18"/>
              </w:rPr>
            </w:pPr>
            <w:r w:rsidRPr="00A14DE3">
              <w:rPr>
                <w:sz w:val="18"/>
                <w:szCs w:val="18"/>
              </w:rPr>
              <w:t>[</w:t>
            </w:r>
            <w:r w:rsidRPr="00A14DE3">
              <w:rPr>
                <w:sz w:val="18"/>
                <w:szCs w:val="18"/>
                <w:highlight w:val="yellow"/>
              </w:rPr>
              <w:t>Specify</w:t>
            </w:r>
            <w:r w:rsidRPr="00A14DE3">
              <w:rPr>
                <w:sz w:val="18"/>
                <w:szCs w:val="18"/>
              </w:rPr>
              <w:t>]</w:t>
            </w:r>
          </w:p>
        </w:tc>
        <w:tc>
          <w:tcPr>
            <w:tcW w:w="1843" w:type="dxa"/>
          </w:tcPr>
          <w:p w14:paraId="6F8921A8" w14:textId="77777777" w:rsidR="003D2E31" w:rsidRPr="00A14DE3" w:rsidRDefault="003D2E31" w:rsidP="004316BD">
            <w:pPr>
              <w:rPr>
                <w:sz w:val="18"/>
                <w:szCs w:val="18"/>
              </w:rPr>
            </w:pPr>
            <w:r w:rsidRPr="00A14DE3">
              <w:rPr>
                <w:sz w:val="18"/>
                <w:szCs w:val="18"/>
              </w:rPr>
              <w:t>[</w:t>
            </w:r>
            <w:r w:rsidRPr="00A14DE3">
              <w:rPr>
                <w:sz w:val="18"/>
                <w:szCs w:val="18"/>
                <w:highlight w:val="yellow"/>
              </w:rPr>
              <w:t>Specify details and specifications of Work and identify location of Work on the Map</w:t>
            </w:r>
            <w:r w:rsidRPr="00A14DE3">
              <w:rPr>
                <w:sz w:val="18"/>
                <w:szCs w:val="18"/>
              </w:rPr>
              <w:t>]</w:t>
            </w:r>
          </w:p>
          <w:p w14:paraId="7ADD1A1F" w14:textId="77777777" w:rsidR="003D2E31" w:rsidRPr="00A14DE3" w:rsidRDefault="003D2E31" w:rsidP="004316BD">
            <w:pPr>
              <w:rPr>
                <w:sz w:val="18"/>
                <w:szCs w:val="18"/>
              </w:rPr>
            </w:pPr>
          </w:p>
        </w:tc>
        <w:tc>
          <w:tcPr>
            <w:tcW w:w="2551" w:type="dxa"/>
          </w:tcPr>
          <w:p w14:paraId="0F400D47" w14:textId="77777777" w:rsidR="003D2E31" w:rsidRPr="00A14DE3" w:rsidRDefault="003D2E31" w:rsidP="004316BD">
            <w:pPr>
              <w:rPr>
                <w:sz w:val="18"/>
                <w:szCs w:val="18"/>
              </w:rPr>
            </w:pPr>
            <w:r w:rsidRPr="00A14DE3">
              <w:rPr>
                <w:sz w:val="18"/>
                <w:szCs w:val="18"/>
              </w:rPr>
              <w:t>[</w:t>
            </w:r>
            <w:r w:rsidRPr="00A14DE3">
              <w:rPr>
                <w:sz w:val="18"/>
                <w:szCs w:val="18"/>
                <w:highlight w:val="yellow"/>
              </w:rPr>
              <w:t>Insert timing. For example: Prior to the issuing of the Subdivision Certificate that creates the first Final Lot in the Development.]</w:t>
            </w:r>
          </w:p>
        </w:tc>
        <w:tc>
          <w:tcPr>
            <w:tcW w:w="1701" w:type="dxa"/>
          </w:tcPr>
          <w:p w14:paraId="274A1391" w14:textId="77777777" w:rsidR="003D2E31" w:rsidRPr="00A14DE3" w:rsidRDefault="003D2E31" w:rsidP="004316BD">
            <w:pPr>
              <w:rPr>
                <w:sz w:val="18"/>
                <w:szCs w:val="18"/>
              </w:rPr>
            </w:pPr>
            <w:r w:rsidRPr="00A14DE3">
              <w:rPr>
                <w:bCs/>
                <w:sz w:val="18"/>
                <w:szCs w:val="18"/>
                <w:highlight w:val="yellow"/>
              </w:rPr>
              <w:t>$[Insert amount</w:t>
            </w:r>
            <w:r>
              <w:rPr>
                <w:bCs/>
                <w:sz w:val="18"/>
                <w:szCs w:val="18"/>
                <w:highlight w:val="yellow"/>
              </w:rPr>
              <w:t>. to be determined in accordance with the Council’s Planning Agreement Policy.</w:t>
            </w:r>
            <w:r w:rsidRPr="00A14DE3">
              <w:rPr>
                <w:bCs/>
                <w:sz w:val="18"/>
                <w:szCs w:val="18"/>
                <w:highlight w:val="yellow"/>
              </w:rPr>
              <w:t>]</w:t>
            </w:r>
          </w:p>
        </w:tc>
      </w:tr>
      <w:tr w:rsidR="003D2E31" w:rsidRPr="00A14DE3" w14:paraId="043A86B0" w14:textId="77777777" w:rsidTr="00E80216">
        <w:trPr>
          <w:tblHeader/>
        </w:trPr>
        <w:tc>
          <w:tcPr>
            <w:tcW w:w="1702" w:type="dxa"/>
            <w:tcBorders>
              <w:bottom w:val="single" w:sz="4" w:space="0" w:color="auto"/>
            </w:tcBorders>
          </w:tcPr>
          <w:p w14:paraId="4D93773D" w14:textId="77777777" w:rsidR="003D2E31" w:rsidRPr="00A14DE3" w:rsidRDefault="003D2E31" w:rsidP="004316BD">
            <w:pPr>
              <w:rPr>
                <w:sz w:val="18"/>
                <w:szCs w:val="18"/>
              </w:rPr>
            </w:pPr>
          </w:p>
        </w:tc>
        <w:tc>
          <w:tcPr>
            <w:tcW w:w="1984" w:type="dxa"/>
            <w:tcBorders>
              <w:bottom w:val="single" w:sz="4" w:space="0" w:color="auto"/>
            </w:tcBorders>
          </w:tcPr>
          <w:p w14:paraId="2D523DDF" w14:textId="77777777" w:rsidR="003D2E31" w:rsidRPr="00A14DE3" w:rsidRDefault="003D2E31" w:rsidP="004316BD">
            <w:pPr>
              <w:rPr>
                <w:sz w:val="18"/>
                <w:szCs w:val="18"/>
              </w:rPr>
            </w:pPr>
          </w:p>
        </w:tc>
        <w:tc>
          <w:tcPr>
            <w:tcW w:w="1843" w:type="dxa"/>
            <w:tcBorders>
              <w:bottom w:val="single" w:sz="4" w:space="0" w:color="auto"/>
            </w:tcBorders>
          </w:tcPr>
          <w:p w14:paraId="471C5E44" w14:textId="77777777" w:rsidR="003D2E31" w:rsidRPr="00A14DE3" w:rsidRDefault="003D2E31" w:rsidP="004316BD">
            <w:pPr>
              <w:rPr>
                <w:sz w:val="18"/>
                <w:szCs w:val="18"/>
              </w:rPr>
            </w:pPr>
          </w:p>
        </w:tc>
        <w:tc>
          <w:tcPr>
            <w:tcW w:w="2551" w:type="dxa"/>
            <w:tcBorders>
              <w:bottom w:val="single" w:sz="4" w:space="0" w:color="auto"/>
            </w:tcBorders>
          </w:tcPr>
          <w:p w14:paraId="265930C5" w14:textId="77777777" w:rsidR="003D2E31" w:rsidRPr="00A14DE3" w:rsidRDefault="003D2E31" w:rsidP="004316BD">
            <w:pPr>
              <w:rPr>
                <w:sz w:val="18"/>
                <w:szCs w:val="18"/>
              </w:rPr>
            </w:pPr>
          </w:p>
        </w:tc>
        <w:tc>
          <w:tcPr>
            <w:tcW w:w="1701" w:type="dxa"/>
            <w:tcBorders>
              <w:bottom w:val="single" w:sz="4" w:space="0" w:color="auto"/>
            </w:tcBorders>
          </w:tcPr>
          <w:p w14:paraId="46B0B5C8" w14:textId="77777777" w:rsidR="003D2E31" w:rsidRPr="00A14DE3" w:rsidRDefault="003D2E31" w:rsidP="004316BD">
            <w:pPr>
              <w:rPr>
                <w:sz w:val="18"/>
                <w:szCs w:val="18"/>
              </w:rPr>
            </w:pPr>
          </w:p>
        </w:tc>
      </w:tr>
      <w:tr w:rsidR="003D2E31" w:rsidRPr="00A14DE3" w14:paraId="446F6349" w14:textId="77777777" w:rsidTr="00E80216">
        <w:trPr>
          <w:tblHeader/>
        </w:trPr>
        <w:tc>
          <w:tcPr>
            <w:tcW w:w="9785" w:type="dxa"/>
            <w:gridSpan w:val="5"/>
          </w:tcPr>
          <w:p w14:paraId="544DB6EC" w14:textId="77777777" w:rsidR="003D2E31" w:rsidRPr="00A14DE3" w:rsidRDefault="003D2E31" w:rsidP="004316BD">
            <w:pPr>
              <w:rPr>
                <w:sz w:val="18"/>
                <w:szCs w:val="18"/>
              </w:rPr>
            </w:pPr>
            <w:r>
              <w:rPr>
                <w:rFonts w:ascii="Verdana" w:hAnsi="Verdana"/>
                <w:b/>
                <w:sz w:val="18"/>
                <w:szCs w:val="18"/>
              </w:rPr>
              <w:t>C. Dedication L</w:t>
            </w:r>
            <w:r w:rsidRPr="00A14DE3">
              <w:rPr>
                <w:rFonts w:ascii="Verdana" w:hAnsi="Verdana"/>
                <w:b/>
                <w:sz w:val="18"/>
                <w:szCs w:val="18"/>
              </w:rPr>
              <w:t>and</w:t>
            </w:r>
          </w:p>
        </w:tc>
      </w:tr>
      <w:tr w:rsidR="003D2E31" w:rsidRPr="00A14DE3" w14:paraId="1A435A9E" w14:textId="77777777" w:rsidTr="00E80216">
        <w:trPr>
          <w:tblHeader/>
        </w:trPr>
        <w:tc>
          <w:tcPr>
            <w:tcW w:w="1702" w:type="dxa"/>
          </w:tcPr>
          <w:p w14:paraId="0040C269" w14:textId="77777777" w:rsidR="003D2E31" w:rsidRPr="00A14DE3" w:rsidRDefault="003D2E31" w:rsidP="004316BD">
            <w:pPr>
              <w:rPr>
                <w:sz w:val="18"/>
                <w:szCs w:val="18"/>
              </w:rPr>
            </w:pPr>
            <w:r w:rsidRPr="00A14DE3">
              <w:rPr>
                <w:sz w:val="18"/>
                <w:szCs w:val="18"/>
              </w:rPr>
              <w:t>1.[</w:t>
            </w:r>
            <w:r w:rsidRPr="00A14DE3">
              <w:rPr>
                <w:sz w:val="18"/>
                <w:szCs w:val="18"/>
                <w:highlight w:val="yellow"/>
              </w:rPr>
              <w:t>Insert description</w:t>
            </w:r>
            <w:r w:rsidRPr="00A14DE3">
              <w:rPr>
                <w:rStyle w:val="StyleBold"/>
                <w:sz w:val="18"/>
                <w:szCs w:val="18"/>
              </w:rPr>
              <w:t>]</w:t>
            </w:r>
          </w:p>
        </w:tc>
        <w:tc>
          <w:tcPr>
            <w:tcW w:w="1984" w:type="dxa"/>
          </w:tcPr>
          <w:p w14:paraId="4F6EF648" w14:textId="77777777" w:rsidR="003D2E31" w:rsidRPr="00A14DE3" w:rsidRDefault="003D2E31" w:rsidP="004316BD">
            <w:pPr>
              <w:rPr>
                <w:sz w:val="18"/>
                <w:szCs w:val="18"/>
              </w:rPr>
            </w:pPr>
            <w:r w:rsidRPr="00A14DE3">
              <w:rPr>
                <w:sz w:val="18"/>
                <w:szCs w:val="18"/>
              </w:rPr>
              <w:t>[</w:t>
            </w:r>
            <w:r w:rsidRPr="00A14DE3">
              <w:rPr>
                <w:sz w:val="18"/>
                <w:szCs w:val="18"/>
                <w:highlight w:val="yellow"/>
              </w:rPr>
              <w:t>Specify</w:t>
            </w:r>
            <w:r w:rsidRPr="00A14DE3">
              <w:rPr>
                <w:sz w:val="18"/>
                <w:szCs w:val="18"/>
              </w:rPr>
              <w:t>]</w:t>
            </w:r>
          </w:p>
        </w:tc>
        <w:tc>
          <w:tcPr>
            <w:tcW w:w="1843" w:type="dxa"/>
          </w:tcPr>
          <w:p w14:paraId="6EEB1494" w14:textId="77777777" w:rsidR="003D2E31" w:rsidRPr="00A14DE3" w:rsidRDefault="003D2E31" w:rsidP="004316BD">
            <w:pPr>
              <w:rPr>
                <w:sz w:val="18"/>
                <w:szCs w:val="18"/>
              </w:rPr>
            </w:pPr>
            <w:r w:rsidRPr="00A14DE3">
              <w:rPr>
                <w:sz w:val="18"/>
                <w:szCs w:val="18"/>
              </w:rPr>
              <w:t>[</w:t>
            </w:r>
            <w:r w:rsidRPr="00A14DE3">
              <w:rPr>
                <w:sz w:val="18"/>
                <w:szCs w:val="18"/>
                <w:highlight w:val="yellow"/>
              </w:rPr>
              <w:t>Specify details and identify location of land on the Map</w:t>
            </w:r>
            <w:r w:rsidRPr="00A14DE3">
              <w:rPr>
                <w:sz w:val="18"/>
                <w:szCs w:val="18"/>
              </w:rPr>
              <w:t>]</w:t>
            </w:r>
          </w:p>
        </w:tc>
        <w:tc>
          <w:tcPr>
            <w:tcW w:w="2551" w:type="dxa"/>
          </w:tcPr>
          <w:p w14:paraId="4B81539F" w14:textId="77777777" w:rsidR="003D2E31" w:rsidRPr="00A14DE3" w:rsidRDefault="003D2E31" w:rsidP="004316BD">
            <w:pPr>
              <w:rPr>
                <w:sz w:val="18"/>
                <w:szCs w:val="18"/>
              </w:rPr>
            </w:pPr>
            <w:r w:rsidRPr="00A14DE3">
              <w:rPr>
                <w:sz w:val="18"/>
                <w:szCs w:val="18"/>
              </w:rPr>
              <w:t>[</w:t>
            </w:r>
            <w:r w:rsidRPr="00A14DE3">
              <w:rPr>
                <w:sz w:val="18"/>
                <w:szCs w:val="18"/>
                <w:highlight w:val="yellow"/>
              </w:rPr>
              <w:t xml:space="preserve">Insert timing. For example: On or before the registration of the Plan of Subdivision that creates the first Final Lot in the Development or at </w:t>
            </w:r>
            <w:r w:rsidRPr="00A14DE3">
              <w:rPr>
                <w:sz w:val="18"/>
                <w:szCs w:val="18"/>
                <w:highlight w:val="yellow"/>
              </w:rPr>
              <w:lastRenderedPageBreak/>
              <w:t>such other time agreed by the Council in writing.]</w:t>
            </w:r>
          </w:p>
        </w:tc>
        <w:tc>
          <w:tcPr>
            <w:tcW w:w="1701" w:type="dxa"/>
          </w:tcPr>
          <w:p w14:paraId="3B71DD4B" w14:textId="77777777" w:rsidR="003D2E31" w:rsidRPr="00A14DE3" w:rsidRDefault="003D2E31" w:rsidP="004316BD">
            <w:pPr>
              <w:rPr>
                <w:sz w:val="18"/>
                <w:szCs w:val="18"/>
              </w:rPr>
            </w:pPr>
            <w:r w:rsidRPr="00A14DE3">
              <w:rPr>
                <w:bCs/>
                <w:sz w:val="18"/>
                <w:szCs w:val="18"/>
                <w:highlight w:val="yellow"/>
              </w:rPr>
              <w:lastRenderedPageBreak/>
              <w:t>$[Insert amount</w:t>
            </w:r>
            <w:r>
              <w:rPr>
                <w:bCs/>
                <w:sz w:val="18"/>
                <w:szCs w:val="18"/>
                <w:highlight w:val="yellow"/>
              </w:rPr>
              <w:t xml:space="preserve">, to be determined in accordance with the Council’s Planning </w:t>
            </w:r>
            <w:r>
              <w:rPr>
                <w:bCs/>
                <w:sz w:val="18"/>
                <w:szCs w:val="18"/>
                <w:highlight w:val="yellow"/>
              </w:rPr>
              <w:lastRenderedPageBreak/>
              <w:t>Agreement Policy.</w:t>
            </w:r>
            <w:r w:rsidRPr="00A14DE3">
              <w:rPr>
                <w:bCs/>
                <w:sz w:val="18"/>
                <w:szCs w:val="18"/>
                <w:highlight w:val="yellow"/>
              </w:rPr>
              <w:t>]</w:t>
            </w:r>
          </w:p>
        </w:tc>
      </w:tr>
      <w:tr w:rsidR="003D2E31" w:rsidRPr="00A14DE3" w14:paraId="54FC7F1E" w14:textId="77777777" w:rsidTr="00E80216">
        <w:trPr>
          <w:tblHeader/>
        </w:trPr>
        <w:tc>
          <w:tcPr>
            <w:tcW w:w="1702" w:type="dxa"/>
            <w:tcBorders>
              <w:bottom w:val="single" w:sz="8" w:space="0" w:color="auto"/>
            </w:tcBorders>
          </w:tcPr>
          <w:p w14:paraId="24F8271B" w14:textId="77777777" w:rsidR="003D2E31" w:rsidRPr="00A14DE3" w:rsidRDefault="003D2E31" w:rsidP="004316BD">
            <w:pPr>
              <w:rPr>
                <w:sz w:val="18"/>
                <w:szCs w:val="18"/>
              </w:rPr>
            </w:pPr>
          </w:p>
        </w:tc>
        <w:tc>
          <w:tcPr>
            <w:tcW w:w="1984" w:type="dxa"/>
            <w:tcBorders>
              <w:bottom w:val="single" w:sz="8" w:space="0" w:color="auto"/>
            </w:tcBorders>
          </w:tcPr>
          <w:p w14:paraId="5F010A21" w14:textId="77777777" w:rsidR="003D2E31" w:rsidRPr="00A14DE3" w:rsidRDefault="003D2E31" w:rsidP="004316BD">
            <w:pPr>
              <w:rPr>
                <w:sz w:val="18"/>
                <w:szCs w:val="18"/>
              </w:rPr>
            </w:pPr>
          </w:p>
        </w:tc>
        <w:tc>
          <w:tcPr>
            <w:tcW w:w="1843" w:type="dxa"/>
            <w:tcBorders>
              <w:bottom w:val="single" w:sz="8" w:space="0" w:color="auto"/>
            </w:tcBorders>
          </w:tcPr>
          <w:p w14:paraId="45EE6D3A" w14:textId="77777777" w:rsidR="003D2E31" w:rsidRPr="00A14DE3" w:rsidRDefault="003D2E31" w:rsidP="004316BD">
            <w:pPr>
              <w:rPr>
                <w:sz w:val="18"/>
                <w:szCs w:val="18"/>
              </w:rPr>
            </w:pPr>
          </w:p>
        </w:tc>
        <w:tc>
          <w:tcPr>
            <w:tcW w:w="2551" w:type="dxa"/>
            <w:tcBorders>
              <w:bottom w:val="single" w:sz="8" w:space="0" w:color="auto"/>
            </w:tcBorders>
          </w:tcPr>
          <w:p w14:paraId="66E130B8" w14:textId="77777777" w:rsidR="003D2E31" w:rsidRPr="00A14DE3" w:rsidRDefault="003D2E31" w:rsidP="004316BD">
            <w:pPr>
              <w:rPr>
                <w:sz w:val="18"/>
                <w:szCs w:val="18"/>
              </w:rPr>
            </w:pPr>
          </w:p>
        </w:tc>
        <w:tc>
          <w:tcPr>
            <w:tcW w:w="1701" w:type="dxa"/>
            <w:tcBorders>
              <w:bottom w:val="single" w:sz="8" w:space="0" w:color="auto"/>
            </w:tcBorders>
          </w:tcPr>
          <w:p w14:paraId="6816FD33" w14:textId="77777777" w:rsidR="003D2E31" w:rsidRPr="00A14DE3" w:rsidRDefault="003D2E31" w:rsidP="004316BD">
            <w:pPr>
              <w:rPr>
                <w:sz w:val="18"/>
                <w:szCs w:val="18"/>
              </w:rPr>
            </w:pPr>
          </w:p>
        </w:tc>
      </w:tr>
      <w:tr w:rsidR="003D2E31" w:rsidRPr="00A14DE3" w14:paraId="6AA53B04" w14:textId="77777777" w:rsidTr="00E80216">
        <w:trPr>
          <w:tblHeader/>
        </w:trPr>
        <w:tc>
          <w:tcPr>
            <w:tcW w:w="9785" w:type="dxa"/>
            <w:gridSpan w:val="5"/>
          </w:tcPr>
          <w:p w14:paraId="75A589D2" w14:textId="77777777" w:rsidR="003D2E31" w:rsidRPr="00A14DE3" w:rsidRDefault="003D2E31" w:rsidP="004316BD">
            <w:pPr>
              <w:rPr>
                <w:sz w:val="18"/>
                <w:szCs w:val="18"/>
              </w:rPr>
            </w:pPr>
            <w:r w:rsidRPr="00A14DE3">
              <w:rPr>
                <w:rFonts w:ascii="Verdana" w:hAnsi="Verdana"/>
                <w:b/>
                <w:sz w:val="18"/>
                <w:szCs w:val="18"/>
              </w:rPr>
              <w:t>D. Other material public benefit</w:t>
            </w:r>
          </w:p>
        </w:tc>
      </w:tr>
      <w:tr w:rsidR="003D2E31" w:rsidRPr="00A14DE3" w14:paraId="65822A44" w14:textId="77777777" w:rsidTr="00E80216">
        <w:trPr>
          <w:tblHeader/>
        </w:trPr>
        <w:tc>
          <w:tcPr>
            <w:tcW w:w="1702" w:type="dxa"/>
          </w:tcPr>
          <w:p w14:paraId="5FD600DC" w14:textId="77777777" w:rsidR="003D2E31" w:rsidRPr="00A14DE3" w:rsidRDefault="003D2E31" w:rsidP="004316BD">
            <w:pPr>
              <w:rPr>
                <w:sz w:val="18"/>
                <w:szCs w:val="18"/>
              </w:rPr>
            </w:pPr>
            <w:r w:rsidRPr="00A14DE3">
              <w:rPr>
                <w:sz w:val="18"/>
                <w:szCs w:val="18"/>
              </w:rPr>
              <w:t>1. [</w:t>
            </w:r>
            <w:r w:rsidRPr="00A14DE3">
              <w:rPr>
                <w:sz w:val="18"/>
                <w:szCs w:val="18"/>
                <w:highlight w:val="yellow"/>
              </w:rPr>
              <w:t>Specify</w:t>
            </w:r>
            <w:r w:rsidRPr="00A14DE3">
              <w:rPr>
                <w:sz w:val="18"/>
                <w:szCs w:val="18"/>
              </w:rPr>
              <w:t>]</w:t>
            </w:r>
          </w:p>
        </w:tc>
        <w:tc>
          <w:tcPr>
            <w:tcW w:w="1984" w:type="dxa"/>
          </w:tcPr>
          <w:p w14:paraId="2FEBF427" w14:textId="77777777" w:rsidR="003D2E31" w:rsidRPr="00A14DE3" w:rsidRDefault="003D2E31" w:rsidP="004316BD">
            <w:pPr>
              <w:rPr>
                <w:sz w:val="18"/>
                <w:szCs w:val="18"/>
              </w:rPr>
            </w:pPr>
            <w:r w:rsidRPr="00A14DE3">
              <w:rPr>
                <w:sz w:val="18"/>
                <w:szCs w:val="18"/>
              </w:rPr>
              <w:t>[</w:t>
            </w:r>
            <w:r w:rsidRPr="00A14DE3">
              <w:rPr>
                <w:sz w:val="18"/>
                <w:szCs w:val="18"/>
                <w:highlight w:val="yellow"/>
              </w:rPr>
              <w:t>Specify</w:t>
            </w:r>
            <w:r w:rsidRPr="00A14DE3">
              <w:rPr>
                <w:sz w:val="18"/>
                <w:szCs w:val="18"/>
              </w:rPr>
              <w:t>]</w:t>
            </w:r>
          </w:p>
        </w:tc>
        <w:tc>
          <w:tcPr>
            <w:tcW w:w="1843" w:type="dxa"/>
          </w:tcPr>
          <w:p w14:paraId="0A025C28" w14:textId="77777777" w:rsidR="003D2E31" w:rsidRPr="00A14DE3" w:rsidRDefault="003D2E31" w:rsidP="004316BD">
            <w:pPr>
              <w:rPr>
                <w:sz w:val="18"/>
                <w:szCs w:val="18"/>
              </w:rPr>
            </w:pPr>
            <w:r w:rsidRPr="00A14DE3">
              <w:rPr>
                <w:sz w:val="18"/>
                <w:szCs w:val="18"/>
              </w:rPr>
              <w:t>[</w:t>
            </w:r>
            <w:r w:rsidRPr="00A14DE3">
              <w:rPr>
                <w:sz w:val="18"/>
                <w:szCs w:val="18"/>
                <w:highlight w:val="yellow"/>
              </w:rPr>
              <w:t>Specify</w:t>
            </w:r>
            <w:r w:rsidRPr="00A14DE3">
              <w:rPr>
                <w:sz w:val="18"/>
                <w:szCs w:val="18"/>
              </w:rPr>
              <w:t>]</w:t>
            </w:r>
          </w:p>
        </w:tc>
        <w:tc>
          <w:tcPr>
            <w:tcW w:w="2551" w:type="dxa"/>
          </w:tcPr>
          <w:p w14:paraId="179611CC" w14:textId="77777777" w:rsidR="003D2E31" w:rsidRPr="00A14DE3" w:rsidRDefault="003D2E31" w:rsidP="004316BD">
            <w:pPr>
              <w:rPr>
                <w:sz w:val="18"/>
                <w:szCs w:val="18"/>
              </w:rPr>
            </w:pPr>
            <w:r w:rsidRPr="00A14DE3">
              <w:rPr>
                <w:sz w:val="18"/>
                <w:szCs w:val="18"/>
              </w:rPr>
              <w:t>[</w:t>
            </w:r>
            <w:r w:rsidRPr="00A14DE3">
              <w:rPr>
                <w:sz w:val="18"/>
                <w:szCs w:val="18"/>
                <w:highlight w:val="yellow"/>
              </w:rPr>
              <w:t>Specify</w:t>
            </w:r>
            <w:r w:rsidRPr="00A14DE3">
              <w:rPr>
                <w:sz w:val="18"/>
                <w:szCs w:val="18"/>
              </w:rPr>
              <w:t>]</w:t>
            </w:r>
          </w:p>
        </w:tc>
        <w:tc>
          <w:tcPr>
            <w:tcW w:w="1701" w:type="dxa"/>
          </w:tcPr>
          <w:p w14:paraId="7335797A" w14:textId="77777777" w:rsidR="003D2E31" w:rsidRPr="00A14DE3" w:rsidRDefault="003D2E31" w:rsidP="004316BD">
            <w:pPr>
              <w:rPr>
                <w:sz w:val="18"/>
                <w:szCs w:val="18"/>
              </w:rPr>
            </w:pPr>
            <w:r w:rsidRPr="00A14DE3">
              <w:rPr>
                <w:bCs/>
                <w:sz w:val="18"/>
                <w:szCs w:val="18"/>
                <w:highlight w:val="yellow"/>
              </w:rPr>
              <w:t>$[Insert amount]</w:t>
            </w:r>
          </w:p>
        </w:tc>
      </w:tr>
      <w:tr w:rsidR="003D2E31" w:rsidRPr="00A14DE3" w14:paraId="28D6C4A3" w14:textId="77777777" w:rsidTr="00E80216">
        <w:trPr>
          <w:tblHeader/>
        </w:trPr>
        <w:tc>
          <w:tcPr>
            <w:tcW w:w="1702" w:type="dxa"/>
          </w:tcPr>
          <w:p w14:paraId="4D9C50BD" w14:textId="77777777" w:rsidR="003D2E31" w:rsidRPr="00A14DE3" w:rsidRDefault="003D2E31" w:rsidP="004316BD">
            <w:pPr>
              <w:rPr>
                <w:sz w:val="18"/>
                <w:szCs w:val="18"/>
              </w:rPr>
            </w:pPr>
          </w:p>
        </w:tc>
        <w:tc>
          <w:tcPr>
            <w:tcW w:w="1984" w:type="dxa"/>
          </w:tcPr>
          <w:p w14:paraId="00D23AEE" w14:textId="77777777" w:rsidR="003D2E31" w:rsidRPr="00A14DE3" w:rsidRDefault="003D2E31" w:rsidP="004316BD">
            <w:pPr>
              <w:rPr>
                <w:sz w:val="18"/>
                <w:szCs w:val="18"/>
              </w:rPr>
            </w:pPr>
          </w:p>
        </w:tc>
        <w:tc>
          <w:tcPr>
            <w:tcW w:w="1843" w:type="dxa"/>
          </w:tcPr>
          <w:p w14:paraId="1C2B6EE4" w14:textId="77777777" w:rsidR="003D2E31" w:rsidRPr="00A14DE3" w:rsidRDefault="003D2E31" w:rsidP="004316BD">
            <w:pPr>
              <w:rPr>
                <w:sz w:val="18"/>
                <w:szCs w:val="18"/>
              </w:rPr>
            </w:pPr>
          </w:p>
        </w:tc>
        <w:tc>
          <w:tcPr>
            <w:tcW w:w="2551" w:type="dxa"/>
          </w:tcPr>
          <w:p w14:paraId="4949DDAC" w14:textId="77777777" w:rsidR="003D2E31" w:rsidRPr="00A14DE3" w:rsidRDefault="003D2E31" w:rsidP="004316BD">
            <w:pPr>
              <w:rPr>
                <w:sz w:val="18"/>
                <w:szCs w:val="18"/>
              </w:rPr>
            </w:pPr>
          </w:p>
        </w:tc>
        <w:tc>
          <w:tcPr>
            <w:tcW w:w="1701" w:type="dxa"/>
          </w:tcPr>
          <w:p w14:paraId="31C9E158" w14:textId="77777777" w:rsidR="003D2E31" w:rsidRPr="00A14DE3" w:rsidRDefault="003D2E31" w:rsidP="004316BD">
            <w:pPr>
              <w:rPr>
                <w:sz w:val="18"/>
                <w:szCs w:val="18"/>
              </w:rPr>
            </w:pPr>
          </w:p>
        </w:tc>
      </w:tr>
    </w:tbl>
    <w:p w14:paraId="5242689F" w14:textId="77777777" w:rsidR="003D2E31" w:rsidRPr="000A731F" w:rsidRDefault="003D2E31" w:rsidP="003D2E31">
      <w:pPr>
        <w:pStyle w:val="LTLHeadingJustifiedLevel2"/>
        <w:jc w:val="center"/>
        <w:outlineLvl w:val="0"/>
        <w:rPr>
          <w:rStyle w:val="StyleBold"/>
          <w:b/>
        </w:rPr>
      </w:pPr>
      <w:r>
        <w:rPr>
          <w:b w:val="0"/>
        </w:rPr>
        <w:br w:type="page"/>
      </w:r>
      <w:bookmarkStart w:id="223" w:name="_Toc466982854"/>
      <w:bookmarkStart w:id="224" w:name="_Toc76419957"/>
      <w:bookmarkEnd w:id="217"/>
      <w:r w:rsidRPr="000A731F">
        <w:rPr>
          <w:rStyle w:val="StyleBold"/>
          <w:b/>
        </w:rPr>
        <w:lastRenderedPageBreak/>
        <w:t xml:space="preserve">Schedule </w:t>
      </w:r>
      <w:bookmarkEnd w:id="223"/>
      <w:r w:rsidRPr="000A731F">
        <w:rPr>
          <w:rStyle w:val="StyleBold"/>
          <w:b/>
        </w:rPr>
        <w:t>3</w:t>
      </w:r>
      <w:bookmarkEnd w:id="224"/>
    </w:p>
    <w:p w14:paraId="58B47992" w14:textId="77777777" w:rsidR="003D2E31" w:rsidRDefault="003D2E31" w:rsidP="003D2E31">
      <w:pPr>
        <w:jc w:val="center"/>
        <w:rPr>
          <w:snapToGrid w:val="0"/>
        </w:rPr>
      </w:pPr>
      <w:r>
        <w:t xml:space="preserve">(Clause </w:t>
      </w:r>
      <w:r w:rsidRPr="00111EBE">
        <w:t>1.1)</w:t>
      </w:r>
    </w:p>
    <w:p w14:paraId="1EA8BFC4" w14:textId="77777777" w:rsidR="003D2E31" w:rsidRDefault="003D2E31" w:rsidP="003D2E31">
      <w:pPr>
        <w:rPr>
          <w:rStyle w:val="StyleBold"/>
        </w:rPr>
      </w:pPr>
    </w:p>
    <w:p w14:paraId="4AD180FE" w14:textId="77777777" w:rsidR="003D2E31" w:rsidRPr="00416C2E" w:rsidRDefault="003D2E31" w:rsidP="003D2E31">
      <w:pPr>
        <w:jc w:val="center"/>
        <w:rPr>
          <w:rFonts w:ascii="Verdana" w:hAnsi="Verdana"/>
          <w:b/>
          <w:snapToGrid w:val="0"/>
          <w:sz w:val="24"/>
        </w:rPr>
      </w:pPr>
      <w:r w:rsidRPr="00416C2E">
        <w:rPr>
          <w:rFonts w:ascii="Verdana" w:hAnsi="Verdana"/>
          <w:b/>
          <w:snapToGrid w:val="0"/>
          <w:sz w:val="24"/>
        </w:rPr>
        <w:t>Map</w:t>
      </w:r>
    </w:p>
    <w:p w14:paraId="624E725A" w14:textId="77777777" w:rsidR="003D2E31" w:rsidRDefault="003D2E31" w:rsidP="003D2E31">
      <w:pPr>
        <w:spacing w:before="240" w:after="480"/>
        <w:jc w:val="center"/>
        <w:rPr>
          <w:rStyle w:val="StyleBold"/>
          <w:b w:val="0"/>
          <w:sz w:val="20"/>
          <w:highlight w:val="yellow"/>
        </w:rPr>
      </w:pPr>
    </w:p>
    <w:p w14:paraId="7685DDFA" w14:textId="77777777" w:rsidR="003D2E31" w:rsidRPr="00416C2E" w:rsidRDefault="003D2E31" w:rsidP="003D2E31">
      <w:pPr>
        <w:spacing w:before="240" w:after="480"/>
        <w:jc w:val="center"/>
        <w:rPr>
          <w:rStyle w:val="StyleBold"/>
          <w:b w:val="0"/>
          <w:sz w:val="20"/>
        </w:rPr>
      </w:pPr>
      <w:r w:rsidRPr="00416C2E">
        <w:rPr>
          <w:rStyle w:val="StyleBold"/>
          <w:sz w:val="20"/>
          <w:highlight w:val="yellow"/>
        </w:rPr>
        <w:t xml:space="preserve">[Include a map showing the </w:t>
      </w:r>
      <w:r>
        <w:rPr>
          <w:rStyle w:val="StyleBold"/>
          <w:sz w:val="20"/>
          <w:highlight w:val="yellow"/>
        </w:rPr>
        <w:t>land to which this Deed applies, location of Work and land to be dedicated under this Deed</w:t>
      </w:r>
      <w:r w:rsidRPr="00416C2E">
        <w:rPr>
          <w:rStyle w:val="StyleBold"/>
          <w:sz w:val="20"/>
          <w:highlight w:val="yellow"/>
        </w:rPr>
        <w:t>]</w:t>
      </w:r>
      <w:r w:rsidRPr="00416C2E">
        <w:rPr>
          <w:rStyle w:val="StyleBold"/>
          <w:sz w:val="20"/>
        </w:rPr>
        <w:t xml:space="preserve"> </w:t>
      </w:r>
    </w:p>
    <w:p w14:paraId="08A1C69F" w14:textId="77777777" w:rsidR="003D2E31" w:rsidRDefault="003D2E31" w:rsidP="003D2E31">
      <w:pPr>
        <w:rPr>
          <w:rStyle w:val="StyleBold"/>
        </w:rPr>
      </w:pPr>
      <w:r>
        <w:rPr>
          <w:rStyle w:val="StyleBold"/>
        </w:rPr>
        <w:br w:type="page"/>
      </w:r>
    </w:p>
    <w:p w14:paraId="414D6C8C" w14:textId="77777777" w:rsidR="003D2E31" w:rsidRPr="000A731F" w:rsidRDefault="003D2E31" w:rsidP="003D2E31">
      <w:pPr>
        <w:pStyle w:val="LTLHeadingJustifiedLevel2"/>
        <w:outlineLvl w:val="0"/>
        <w:rPr>
          <w:b w:val="0"/>
        </w:rPr>
      </w:pPr>
      <w:bookmarkStart w:id="225" w:name="_Toc76419958"/>
      <w:r w:rsidRPr="000A731F">
        <w:rPr>
          <w:rStyle w:val="StyleBold"/>
          <w:b/>
        </w:rPr>
        <w:lastRenderedPageBreak/>
        <w:t>Execution</w:t>
      </w:r>
      <w:bookmarkEnd w:id="225"/>
    </w:p>
    <w:p w14:paraId="524A05D5" w14:textId="77777777" w:rsidR="003D2E31" w:rsidRDefault="003D2E31" w:rsidP="003D2E31">
      <w:pPr>
        <w:pStyle w:val="CcList"/>
        <w:spacing w:before="120" w:after="120" w:line="360" w:lineRule="auto"/>
        <w:ind w:left="0" w:firstLine="0"/>
        <w:jc w:val="left"/>
        <w:rPr>
          <w:rFonts w:cs="Arial"/>
          <w:b/>
        </w:rPr>
      </w:pPr>
    </w:p>
    <w:p w14:paraId="7CCEA773" w14:textId="77777777" w:rsidR="000A731F" w:rsidRPr="008A40D7" w:rsidRDefault="000A731F" w:rsidP="000A731F">
      <w:pPr>
        <w:pStyle w:val="CcList"/>
        <w:spacing w:before="120" w:after="120" w:line="360" w:lineRule="auto"/>
        <w:ind w:left="0" w:firstLine="0"/>
        <w:jc w:val="left"/>
        <w:rPr>
          <w:rFonts w:ascii="Verdana" w:hAnsi="Verdana" w:cs="Arial"/>
          <w:b/>
        </w:rPr>
      </w:pPr>
      <w:r w:rsidRPr="008A40D7">
        <w:rPr>
          <w:rFonts w:ascii="Verdana" w:hAnsi="Verdana" w:cs="Arial"/>
          <w:b/>
        </w:rPr>
        <w:t>Execut</w:t>
      </w:r>
      <w:r>
        <w:rPr>
          <w:rFonts w:ascii="Verdana" w:hAnsi="Verdana" w:cs="Arial"/>
          <w:b/>
        </w:rPr>
        <w:t>ed as a</w:t>
      </w:r>
      <w:r w:rsidRPr="008A40D7">
        <w:rPr>
          <w:rFonts w:ascii="Verdana" w:hAnsi="Verdana" w:cs="Arial"/>
          <w:b/>
        </w:rPr>
        <w:t xml:space="preserve"> </w:t>
      </w:r>
      <w:r>
        <w:rPr>
          <w:rFonts w:ascii="Verdana" w:hAnsi="Verdana" w:cs="Arial"/>
          <w:b/>
        </w:rPr>
        <w:t>Deed</w:t>
      </w:r>
    </w:p>
    <w:p w14:paraId="1EFAD646" w14:textId="77777777" w:rsidR="000A731F" w:rsidRPr="008A40D7" w:rsidRDefault="000A731F" w:rsidP="000A731F">
      <w:pPr>
        <w:pStyle w:val="CcList"/>
        <w:tabs>
          <w:tab w:val="center" w:pos="4156"/>
        </w:tabs>
        <w:spacing w:before="120" w:after="120" w:line="360" w:lineRule="auto"/>
        <w:ind w:left="0" w:firstLine="0"/>
        <w:jc w:val="left"/>
        <w:rPr>
          <w:rFonts w:ascii="Verdana" w:hAnsi="Verdana" w:cs="Arial"/>
          <w:b/>
        </w:rPr>
      </w:pPr>
    </w:p>
    <w:p w14:paraId="17FAF9B3" w14:textId="77777777" w:rsidR="000A731F" w:rsidRDefault="000A731F" w:rsidP="000A731F">
      <w:pPr>
        <w:pStyle w:val="CcList"/>
        <w:tabs>
          <w:tab w:val="center" w:pos="4156"/>
        </w:tabs>
        <w:spacing w:before="120" w:after="120" w:line="360" w:lineRule="auto"/>
        <w:ind w:left="0" w:firstLine="0"/>
        <w:jc w:val="left"/>
        <w:rPr>
          <w:rFonts w:cs="Arial"/>
        </w:rPr>
      </w:pPr>
      <w:r w:rsidRPr="008A40D7">
        <w:rPr>
          <w:rFonts w:ascii="Verdana" w:hAnsi="Verdana" w:cs="Arial"/>
          <w:b/>
        </w:rPr>
        <w:t>Dated:</w:t>
      </w:r>
      <w:r>
        <w:rPr>
          <w:rFonts w:cs="Arial"/>
          <w:b/>
        </w:rPr>
        <w:t xml:space="preserve">       </w:t>
      </w:r>
      <w:r>
        <w:rPr>
          <w:rFonts w:cs="Arial"/>
          <w:b/>
        </w:rPr>
        <w:tab/>
      </w:r>
    </w:p>
    <w:p w14:paraId="1249F955" w14:textId="77777777" w:rsidR="000A731F" w:rsidRDefault="000A731F" w:rsidP="000A731F">
      <w:pPr>
        <w:pStyle w:val="CcList"/>
        <w:spacing w:before="120" w:after="120" w:line="360" w:lineRule="auto"/>
        <w:ind w:left="0" w:firstLine="0"/>
        <w:jc w:val="left"/>
        <w:rPr>
          <w:rFonts w:cs="Arial"/>
          <w:b/>
        </w:rPr>
      </w:pPr>
    </w:p>
    <w:p w14:paraId="3AEEF949" w14:textId="77777777" w:rsidR="000A731F" w:rsidRDefault="000A731F" w:rsidP="000A731F">
      <w:pPr>
        <w:pStyle w:val="CcList"/>
        <w:spacing w:before="120" w:after="120" w:line="240" w:lineRule="auto"/>
        <w:ind w:left="0" w:firstLine="0"/>
        <w:jc w:val="left"/>
        <w:rPr>
          <w:rFonts w:cs="Arial"/>
          <w:b/>
        </w:rPr>
      </w:pPr>
    </w:p>
    <w:p w14:paraId="7CDE4354" w14:textId="05D83E79" w:rsidR="000A731F" w:rsidRPr="003E0667" w:rsidRDefault="000A731F" w:rsidP="000A731F">
      <w:pPr>
        <w:pStyle w:val="CcList"/>
        <w:pBdr>
          <w:top w:val="single" w:sz="4" w:space="1" w:color="auto"/>
        </w:pBdr>
        <w:spacing w:before="120" w:after="120" w:line="240" w:lineRule="auto"/>
        <w:ind w:left="0" w:firstLine="0"/>
        <w:jc w:val="left"/>
        <w:rPr>
          <w:rFonts w:cs="Arial"/>
        </w:rPr>
      </w:pPr>
      <w:r>
        <w:rPr>
          <w:rFonts w:ascii="Verdana" w:hAnsi="Verdana" w:cs="Arial"/>
          <w:b/>
          <w:sz w:val="24"/>
          <w:szCs w:val="24"/>
        </w:rPr>
        <w:t>Executed on behalf of</w:t>
      </w:r>
      <w:r w:rsidRPr="00EF30B7">
        <w:rPr>
          <w:rFonts w:ascii="Verdana" w:hAnsi="Verdana" w:cs="Arial"/>
          <w:b/>
          <w:sz w:val="24"/>
          <w:szCs w:val="24"/>
        </w:rPr>
        <w:t xml:space="preserve"> the </w:t>
      </w:r>
      <w:bookmarkStart w:id="226" w:name="_GoBack"/>
      <w:bookmarkEnd w:id="226"/>
      <w:r w:rsidRPr="00EF30B7">
        <w:rPr>
          <w:rFonts w:ascii="Verdana" w:hAnsi="Verdana" w:cs="Arial"/>
          <w:b/>
          <w:sz w:val="24"/>
          <w:szCs w:val="24"/>
        </w:rPr>
        <w:t>Council</w:t>
      </w:r>
      <w:r w:rsidR="001D7135">
        <w:rPr>
          <w:rFonts w:ascii="Verdana" w:hAnsi="Verdana" w:cs="Arial"/>
          <w:b/>
          <w:sz w:val="24"/>
          <w:szCs w:val="24"/>
        </w:rPr>
        <w:t xml:space="preserve"> </w:t>
      </w:r>
      <w:r w:rsidR="001D7135" w:rsidRPr="001D7135">
        <w:rPr>
          <w:rFonts w:ascii="Verdana" w:hAnsi="Verdana" w:cs="Arial"/>
          <w:b/>
          <w:sz w:val="24"/>
          <w:szCs w:val="24"/>
        </w:rPr>
        <w:t xml:space="preserve">pursuant to s377 </w:t>
      </w:r>
      <w:r w:rsidR="001D7135">
        <w:rPr>
          <w:rFonts w:ascii="Verdana" w:hAnsi="Verdana" w:cs="Arial"/>
          <w:b/>
          <w:sz w:val="24"/>
          <w:szCs w:val="24"/>
        </w:rPr>
        <w:t xml:space="preserve">of </w:t>
      </w:r>
      <w:r w:rsidR="001D7135" w:rsidRPr="001D7135">
        <w:rPr>
          <w:rFonts w:ascii="Verdana" w:hAnsi="Verdana" w:cs="Arial"/>
          <w:b/>
          <w:sz w:val="24"/>
          <w:szCs w:val="24"/>
        </w:rPr>
        <w:t>Local Government Act 1993</w:t>
      </w:r>
    </w:p>
    <w:p w14:paraId="75C9D73D" w14:textId="77777777" w:rsidR="000A731F" w:rsidRDefault="000A731F" w:rsidP="000A731F">
      <w:pPr>
        <w:pStyle w:val="CcList"/>
        <w:spacing w:before="120" w:after="120" w:line="360" w:lineRule="auto"/>
        <w:ind w:left="0" w:firstLine="0"/>
        <w:jc w:val="left"/>
        <w:rPr>
          <w:rFonts w:cs="Arial"/>
          <w:b/>
        </w:rPr>
      </w:pPr>
    </w:p>
    <w:p w14:paraId="5B532463" w14:textId="77777777" w:rsidR="000A731F" w:rsidRPr="008311E1" w:rsidRDefault="000A731F" w:rsidP="000A731F">
      <w:pPr>
        <w:tabs>
          <w:tab w:val="left" w:pos="4770"/>
        </w:tabs>
        <w:rPr>
          <w:b/>
        </w:rPr>
      </w:pPr>
      <w:r>
        <w:rPr>
          <w:b/>
        </w:rPr>
        <w:t>_______________________________</w:t>
      </w:r>
      <w:r>
        <w:rPr>
          <w:b/>
        </w:rPr>
        <w:tab/>
        <w:t>___________________________</w:t>
      </w:r>
      <w:r w:rsidRPr="00B67A1B">
        <w:rPr>
          <w:b/>
        </w:rPr>
        <w:t>___</w:t>
      </w:r>
      <w:r>
        <w:rPr>
          <w:b/>
        </w:rPr>
        <w:t>_</w:t>
      </w:r>
    </w:p>
    <w:p w14:paraId="1FA7D317" w14:textId="77777777" w:rsidR="000A731F" w:rsidRDefault="000A731F" w:rsidP="000A731F">
      <w:pPr>
        <w:pStyle w:val="CcList"/>
        <w:tabs>
          <w:tab w:val="left" w:pos="4770"/>
          <w:tab w:val="left" w:pos="8190"/>
        </w:tabs>
        <w:spacing w:before="120" w:after="120" w:line="360" w:lineRule="auto"/>
        <w:ind w:left="0" w:firstLine="0"/>
        <w:jc w:val="left"/>
        <w:rPr>
          <w:rFonts w:cs="Arial"/>
          <w:b/>
        </w:rPr>
      </w:pPr>
      <w:r w:rsidRPr="004C6A08">
        <w:rPr>
          <w:b/>
          <w:spacing w:val="0"/>
          <w:szCs w:val="24"/>
        </w:rPr>
        <w:t>Chief Executive Officer (CEO)</w:t>
      </w:r>
      <w:r>
        <w:rPr>
          <w:b/>
          <w:spacing w:val="0"/>
          <w:szCs w:val="24"/>
        </w:rPr>
        <w:tab/>
      </w:r>
      <w:r>
        <w:rPr>
          <w:rFonts w:cs="Arial"/>
          <w:b/>
        </w:rPr>
        <w:t xml:space="preserve">Witness </w:t>
      </w:r>
    </w:p>
    <w:p w14:paraId="0459ED21" w14:textId="2A61392C" w:rsidR="000A731F" w:rsidRDefault="0023095B" w:rsidP="000A731F">
      <w:pPr>
        <w:pStyle w:val="CcList"/>
        <w:tabs>
          <w:tab w:val="left" w:pos="4770"/>
          <w:tab w:val="left" w:pos="8190"/>
        </w:tabs>
        <w:spacing w:before="120" w:after="120" w:line="240" w:lineRule="auto"/>
        <w:ind w:left="0" w:firstLine="0"/>
        <w:jc w:val="left"/>
        <w:rPr>
          <w:rFonts w:cs="Arial"/>
          <w:b/>
        </w:rPr>
      </w:pPr>
      <w:r>
        <w:rPr>
          <w:rFonts w:cs="Arial"/>
          <w:b/>
        </w:rPr>
        <w:t>(Name:                                                       )</w:t>
      </w:r>
      <w:r>
        <w:rPr>
          <w:rFonts w:cs="Arial"/>
          <w:b/>
        </w:rPr>
        <w:tab/>
      </w:r>
      <w:r w:rsidR="000A731F">
        <w:rPr>
          <w:rFonts w:cs="Arial"/>
          <w:b/>
        </w:rPr>
        <w:t>Position:</w:t>
      </w:r>
    </w:p>
    <w:p w14:paraId="08EAC151" w14:textId="77777777" w:rsidR="000A731F" w:rsidRDefault="000A731F" w:rsidP="000A731F">
      <w:pPr>
        <w:pStyle w:val="CcList"/>
        <w:tabs>
          <w:tab w:val="left" w:pos="4770"/>
          <w:tab w:val="left" w:pos="8190"/>
        </w:tabs>
        <w:spacing w:before="120" w:after="120" w:line="240" w:lineRule="auto"/>
        <w:ind w:left="0" w:firstLine="0"/>
        <w:jc w:val="left"/>
        <w:rPr>
          <w:rFonts w:cs="Arial"/>
          <w:b/>
        </w:rPr>
      </w:pPr>
      <w:r>
        <w:rPr>
          <w:rFonts w:cs="Arial"/>
          <w:b/>
        </w:rPr>
        <w:tab/>
        <w:t>(Name:</w:t>
      </w:r>
      <w:r>
        <w:rPr>
          <w:rFonts w:cs="Arial"/>
          <w:b/>
        </w:rPr>
        <w:tab/>
        <w:t>)</w:t>
      </w:r>
    </w:p>
    <w:p w14:paraId="3106E7FD" w14:textId="77777777" w:rsidR="000A731F" w:rsidRDefault="000A731F" w:rsidP="000A731F">
      <w:pPr>
        <w:pStyle w:val="CcList"/>
        <w:spacing w:before="120" w:after="120" w:line="360" w:lineRule="auto"/>
        <w:ind w:left="0" w:firstLine="0"/>
        <w:jc w:val="left"/>
        <w:rPr>
          <w:rFonts w:cs="Arial"/>
          <w:b/>
        </w:rPr>
      </w:pPr>
    </w:p>
    <w:p w14:paraId="70FEAB26" w14:textId="77777777" w:rsidR="000A731F" w:rsidRDefault="000A731F" w:rsidP="000A731F">
      <w:pPr>
        <w:pStyle w:val="CcList"/>
        <w:spacing w:before="240" w:after="120" w:line="240" w:lineRule="auto"/>
        <w:ind w:left="0" w:firstLine="0"/>
        <w:jc w:val="left"/>
        <w:rPr>
          <w:rFonts w:cs="Arial"/>
          <w:b/>
        </w:rPr>
      </w:pPr>
    </w:p>
    <w:p w14:paraId="74F8D3A0" w14:textId="77777777" w:rsidR="000A731F" w:rsidRDefault="000A731F" w:rsidP="000A731F">
      <w:pPr>
        <w:pStyle w:val="CcList"/>
        <w:pBdr>
          <w:top w:val="single" w:sz="4" w:space="0" w:color="auto"/>
        </w:pBdr>
        <w:spacing w:before="120" w:after="120" w:line="240" w:lineRule="auto"/>
        <w:ind w:left="0" w:firstLine="0"/>
        <w:jc w:val="left"/>
        <w:rPr>
          <w:rFonts w:cs="Arial"/>
          <w:b/>
        </w:rPr>
      </w:pPr>
      <w:r w:rsidRPr="00EF30B7">
        <w:rPr>
          <w:rFonts w:ascii="Verdana" w:hAnsi="Verdana" w:cs="Arial"/>
          <w:b/>
          <w:sz w:val="24"/>
          <w:szCs w:val="24"/>
        </w:rPr>
        <w:t xml:space="preserve">Executed </w:t>
      </w:r>
      <w:r>
        <w:rPr>
          <w:rFonts w:ascii="Verdana" w:hAnsi="Verdana" w:cs="Arial"/>
          <w:b/>
          <w:sz w:val="24"/>
          <w:szCs w:val="24"/>
        </w:rPr>
        <w:t>on behalf of</w:t>
      </w:r>
      <w:r w:rsidRPr="00EF30B7">
        <w:rPr>
          <w:rFonts w:ascii="Verdana" w:hAnsi="Verdana" w:cs="Arial"/>
          <w:b/>
          <w:sz w:val="24"/>
          <w:szCs w:val="24"/>
        </w:rPr>
        <w:t xml:space="preserve"> the </w:t>
      </w:r>
      <w:r>
        <w:rPr>
          <w:rFonts w:ascii="Verdana" w:hAnsi="Verdana" w:cs="Arial"/>
          <w:b/>
          <w:sz w:val="24"/>
          <w:szCs w:val="24"/>
        </w:rPr>
        <w:t>Developer</w:t>
      </w:r>
      <w:r w:rsidRPr="00A17CE9">
        <w:rPr>
          <w:rFonts w:cs="Arial"/>
        </w:rPr>
        <w:t xml:space="preserve"> </w:t>
      </w:r>
      <w:r>
        <w:rPr>
          <w:rFonts w:cs="Arial"/>
        </w:rPr>
        <w:t>[</w:t>
      </w:r>
      <w:r w:rsidRPr="00555E0E">
        <w:rPr>
          <w:rFonts w:cs="Arial"/>
          <w:highlight w:val="yellow"/>
        </w:rPr>
        <w:t xml:space="preserve">Use this if the </w:t>
      </w:r>
      <w:r w:rsidR="00C57ED1">
        <w:rPr>
          <w:rFonts w:cs="Arial"/>
          <w:highlight w:val="yellow"/>
        </w:rPr>
        <w:t>Develope</w:t>
      </w:r>
      <w:r w:rsidR="00F70CC2">
        <w:rPr>
          <w:rFonts w:cs="Arial"/>
          <w:highlight w:val="yellow"/>
        </w:rPr>
        <w:t>r</w:t>
      </w:r>
      <w:r>
        <w:rPr>
          <w:rFonts w:cs="Arial"/>
          <w:highlight w:val="yellow"/>
        </w:rPr>
        <w:t xml:space="preserve"> i</w:t>
      </w:r>
      <w:r w:rsidRPr="00555E0E">
        <w:rPr>
          <w:rFonts w:cs="Arial"/>
          <w:highlight w:val="yellow"/>
        </w:rPr>
        <w:t>s an individual]</w:t>
      </w:r>
    </w:p>
    <w:p w14:paraId="08DBA707" w14:textId="77777777" w:rsidR="000A731F" w:rsidRDefault="000A731F" w:rsidP="000A731F">
      <w:pPr>
        <w:pStyle w:val="CcList"/>
        <w:spacing w:before="120" w:after="120" w:line="360" w:lineRule="auto"/>
        <w:ind w:left="0" w:firstLine="0"/>
        <w:jc w:val="left"/>
        <w:rPr>
          <w:rFonts w:cs="Arial"/>
          <w:b/>
        </w:rPr>
      </w:pPr>
    </w:p>
    <w:p w14:paraId="6DA35B6E" w14:textId="77777777" w:rsidR="000A731F" w:rsidRPr="008311E1" w:rsidRDefault="000A731F" w:rsidP="000A731F">
      <w:pPr>
        <w:tabs>
          <w:tab w:val="left" w:pos="4770"/>
        </w:tabs>
        <w:rPr>
          <w:b/>
        </w:rPr>
      </w:pPr>
      <w:r>
        <w:rPr>
          <w:b/>
        </w:rPr>
        <w:t>_______________________________</w:t>
      </w:r>
      <w:r>
        <w:rPr>
          <w:b/>
        </w:rPr>
        <w:tab/>
        <w:t>___________________________</w:t>
      </w:r>
      <w:r w:rsidRPr="00B67A1B">
        <w:rPr>
          <w:b/>
        </w:rPr>
        <w:t>__</w:t>
      </w:r>
      <w:r>
        <w:rPr>
          <w:b/>
        </w:rPr>
        <w:t>_</w:t>
      </w:r>
      <w:r w:rsidRPr="00B67A1B">
        <w:rPr>
          <w:b/>
        </w:rPr>
        <w:t>_</w:t>
      </w:r>
    </w:p>
    <w:p w14:paraId="2EF78B64" w14:textId="77777777" w:rsidR="000A731F" w:rsidRDefault="000A731F" w:rsidP="000A731F">
      <w:pPr>
        <w:tabs>
          <w:tab w:val="left" w:pos="3420"/>
          <w:tab w:val="left" w:pos="4770"/>
          <w:tab w:val="left" w:pos="8100"/>
        </w:tabs>
        <w:rPr>
          <w:b/>
        </w:rPr>
      </w:pPr>
      <w:r>
        <w:rPr>
          <w:b/>
        </w:rPr>
        <w:t>Developer</w:t>
      </w:r>
      <w:r>
        <w:rPr>
          <w:b/>
        </w:rPr>
        <w:tab/>
      </w:r>
      <w:r>
        <w:rPr>
          <w:b/>
        </w:rPr>
        <w:tab/>
      </w:r>
      <w:r w:rsidRPr="00264C14">
        <w:rPr>
          <w:b/>
        </w:rPr>
        <w:t>Witness</w:t>
      </w:r>
    </w:p>
    <w:p w14:paraId="69AB3BB0" w14:textId="77777777" w:rsidR="000A731F" w:rsidRPr="000D28CA" w:rsidRDefault="000A731F" w:rsidP="000A731F">
      <w:pPr>
        <w:tabs>
          <w:tab w:val="left" w:pos="3420"/>
          <w:tab w:val="left" w:pos="4770"/>
          <w:tab w:val="left" w:pos="8100"/>
        </w:tabs>
        <w:rPr>
          <w:b/>
        </w:rPr>
      </w:pPr>
      <w:r>
        <w:rPr>
          <w:b/>
        </w:rPr>
        <w:t>(Name:</w:t>
      </w:r>
      <w:r>
        <w:rPr>
          <w:b/>
        </w:rPr>
        <w:tab/>
        <w:t>)</w:t>
      </w:r>
      <w:r>
        <w:rPr>
          <w:b/>
        </w:rPr>
        <w:tab/>
        <w:t>(Name:</w:t>
      </w:r>
      <w:r>
        <w:rPr>
          <w:b/>
        </w:rPr>
        <w:tab/>
        <w:t>)</w:t>
      </w:r>
      <w:r>
        <w:rPr>
          <w:b/>
        </w:rPr>
        <w:tab/>
      </w:r>
      <w:r>
        <w:rPr>
          <w:b/>
        </w:rPr>
        <w:tab/>
      </w:r>
    </w:p>
    <w:p w14:paraId="691DD043" w14:textId="77777777" w:rsidR="000A731F" w:rsidRDefault="000A731F" w:rsidP="000A731F">
      <w:pPr>
        <w:rPr>
          <w:b/>
        </w:rPr>
      </w:pPr>
    </w:p>
    <w:p w14:paraId="37CB87D0" w14:textId="77777777" w:rsidR="000A731F" w:rsidRDefault="000A731F" w:rsidP="000A731F">
      <w:pPr>
        <w:pStyle w:val="CcList"/>
        <w:spacing w:before="240" w:after="120" w:line="240" w:lineRule="auto"/>
        <w:ind w:left="0" w:firstLine="0"/>
        <w:jc w:val="left"/>
        <w:rPr>
          <w:rFonts w:cs="Arial"/>
          <w:b/>
        </w:rPr>
      </w:pPr>
    </w:p>
    <w:p w14:paraId="1625F881" w14:textId="77777777" w:rsidR="000A731F" w:rsidRDefault="000A731F" w:rsidP="000A731F">
      <w:pPr>
        <w:pStyle w:val="CcList"/>
        <w:pBdr>
          <w:top w:val="single" w:sz="4" w:space="1" w:color="auto"/>
        </w:pBdr>
        <w:spacing w:before="120" w:after="120" w:line="240" w:lineRule="auto"/>
        <w:ind w:left="0" w:firstLine="0"/>
        <w:jc w:val="left"/>
        <w:rPr>
          <w:rFonts w:cs="Arial"/>
          <w:b/>
        </w:rPr>
      </w:pPr>
      <w:r w:rsidRPr="00EF30B7">
        <w:rPr>
          <w:rFonts w:ascii="Verdana" w:hAnsi="Verdana" w:cs="Arial"/>
          <w:b/>
          <w:sz w:val="24"/>
          <w:szCs w:val="24"/>
        </w:rPr>
        <w:t xml:space="preserve">Executed </w:t>
      </w:r>
      <w:r>
        <w:rPr>
          <w:rFonts w:ascii="Verdana" w:hAnsi="Verdana" w:cs="Arial"/>
          <w:b/>
          <w:sz w:val="24"/>
          <w:szCs w:val="24"/>
        </w:rPr>
        <w:t>on behalf of</w:t>
      </w:r>
      <w:r w:rsidRPr="00EF30B7">
        <w:rPr>
          <w:rFonts w:ascii="Verdana" w:hAnsi="Verdana" w:cs="Arial"/>
          <w:b/>
          <w:sz w:val="24"/>
          <w:szCs w:val="24"/>
        </w:rPr>
        <w:t xml:space="preserve"> the Developer</w:t>
      </w:r>
      <w:r w:rsidRPr="00A17CE9">
        <w:rPr>
          <w:rFonts w:cs="Arial"/>
        </w:rPr>
        <w:t xml:space="preserve"> </w:t>
      </w:r>
      <w:r>
        <w:rPr>
          <w:rFonts w:cs="Arial"/>
        </w:rPr>
        <w:t>in accordance with s127(1) of the Corporations Act (Cth) 2001</w:t>
      </w:r>
    </w:p>
    <w:p w14:paraId="49BB1A58" w14:textId="77777777" w:rsidR="000A731F" w:rsidRDefault="000A731F" w:rsidP="000A731F">
      <w:pPr>
        <w:pStyle w:val="CcList"/>
        <w:spacing w:before="120" w:after="120" w:line="360" w:lineRule="auto"/>
        <w:ind w:left="0" w:firstLine="0"/>
        <w:jc w:val="left"/>
        <w:rPr>
          <w:rFonts w:cs="Arial"/>
          <w:b/>
        </w:rPr>
      </w:pPr>
    </w:p>
    <w:p w14:paraId="29EE85A0" w14:textId="77777777" w:rsidR="000A731F" w:rsidRPr="008311E1" w:rsidRDefault="000A731F" w:rsidP="000A731F">
      <w:pPr>
        <w:tabs>
          <w:tab w:val="left" w:pos="4770"/>
        </w:tabs>
        <w:rPr>
          <w:b/>
        </w:rPr>
      </w:pPr>
      <w:r>
        <w:rPr>
          <w:b/>
        </w:rPr>
        <w:t>_______________________________</w:t>
      </w:r>
      <w:r>
        <w:rPr>
          <w:b/>
        </w:rPr>
        <w:tab/>
        <w:t>___________________________</w:t>
      </w:r>
      <w:r w:rsidRPr="00B67A1B">
        <w:rPr>
          <w:b/>
        </w:rPr>
        <w:t>___</w:t>
      </w:r>
      <w:r>
        <w:rPr>
          <w:b/>
        </w:rPr>
        <w:t>_</w:t>
      </w:r>
    </w:p>
    <w:p w14:paraId="3E8914EE" w14:textId="77777777" w:rsidR="000A731F" w:rsidRDefault="000A731F" w:rsidP="000A731F">
      <w:pPr>
        <w:tabs>
          <w:tab w:val="left" w:pos="3420"/>
          <w:tab w:val="left" w:pos="4770"/>
          <w:tab w:val="left" w:pos="8100"/>
        </w:tabs>
        <w:rPr>
          <w:b/>
        </w:rPr>
      </w:pPr>
      <w:r w:rsidRPr="004C6A08">
        <w:rPr>
          <w:b/>
        </w:rPr>
        <w:t>Position</w:t>
      </w:r>
      <w:r>
        <w:rPr>
          <w:b/>
        </w:rPr>
        <w:t>:</w:t>
      </w:r>
      <w:r w:rsidRPr="004C6A08">
        <w:rPr>
          <w:b/>
        </w:rPr>
        <w:t xml:space="preserve"> </w:t>
      </w:r>
      <w:r>
        <w:rPr>
          <w:b/>
        </w:rPr>
        <w:tab/>
      </w:r>
      <w:r>
        <w:rPr>
          <w:b/>
        </w:rPr>
        <w:tab/>
      </w:r>
      <w:r w:rsidRPr="004C6A08">
        <w:rPr>
          <w:b/>
        </w:rPr>
        <w:t>Position</w:t>
      </w:r>
      <w:r>
        <w:rPr>
          <w:b/>
        </w:rPr>
        <w:t>:</w:t>
      </w:r>
    </w:p>
    <w:p w14:paraId="2BF4C514" w14:textId="77777777" w:rsidR="000A731F" w:rsidRDefault="000A731F" w:rsidP="000A731F">
      <w:pPr>
        <w:tabs>
          <w:tab w:val="left" w:pos="3420"/>
          <w:tab w:val="left" w:pos="4770"/>
          <w:tab w:val="left" w:pos="8100"/>
        </w:tabs>
        <w:rPr>
          <w:b/>
        </w:rPr>
      </w:pPr>
      <w:r w:rsidRPr="004C6A08">
        <w:rPr>
          <w:b/>
        </w:rPr>
        <w:t>(Name</w:t>
      </w:r>
      <w:r>
        <w:rPr>
          <w:b/>
        </w:rPr>
        <w:t>:</w:t>
      </w:r>
      <w:r>
        <w:rPr>
          <w:b/>
        </w:rPr>
        <w:tab/>
        <w:t>)</w:t>
      </w:r>
      <w:r>
        <w:rPr>
          <w:b/>
        </w:rPr>
        <w:tab/>
      </w:r>
      <w:r w:rsidRPr="004C6A08">
        <w:rPr>
          <w:b/>
        </w:rPr>
        <w:t>(Name</w:t>
      </w:r>
      <w:r>
        <w:rPr>
          <w:b/>
        </w:rPr>
        <w:t>:</w:t>
      </w:r>
      <w:r>
        <w:rPr>
          <w:b/>
        </w:rPr>
        <w:tab/>
        <w:t>)</w:t>
      </w:r>
    </w:p>
    <w:p w14:paraId="68396934" w14:textId="77777777" w:rsidR="003D2E31" w:rsidRPr="004C6A08" w:rsidRDefault="004C6A08" w:rsidP="004C6A08">
      <w:pPr>
        <w:tabs>
          <w:tab w:val="left" w:pos="3420"/>
          <w:tab w:val="left" w:pos="4770"/>
          <w:tab w:val="left" w:pos="8100"/>
        </w:tabs>
        <w:rPr>
          <w:b/>
        </w:rPr>
      </w:pPr>
      <w:r>
        <w:rPr>
          <w:b/>
        </w:rPr>
        <w:tab/>
      </w:r>
    </w:p>
    <w:p w14:paraId="7D85E107" w14:textId="77777777" w:rsidR="003D2E31" w:rsidRDefault="003D2E31" w:rsidP="003D2E31">
      <w:pPr>
        <w:pStyle w:val="CcList"/>
        <w:spacing w:before="120" w:after="120" w:line="360" w:lineRule="auto"/>
        <w:ind w:left="0" w:firstLine="0"/>
        <w:jc w:val="left"/>
        <w:rPr>
          <w:rFonts w:cs="Arial"/>
          <w:b/>
        </w:rPr>
      </w:pPr>
    </w:p>
    <w:p w14:paraId="1416D463" w14:textId="77777777" w:rsidR="003D2E31" w:rsidRDefault="003D2E31" w:rsidP="003D2E31">
      <w:pPr>
        <w:pStyle w:val="CcList"/>
        <w:spacing w:before="120" w:after="120" w:line="360" w:lineRule="auto"/>
        <w:ind w:left="0" w:firstLine="0"/>
        <w:jc w:val="left"/>
        <w:rPr>
          <w:rFonts w:cs="Arial"/>
          <w:b/>
        </w:rPr>
      </w:pPr>
      <w:r>
        <w:rPr>
          <w:rFonts w:cs="Arial"/>
          <w:b/>
        </w:rPr>
        <w:tab/>
        <w:t xml:space="preserve">       </w:t>
      </w:r>
      <w:r>
        <w:rPr>
          <w:rFonts w:cs="Arial"/>
          <w:b/>
        </w:rPr>
        <w:tab/>
      </w:r>
      <w:r>
        <w:rPr>
          <w:rFonts w:cs="Arial"/>
          <w:b/>
        </w:rPr>
        <w:tab/>
      </w:r>
      <w:r>
        <w:rPr>
          <w:rFonts w:cs="Arial"/>
          <w:b/>
        </w:rPr>
        <w:tab/>
        <w:t xml:space="preserve">        </w:t>
      </w:r>
      <w:r>
        <w:rPr>
          <w:rFonts w:cs="Arial"/>
          <w:b/>
        </w:rPr>
        <w:tab/>
      </w:r>
      <w:r>
        <w:rPr>
          <w:rFonts w:cs="Arial"/>
          <w:b/>
        </w:rPr>
        <w:tab/>
      </w:r>
    </w:p>
    <w:p w14:paraId="4ADEA3C5" w14:textId="77777777" w:rsidR="003D2E31" w:rsidRDefault="003D2E31" w:rsidP="003D2E31">
      <w:pPr>
        <w:pStyle w:val="CcList"/>
        <w:spacing w:before="120" w:after="120" w:line="360" w:lineRule="auto"/>
        <w:ind w:left="0" w:firstLine="0"/>
        <w:jc w:val="left"/>
        <w:rPr>
          <w:rFonts w:cs="Arial"/>
          <w:b/>
        </w:rPr>
      </w:pPr>
    </w:p>
    <w:p w14:paraId="5A3D932F" w14:textId="77777777" w:rsidR="003D2E31" w:rsidRDefault="003D2E31" w:rsidP="003D2E31">
      <w:pPr>
        <w:pStyle w:val="CcList"/>
        <w:spacing w:before="120" w:after="120" w:line="360" w:lineRule="auto"/>
        <w:ind w:left="0" w:firstLine="0"/>
        <w:jc w:val="left"/>
        <w:rPr>
          <w:rFonts w:cs="Arial"/>
          <w:b/>
        </w:rPr>
      </w:pPr>
    </w:p>
    <w:p w14:paraId="07444B05" w14:textId="77777777" w:rsidR="003D2E31" w:rsidRDefault="003D2E31" w:rsidP="003D2E31">
      <w:pPr>
        <w:pStyle w:val="CcList"/>
        <w:spacing w:before="120" w:after="120" w:line="360" w:lineRule="auto"/>
        <w:ind w:left="0" w:firstLine="0"/>
        <w:jc w:val="left"/>
        <w:rPr>
          <w:rFonts w:cs="Arial"/>
          <w:b/>
        </w:rPr>
      </w:pPr>
    </w:p>
    <w:p w14:paraId="61FEA33B" w14:textId="77777777" w:rsidR="003D2E31" w:rsidRDefault="003D2E31" w:rsidP="003D2E31">
      <w:pPr>
        <w:pStyle w:val="CcList"/>
        <w:pBdr>
          <w:top w:val="single" w:sz="4" w:space="0" w:color="auto"/>
        </w:pBdr>
        <w:spacing w:before="120" w:after="120" w:line="240" w:lineRule="auto"/>
        <w:ind w:left="0" w:firstLine="0"/>
        <w:jc w:val="left"/>
        <w:rPr>
          <w:rFonts w:cs="Arial"/>
          <w:b/>
        </w:rPr>
      </w:pPr>
      <w:r w:rsidRPr="00EF30B7">
        <w:rPr>
          <w:rFonts w:ascii="Verdana" w:hAnsi="Verdana" w:cs="Arial"/>
          <w:b/>
          <w:sz w:val="24"/>
          <w:szCs w:val="24"/>
        </w:rPr>
        <w:t xml:space="preserve">Executed </w:t>
      </w:r>
      <w:r>
        <w:rPr>
          <w:rFonts w:ascii="Verdana" w:hAnsi="Verdana" w:cs="Arial"/>
          <w:b/>
          <w:sz w:val="24"/>
          <w:szCs w:val="24"/>
        </w:rPr>
        <w:t>on behalf of</w:t>
      </w:r>
      <w:r w:rsidRPr="00EF30B7">
        <w:rPr>
          <w:rFonts w:ascii="Verdana" w:hAnsi="Verdana" w:cs="Arial"/>
          <w:b/>
          <w:sz w:val="24"/>
          <w:szCs w:val="24"/>
        </w:rPr>
        <w:t xml:space="preserve"> the </w:t>
      </w:r>
      <w:r>
        <w:rPr>
          <w:rFonts w:ascii="Verdana" w:hAnsi="Verdana" w:cs="Arial"/>
          <w:b/>
          <w:sz w:val="24"/>
          <w:szCs w:val="24"/>
        </w:rPr>
        <w:t>Landowner</w:t>
      </w:r>
      <w:r w:rsidRPr="00A17CE9">
        <w:rPr>
          <w:rFonts w:cs="Arial"/>
        </w:rPr>
        <w:t xml:space="preserve"> </w:t>
      </w:r>
      <w:r>
        <w:rPr>
          <w:rFonts w:cs="Arial"/>
        </w:rPr>
        <w:t>[</w:t>
      </w:r>
      <w:r w:rsidRPr="00555E0E">
        <w:rPr>
          <w:rFonts w:cs="Arial"/>
          <w:highlight w:val="yellow"/>
        </w:rPr>
        <w:t>Use this if the Landowner is an individual]</w:t>
      </w:r>
      <w:r>
        <w:rPr>
          <w:rFonts w:cs="Arial"/>
        </w:rPr>
        <w:t xml:space="preserve"> [</w:t>
      </w:r>
      <w:r w:rsidRPr="00D1146B">
        <w:rPr>
          <w:rFonts w:cs="Arial"/>
          <w:highlight w:val="yellow"/>
        </w:rPr>
        <w:t>Delete this execution clause if not applicable</w:t>
      </w:r>
      <w:r>
        <w:rPr>
          <w:rFonts w:cs="Arial"/>
        </w:rPr>
        <w:t>]</w:t>
      </w:r>
    </w:p>
    <w:p w14:paraId="00C8F2EB" w14:textId="77777777" w:rsidR="003D2E31" w:rsidRDefault="003D2E31" w:rsidP="003D2E31">
      <w:pPr>
        <w:pStyle w:val="CcList"/>
        <w:spacing w:before="120" w:after="120" w:line="360" w:lineRule="auto"/>
        <w:ind w:left="0" w:firstLine="0"/>
        <w:jc w:val="left"/>
        <w:rPr>
          <w:rFonts w:cs="Arial"/>
          <w:b/>
        </w:rPr>
      </w:pPr>
    </w:p>
    <w:p w14:paraId="381BC4BD" w14:textId="77777777" w:rsidR="003D2E31" w:rsidRPr="008311E1" w:rsidRDefault="004C6A08" w:rsidP="004C6A08">
      <w:pPr>
        <w:tabs>
          <w:tab w:val="left" w:pos="4770"/>
        </w:tabs>
        <w:rPr>
          <w:b/>
        </w:rPr>
      </w:pPr>
      <w:r>
        <w:rPr>
          <w:b/>
        </w:rPr>
        <w:t>_______________________________</w:t>
      </w:r>
      <w:r>
        <w:rPr>
          <w:b/>
        </w:rPr>
        <w:tab/>
      </w:r>
      <w:r w:rsidR="003D2E31" w:rsidRPr="00B67A1B">
        <w:rPr>
          <w:b/>
        </w:rPr>
        <w:t>_____________________________</w:t>
      </w:r>
      <w:r>
        <w:rPr>
          <w:b/>
        </w:rPr>
        <w:t>__</w:t>
      </w:r>
    </w:p>
    <w:p w14:paraId="1C575650" w14:textId="77777777" w:rsidR="003D2E31" w:rsidRPr="000D28CA" w:rsidRDefault="003D2E31" w:rsidP="004C6A08">
      <w:pPr>
        <w:tabs>
          <w:tab w:val="left" w:pos="3420"/>
          <w:tab w:val="left" w:pos="4770"/>
          <w:tab w:val="left" w:pos="8100"/>
        </w:tabs>
        <w:rPr>
          <w:b/>
        </w:rPr>
      </w:pPr>
      <w:r w:rsidRPr="00264C14">
        <w:rPr>
          <w:b/>
        </w:rPr>
        <w:t>Landowner</w:t>
      </w:r>
      <w:r>
        <w:rPr>
          <w:b/>
        </w:rPr>
        <w:t xml:space="preserve"> (Name</w:t>
      </w:r>
      <w:r w:rsidR="004C6A08">
        <w:rPr>
          <w:b/>
        </w:rPr>
        <w:t>:</w:t>
      </w:r>
      <w:r w:rsidR="004C6A08">
        <w:rPr>
          <w:b/>
        </w:rPr>
        <w:tab/>
        <w:t>)</w:t>
      </w:r>
      <w:r>
        <w:rPr>
          <w:b/>
        </w:rPr>
        <w:t xml:space="preserve"> </w:t>
      </w:r>
      <w:r>
        <w:rPr>
          <w:b/>
        </w:rPr>
        <w:tab/>
      </w:r>
      <w:r w:rsidRPr="00264C14">
        <w:rPr>
          <w:b/>
        </w:rPr>
        <w:t>Witness</w:t>
      </w:r>
      <w:r>
        <w:rPr>
          <w:b/>
        </w:rPr>
        <w:t xml:space="preserve"> (Name</w:t>
      </w:r>
      <w:r w:rsidR="004C6A08">
        <w:rPr>
          <w:b/>
        </w:rPr>
        <w:t>:</w:t>
      </w:r>
      <w:r w:rsidR="004C6A08">
        <w:rPr>
          <w:b/>
        </w:rPr>
        <w:tab/>
      </w:r>
      <w:r>
        <w:rPr>
          <w:b/>
        </w:rPr>
        <w:t>)</w:t>
      </w:r>
      <w:r>
        <w:rPr>
          <w:b/>
        </w:rPr>
        <w:tab/>
      </w:r>
      <w:r>
        <w:rPr>
          <w:b/>
        </w:rPr>
        <w:tab/>
      </w:r>
    </w:p>
    <w:p w14:paraId="5D96FD39" w14:textId="77777777" w:rsidR="003D2E31" w:rsidRDefault="003D2E31" w:rsidP="003D2E31">
      <w:pPr>
        <w:rPr>
          <w:b/>
        </w:rPr>
      </w:pPr>
    </w:p>
    <w:p w14:paraId="047D5C76" w14:textId="77777777" w:rsidR="003D2E31" w:rsidRDefault="003D2E31" w:rsidP="003D2E31">
      <w:pPr>
        <w:rPr>
          <w:b/>
        </w:rPr>
      </w:pPr>
    </w:p>
    <w:p w14:paraId="5850CBCB" w14:textId="77777777" w:rsidR="003D2E31" w:rsidRDefault="003D2E31" w:rsidP="003D2E31">
      <w:pPr>
        <w:pStyle w:val="CcList"/>
        <w:spacing w:before="240" w:after="120" w:line="240" w:lineRule="auto"/>
        <w:ind w:left="0" w:firstLine="0"/>
        <w:jc w:val="left"/>
        <w:rPr>
          <w:rFonts w:cs="Arial"/>
          <w:b/>
        </w:rPr>
      </w:pPr>
    </w:p>
    <w:p w14:paraId="2EA71C0A" w14:textId="77777777" w:rsidR="003D2E31" w:rsidRDefault="003D2E31" w:rsidP="003D2E31">
      <w:pPr>
        <w:pStyle w:val="CcList"/>
        <w:spacing w:before="240" w:after="120" w:line="240" w:lineRule="auto"/>
        <w:ind w:left="0" w:firstLine="0"/>
        <w:jc w:val="left"/>
        <w:rPr>
          <w:rFonts w:cs="Arial"/>
          <w:b/>
        </w:rPr>
      </w:pPr>
    </w:p>
    <w:p w14:paraId="5BEB77AF" w14:textId="77777777" w:rsidR="003D2E31" w:rsidRDefault="003D2E31" w:rsidP="003D2E31">
      <w:pPr>
        <w:pStyle w:val="CcList"/>
        <w:pBdr>
          <w:top w:val="single" w:sz="4" w:space="0" w:color="auto"/>
        </w:pBdr>
        <w:spacing w:before="120" w:after="120" w:line="240" w:lineRule="auto"/>
        <w:ind w:left="0" w:firstLine="0"/>
        <w:jc w:val="left"/>
        <w:rPr>
          <w:rFonts w:cs="Arial"/>
          <w:b/>
        </w:rPr>
      </w:pPr>
      <w:r w:rsidRPr="00EF30B7">
        <w:rPr>
          <w:rFonts w:ascii="Verdana" w:hAnsi="Verdana" w:cs="Arial"/>
          <w:b/>
          <w:sz w:val="24"/>
          <w:szCs w:val="24"/>
        </w:rPr>
        <w:t xml:space="preserve">Executed </w:t>
      </w:r>
      <w:r>
        <w:rPr>
          <w:rFonts w:ascii="Verdana" w:hAnsi="Verdana" w:cs="Arial"/>
          <w:b/>
          <w:sz w:val="24"/>
          <w:szCs w:val="24"/>
        </w:rPr>
        <w:t>on behalf of</w:t>
      </w:r>
      <w:r w:rsidRPr="00EF30B7">
        <w:rPr>
          <w:rFonts w:ascii="Verdana" w:hAnsi="Verdana" w:cs="Arial"/>
          <w:b/>
          <w:sz w:val="24"/>
          <w:szCs w:val="24"/>
        </w:rPr>
        <w:t xml:space="preserve"> the </w:t>
      </w:r>
      <w:r>
        <w:rPr>
          <w:rFonts w:ascii="Verdana" w:hAnsi="Verdana" w:cs="Arial"/>
          <w:b/>
          <w:sz w:val="24"/>
          <w:szCs w:val="24"/>
        </w:rPr>
        <w:t>Landowner</w:t>
      </w:r>
      <w:r w:rsidRPr="00A17CE9">
        <w:rPr>
          <w:rFonts w:cs="Arial"/>
        </w:rPr>
        <w:t xml:space="preserve"> </w:t>
      </w:r>
      <w:r>
        <w:rPr>
          <w:rFonts w:cs="Arial"/>
        </w:rPr>
        <w:t>in accordance with s127 of the Corporations Act 2001 (Cth) [</w:t>
      </w:r>
      <w:r w:rsidRPr="00555E0E">
        <w:rPr>
          <w:rFonts w:cs="Arial"/>
          <w:highlight w:val="yellow"/>
        </w:rPr>
        <w:t>Use this i</w:t>
      </w:r>
      <w:r>
        <w:rPr>
          <w:rFonts w:cs="Arial"/>
          <w:highlight w:val="yellow"/>
        </w:rPr>
        <w:t>f</w:t>
      </w:r>
      <w:r w:rsidRPr="00555E0E">
        <w:rPr>
          <w:rFonts w:cs="Arial"/>
          <w:highlight w:val="yellow"/>
        </w:rPr>
        <w:t xml:space="preserve"> the Landowner is a corporation</w:t>
      </w:r>
      <w:r>
        <w:rPr>
          <w:rFonts w:cs="Arial"/>
        </w:rPr>
        <w:t>] [</w:t>
      </w:r>
      <w:r w:rsidRPr="00D1146B">
        <w:rPr>
          <w:rFonts w:cs="Arial"/>
          <w:highlight w:val="yellow"/>
        </w:rPr>
        <w:t>Delete this execution clause if not applicable</w:t>
      </w:r>
      <w:r>
        <w:rPr>
          <w:rFonts w:cs="Arial"/>
        </w:rPr>
        <w:t>]</w:t>
      </w:r>
    </w:p>
    <w:p w14:paraId="735B5C6C" w14:textId="77777777" w:rsidR="003D2E31" w:rsidRDefault="003D2E31" w:rsidP="003D2E31">
      <w:pPr>
        <w:pStyle w:val="CcList"/>
        <w:spacing w:before="120" w:after="120" w:line="360" w:lineRule="auto"/>
        <w:ind w:left="0" w:firstLine="0"/>
        <w:jc w:val="left"/>
        <w:rPr>
          <w:rFonts w:cs="Arial"/>
          <w:b/>
        </w:rPr>
      </w:pPr>
    </w:p>
    <w:p w14:paraId="12F59200" w14:textId="77777777" w:rsidR="003D2E31" w:rsidRPr="008311E1" w:rsidRDefault="003D2E31" w:rsidP="004C6A08">
      <w:pPr>
        <w:tabs>
          <w:tab w:val="left" w:pos="4770"/>
        </w:tabs>
        <w:rPr>
          <w:b/>
        </w:rPr>
      </w:pPr>
      <w:r>
        <w:rPr>
          <w:b/>
        </w:rPr>
        <w:t>_____________________________</w:t>
      </w:r>
      <w:r w:rsidR="004C6A08">
        <w:rPr>
          <w:b/>
        </w:rPr>
        <w:t>__</w:t>
      </w:r>
      <w:r w:rsidR="004C6A08">
        <w:rPr>
          <w:b/>
        </w:rPr>
        <w:tab/>
        <w:t>___________________________</w:t>
      </w:r>
      <w:r w:rsidRPr="00B67A1B">
        <w:rPr>
          <w:b/>
        </w:rPr>
        <w:t>___</w:t>
      </w:r>
    </w:p>
    <w:p w14:paraId="71EEB9BA" w14:textId="77777777" w:rsidR="004C6A08" w:rsidRDefault="003D2E31" w:rsidP="004C6A08">
      <w:pPr>
        <w:tabs>
          <w:tab w:val="left" w:pos="3420"/>
          <w:tab w:val="left" w:pos="4680"/>
          <w:tab w:val="left" w:pos="4770"/>
          <w:tab w:val="left" w:pos="8100"/>
        </w:tabs>
        <w:rPr>
          <w:b/>
        </w:rPr>
      </w:pPr>
      <w:r>
        <w:rPr>
          <w:b/>
        </w:rPr>
        <w:t>Director (Name</w:t>
      </w:r>
      <w:r w:rsidR="004C6A08">
        <w:rPr>
          <w:b/>
        </w:rPr>
        <w:t>:</w:t>
      </w:r>
      <w:r w:rsidR="004C6A08">
        <w:rPr>
          <w:b/>
        </w:rPr>
        <w:tab/>
      </w:r>
      <w:r>
        <w:rPr>
          <w:b/>
        </w:rPr>
        <w:t>)</w:t>
      </w:r>
      <w:r w:rsidR="004C6A08">
        <w:rPr>
          <w:b/>
        </w:rPr>
        <w:tab/>
        <w:t xml:space="preserve"> Director / Secretary </w:t>
      </w:r>
    </w:p>
    <w:p w14:paraId="6E580975" w14:textId="77777777" w:rsidR="003D2E31" w:rsidRDefault="004C6A08" w:rsidP="004C6A08">
      <w:pPr>
        <w:tabs>
          <w:tab w:val="left" w:pos="3420"/>
          <w:tab w:val="left" w:pos="4770"/>
          <w:tab w:val="left" w:pos="8100"/>
        </w:tabs>
        <w:rPr>
          <w:b/>
        </w:rPr>
      </w:pPr>
      <w:r>
        <w:rPr>
          <w:b/>
        </w:rPr>
        <w:tab/>
      </w:r>
      <w:r>
        <w:rPr>
          <w:b/>
        </w:rPr>
        <w:tab/>
        <w:t>(</w:t>
      </w:r>
      <w:r w:rsidR="003D2E31">
        <w:rPr>
          <w:b/>
        </w:rPr>
        <w:t>Name</w:t>
      </w:r>
      <w:r>
        <w:rPr>
          <w:b/>
        </w:rPr>
        <w:t>:</w:t>
      </w:r>
      <w:r>
        <w:rPr>
          <w:b/>
        </w:rPr>
        <w:tab/>
      </w:r>
      <w:r w:rsidR="003D2E31">
        <w:rPr>
          <w:b/>
        </w:rPr>
        <w:t>)</w:t>
      </w:r>
    </w:p>
    <w:p w14:paraId="426FB521" w14:textId="77777777" w:rsidR="003D2E31" w:rsidRDefault="003D2E31" w:rsidP="003D2E31">
      <w:pPr>
        <w:rPr>
          <w:b/>
        </w:rPr>
      </w:pPr>
    </w:p>
    <w:p w14:paraId="528494EB" w14:textId="77777777" w:rsidR="003D2E31" w:rsidRDefault="003D2E31" w:rsidP="003D2E31">
      <w:pPr>
        <w:rPr>
          <w:b/>
        </w:rPr>
      </w:pPr>
    </w:p>
    <w:p w14:paraId="4351E4B8" w14:textId="77777777" w:rsidR="003D2E31" w:rsidRPr="000A731F" w:rsidRDefault="003D2E31" w:rsidP="003D2E31">
      <w:pPr>
        <w:pStyle w:val="LTLHeadingJustifiedLevel2"/>
        <w:jc w:val="center"/>
        <w:outlineLvl w:val="0"/>
        <w:rPr>
          <w:rStyle w:val="StyleBold"/>
          <w:b/>
        </w:rPr>
      </w:pPr>
      <w:r>
        <w:br w:type="page"/>
      </w:r>
      <w:bookmarkStart w:id="227" w:name="_Toc76419959"/>
      <w:bookmarkStart w:id="228" w:name="OLE_LINK6"/>
      <w:r w:rsidRPr="000A731F">
        <w:rPr>
          <w:rStyle w:val="StyleBold"/>
          <w:b/>
        </w:rPr>
        <w:lastRenderedPageBreak/>
        <w:t>Appendix</w:t>
      </w:r>
      <w:bookmarkEnd w:id="227"/>
    </w:p>
    <w:p w14:paraId="37C04F85" w14:textId="77777777" w:rsidR="003D2E31" w:rsidRPr="00C874A3" w:rsidRDefault="003D2E31" w:rsidP="003D2E31">
      <w:pPr>
        <w:jc w:val="center"/>
        <w:rPr>
          <w:snapToGrid w:val="0"/>
          <w:szCs w:val="20"/>
        </w:rPr>
      </w:pPr>
      <w:r w:rsidRPr="00C874A3">
        <w:rPr>
          <w:szCs w:val="20"/>
        </w:rPr>
        <w:t xml:space="preserve">(Clause </w:t>
      </w:r>
      <w:r w:rsidR="00756DC0">
        <w:rPr>
          <w:szCs w:val="20"/>
        </w:rPr>
        <w:fldChar w:fldCharType="begin"/>
      </w:r>
      <w:r w:rsidR="00756DC0">
        <w:rPr>
          <w:szCs w:val="20"/>
        </w:rPr>
        <w:instrText xml:space="preserve"> REF _Ref84934525 \r \h </w:instrText>
      </w:r>
      <w:r w:rsidR="00756DC0">
        <w:rPr>
          <w:szCs w:val="20"/>
        </w:rPr>
      </w:r>
      <w:r w:rsidR="00756DC0">
        <w:rPr>
          <w:szCs w:val="20"/>
        </w:rPr>
        <w:fldChar w:fldCharType="separate"/>
      </w:r>
      <w:r w:rsidR="00756DC0">
        <w:rPr>
          <w:szCs w:val="20"/>
        </w:rPr>
        <w:t>56</w:t>
      </w:r>
      <w:r w:rsidR="00756DC0">
        <w:rPr>
          <w:szCs w:val="20"/>
        </w:rPr>
        <w:fldChar w:fldCharType="end"/>
      </w:r>
      <w:r w:rsidRPr="00C874A3">
        <w:rPr>
          <w:szCs w:val="20"/>
        </w:rPr>
        <w:t>)</w:t>
      </w:r>
    </w:p>
    <w:p w14:paraId="67B771A3" w14:textId="4CA0EB71" w:rsidR="003D2E31" w:rsidRPr="00C874A3" w:rsidRDefault="003D2E31" w:rsidP="003D2E31">
      <w:pPr>
        <w:jc w:val="center"/>
        <w:rPr>
          <w:i/>
          <w:snapToGrid w:val="0"/>
          <w:szCs w:val="20"/>
        </w:rPr>
      </w:pPr>
      <w:r w:rsidRPr="00C874A3">
        <w:rPr>
          <w:i/>
          <w:snapToGrid w:val="0"/>
          <w:szCs w:val="20"/>
        </w:rPr>
        <w:t>Environmental Planning and Assessment Regulation 20</w:t>
      </w:r>
      <w:r w:rsidR="00634B28">
        <w:rPr>
          <w:i/>
          <w:snapToGrid w:val="0"/>
          <w:szCs w:val="20"/>
        </w:rPr>
        <w:t>21</w:t>
      </w:r>
    </w:p>
    <w:p w14:paraId="038F6FA2" w14:textId="54752BC9" w:rsidR="003D2E31" w:rsidRPr="00C874A3" w:rsidRDefault="003D2E31" w:rsidP="003D2E31">
      <w:pPr>
        <w:jc w:val="center"/>
        <w:rPr>
          <w:snapToGrid w:val="0"/>
          <w:szCs w:val="20"/>
        </w:rPr>
      </w:pPr>
      <w:r w:rsidRPr="00C874A3">
        <w:rPr>
          <w:snapToGrid w:val="0"/>
          <w:szCs w:val="20"/>
        </w:rPr>
        <w:t xml:space="preserve">(Clause </w:t>
      </w:r>
      <w:r w:rsidR="00634B28">
        <w:rPr>
          <w:snapToGrid w:val="0"/>
          <w:szCs w:val="20"/>
        </w:rPr>
        <w:t>205</w:t>
      </w:r>
      <w:r w:rsidRPr="00C874A3">
        <w:rPr>
          <w:snapToGrid w:val="0"/>
          <w:szCs w:val="20"/>
        </w:rPr>
        <w:t>)</w:t>
      </w:r>
    </w:p>
    <w:p w14:paraId="30BA3F2B" w14:textId="77777777" w:rsidR="003D2E31" w:rsidRDefault="003D2E31" w:rsidP="003D2E31">
      <w:pPr>
        <w:pStyle w:val="LTLHeadingJustifiedLevel2"/>
        <w:jc w:val="center"/>
        <w:rPr>
          <w:rFonts w:cs="Arial"/>
          <w:bCs/>
          <w:snapToGrid w:val="0"/>
          <w:szCs w:val="28"/>
        </w:rPr>
      </w:pPr>
      <w:r>
        <w:rPr>
          <w:rFonts w:cs="Arial"/>
          <w:bCs/>
          <w:snapToGrid w:val="0"/>
          <w:szCs w:val="28"/>
        </w:rPr>
        <w:t>Explanatory Note</w:t>
      </w:r>
    </w:p>
    <w:p w14:paraId="741619A1" w14:textId="77777777" w:rsidR="003D2E31" w:rsidRDefault="003D2E31" w:rsidP="003D2E31">
      <w:pPr>
        <w:rPr>
          <w:rFonts w:ascii="Arial Narrow" w:hAnsi="Arial Narrow"/>
          <w:snapToGrid w:val="0"/>
        </w:rPr>
      </w:pPr>
    </w:p>
    <w:p w14:paraId="0EE21A7F" w14:textId="77777777" w:rsidR="003D2E31" w:rsidRPr="00583751" w:rsidRDefault="003D2E31" w:rsidP="003D2E31">
      <w:pPr>
        <w:pStyle w:val="LTLHeadingJustifiedLevel2"/>
        <w:rPr>
          <w:snapToGrid w:val="0"/>
          <w:sz w:val="24"/>
        </w:rPr>
      </w:pPr>
      <w:r w:rsidRPr="00583751">
        <w:rPr>
          <w:snapToGrid w:val="0"/>
          <w:sz w:val="24"/>
        </w:rPr>
        <w:t xml:space="preserve">Draft Planning Agreement </w:t>
      </w:r>
    </w:p>
    <w:p w14:paraId="131F27EC" w14:textId="77777777" w:rsidR="003D2E31" w:rsidRPr="00983F75" w:rsidRDefault="003D2E31" w:rsidP="003D2E31">
      <w:pPr>
        <w:rPr>
          <w:szCs w:val="20"/>
        </w:rPr>
      </w:pPr>
      <w:r w:rsidRPr="00983F75">
        <w:rPr>
          <w:snapToGrid w:val="0"/>
          <w:szCs w:val="20"/>
        </w:rPr>
        <w:t xml:space="preserve">Under </w:t>
      </w:r>
      <w:r>
        <w:rPr>
          <w:snapToGrid w:val="0"/>
          <w:szCs w:val="20"/>
        </w:rPr>
        <w:t>s7.4</w:t>
      </w:r>
      <w:r w:rsidRPr="00983F75">
        <w:rPr>
          <w:snapToGrid w:val="0"/>
          <w:szCs w:val="20"/>
        </w:rPr>
        <w:t xml:space="preserve"> of the </w:t>
      </w:r>
      <w:r w:rsidRPr="00846699">
        <w:rPr>
          <w:i/>
          <w:snapToGrid w:val="0"/>
          <w:szCs w:val="20"/>
        </w:rPr>
        <w:t>Environmental Planning and Assessment Act 1979</w:t>
      </w:r>
    </w:p>
    <w:p w14:paraId="2D4B3B8A" w14:textId="77777777" w:rsidR="003D2E31" w:rsidRPr="00B254D4" w:rsidRDefault="003D2E31" w:rsidP="003D2E31">
      <w:pPr>
        <w:rPr>
          <w:rStyle w:val="StyleBold"/>
          <w:sz w:val="20"/>
        </w:rPr>
      </w:pPr>
    </w:p>
    <w:p w14:paraId="3A37D674" w14:textId="77777777" w:rsidR="003D2E31" w:rsidRPr="005116F2" w:rsidRDefault="003D2E31" w:rsidP="003D2E31">
      <w:pPr>
        <w:pStyle w:val="LTLHeadingJustifiedLevel2"/>
        <w:rPr>
          <w:rStyle w:val="StyleBold"/>
          <w:b/>
        </w:rPr>
      </w:pPr>
      <w:r w:rsidRPr="005116F2">
        <w:rPr>
          <w:rStyle w:val="StyleBold"/>
        </w:rPr>
        <w:t>Parties</w:t>
      </w:r>
    </w:p>
    <w:p w14:paraId="0B2AF843" w14:textId="77777777" w:rsidR="003D2E31" w:rsidRPr="00E25BAC" w:rsidRDefault="003D2E31" w:rsidP="003D2E31">
      <w:pPr>
        <w:rPr>
          <w:rStyle w:val="LTLHeadingJustifiedLevel3Char"/>
          <w:bCs/>
        </w:rPr>
      </w:pPr>
      <w:r>
        <w:rPr>
          <w:rStyle w:val="LTLHeadingJustifiedLevel3Char"/>
        </w:rPr>
        <w:t>Willoughby</w:t>
      </w:r>
      <w:r w:rsidRPr="00D1146B">
        <w:rPr>
          <w:rStyle w:val="LTLHeadingJustifiedLevel3Char"/>
        </w:rPr>
        <w:t xml:space="preserve"> City Council</w:t>
      </w:r>
      <w:r>
        <w:rPr>
          <w:rStyle w:val="LTLHeadingJustifiedLevel3Char"/>
          <w:szCs w:val="20"/>
        </w:rPr>
        <w:t xml:space="preserve"> </w:t>
      </w:r>
      <w:r>
        <w:rPr>
          <w:szCs w:val="20"/>
        </w:rPr>
        <w:t>ABN 47 974 826 099</w:t>
      </w:r>
      <w:r w:rsidRPr="001F511A">
        <w:rPr>
          <w:szCs w:val="20"/>
        </w:rPr>
        <w:t xml:space="preserve"> of Level 4, 31 Victor Street, Chatswood, New South Wales 2067</w:t>
      </w:r>
      <w:r>
        <w:rPr>
          <w:snapToGrid w:val="0"/>
        </w:rPr>
        <w:t xml:space="preserve"> (</w:t>
      </w:r>
      <w:r>
        <w:rPr>
          <w:rStyle w:val="StyleBold"/>
          <w:sz w:val="20"/>
        </w:rPr>
        <w:t>Council</w:t>
      </w:r>
      <w:r>
        <w:rPr>
          <w:snapToGrid w:val="0"/>
        </w:rPr>
        <w:t>)</w:t>
      </w:r>
    </w:p>
    <w:p w14:paraId="0A82C6D5" w14:textId="77777777" w:rsidR="003D2E31" w:rsidRDefault="003D2E31" w:rsidP="003D2E31">
      <w:pPr>
        <w:rPr>
          <w:snapToGrid w:val="0"/>
        </w:rPr>
      </w:pPr>
      <w:r>
        <w:rPr>
          <w:rStyle w:val="LTLHeadingJustifiedLevel3Char"/>
          <w:szCs w:val="20"/>
        </w:rPr>
        <w:t>[</w:t>
      </w:r>
      <w:r w:rsidRPr="00007CA1">
        <w:rPr>
          <w:rStyle w:val="LTLHeadingJustifiedLevel3Char"/>
          <w:highlight w:val="yellow"/>
        </w:rPr>
        <w:t xml:space="preserve">Insert name </w:t>
      </w:r>
      <w:r w:rsidRPr="00D1146B">
        <w:rPr>
          <w:rStyle w:val="LTLHeadingJustifiedLevel3Char"/>
          <w:highlight w:val="yellow"/>
        </w:rPr>
        <w:t>of Developer</w:t>
      </w:r>
      <w:r>
        <w:rPr>
          <w:rStyle w:val="LTLHeadingJustifiedLevel3Char"/>
          <w:szCs w:val="20"/>
        </w:rPr>
        <w:t xml:space="preserve">] </w:t>
      </w:r>
      <w:r w:rsidRPr="007B4B4B">
        <w:rPr>
          <w:szCs w:val="20"/>
        </w:rPr>
        <w:t xml:space="preserve">ABN </w:t>
      </w:r>
      <w:r w:rsidRPr="00007CA1">
        <w:t>[</w:t>
      </w:r>
      <w:r w:rsidRPr="00007CA1">
        <w:rPr>
          <w:highlight w:val="yellow"/>
        </w:rPr>
        <w:t xml:space="preserve">Insert </w:t>
      </w:r>
      <w:r w:rsidRPr="00555E0E">
        <w:rPr>
          <w:rStyle w:val="LTLHeadingJustifiedLevel3Char"/>
          <w:szCs w:val="20"/>
          <w:highlight w:val="yellow"/>
        </w:rPr>
        <w:t>ABN if a corporation</w:t>
      </w:r>
      <w:r w:rsidRPr="00007CA1">
        <w:t>] of [</w:t>
      </w:r>
      <w:r w:rsidRPr="00007CA1">
        <w:rPr>
          <w:highlight w:val="yellow"/>
        </w:rPr>
        <w:t>Insert Details</w:t>
      </w:r>
      <w:r w:rsidRPr="00007CA1">
        <w:t>]</w:t>
      </w:r>
      <w:r>
        <w:rPr>
          <w:snapToGrid w:val="0"/>
        </w:rPr>
        <w:t xml:space="preserve"> (</w:t>
      </w:r>
      <w:r w:rsidRPr="00C874A3">
        <w:rPr>
          <w:rStyle w:val="StyleBold"/>
          <w:sz w:val="20"/>
        </w:rPr>
        <w:t>Developer</w:t>
      </w:r>
      <w:r>
        <w:rPr>
          <w:snapToGrid w:val="0"/>
        </w:rPr>
        <w:t>)</w:t>
      </w:r>
    </w:p>
    <w:p w14:paraId="56129E76" w14:textId="77777777" w:rsidR="003D2E31" w:rsidRPr="00B36913" w:rsidRDefault="003D2E31" w:rsidP="003D2E31">
      <w:pPr>
        <w:rPr>
          <w:rStyle w:val="StyleBold"/>
          <w:b w:val="0"/>
          <w:bCs w:val="0"/>
          <w:snapToGrid w:val="0"/>
          <w:sz w:val="20"/>
        </w:rPr>
      </w:pPr>
      <w:r>
        <w:rPr>
          <w:rStyle w:val="LTLHeadingJustifiedLevel3Char"/>
          <w:szCs w:val="20"/>
        </w:rPr>
        <w:t>[</w:t>
      </w:r>
      <w:r w:rsidRPr="00007CA1">
        <w:rPr>
          <w:rStyle w:val="LTLHeadingJustifiedLevel3Char"/>
          <w:highlight w:val="yellow"/>
        </w:rPr>
        <w:t xml:space="preserve">Insert Name of </w:t>
      </w:r>
      <w:r w:rsidRPr="00D1146B">
        <w:rPr>
          <w:rStyle w:val="LTLHeadingJustifiedLevel3Char"/>
          <w:highlight w:val="yellow"/>
        </w:rPr>
        <w:t>Landowner</w:t>
      </w:r>
      <w:r>
        <w:rPr>
          <w:rStyle w:val="LTLHeadingJustifiedLevel3Char"/>
          <w:szCs w:val="20"/>
        </w:rPr>
        <w:t>]</w:t>
      </w:r>
      <w:r w:rsidRPr="00E25BAC">
        <w:t xml:space="preserve"> </w:t>
      </w:r>
      <w:r w:rsidRPr="007B4B4B">
        <w:rPr>
          <w:szCs w:val="20"/>
        </w:rPr>
        <w:t xml:space="preserve">ABN </w:t>
      </w:r>
      <w:r w:rsidRPr="00007CA1">
        <w:t>[</w:t>
      </w:r>
      <w:r w:rsidRPr="00007CA1">
        <w:rPr>
          <w:highlight w:val="yellow"/>
        </w:rPr>
        <w:t xml:space="preserve">Insert </w:t>
      </w:r>
      <w:r w:rsidRPr="00555E0E">
        <w:rPr>
          <w:rStyle w:val="LTLHeadingJustifiedLevel3Char"/>
          <w:szCs w:val="20"/>
          <w:highlight w:val="yellow"/>
        </w:rPr>
        <w:t>ABN if a corporation</w:t>
      </w:r>
      <w:r w:rsidRPr="00007CA1">
        <w:t>] of [</w:t>
      </w:r>
      <w:r w:rsidRPr="00007CA1">
        <w:rPr>
          <w:highlight w:val="yellow"/>
        </w:rPr>
        <w:t>Insert Details</w:t>
      </w:r>
      <w:r w:rsidRPr="00007CA1">
        <w:t>]</w:t>
      </w:r>
      <w:r>
        <w:rPr>
          <w:snapToGrid w:val="0"/>
        </w:rPr>
        <w:t xml:space="preserve"> (</w:t>
      </w:r>
      <w:r>
        <w:rPr>
          <w:rStyle w:val="StyleBold"/>
          <w:sz w:val="20"/>
        </w:rPr>
        <w:t>Landowner</w:t>
      </w:r>
      <w:r>
        <w:rPr>
          <w:snapToGrid w:val="0"/>
        </w:rPr>
        <w:t>) [</w:t>
      </w:r>
      <w:r w:rsidRPr="00B5216E">
        <w:rPr>
          <w:snapToGrid w:val="0"/>
          <w:highlight w:val="yellow"/>
        </w:rPr>
        <w:t>Insert if applicable</w:t>
      </w:r>
      <w:r>
        <w:rPr>
          <w:snapToGrid w:val="0"/>
        </w:rPr>
        <w:t>]</w:t>
      </w:r>
    </w:p>
    <w:p w14:paraId="235600D7" w14:textId="77777777" w:rsidR="003D2E31" w:rsidRPr="006F1B05" w:rsidRDefault="003D2E31" w:rsidP="003D2E31">
      <w:pPr>
        <w:pStyle w:val="LTLHeadingJustifiedLevel2"/>
        <w:rPr>
          <w:rStyle w:val="StyleBold"/>
          <w:b/>
        </w:rPr>
      </w:pPr>
      <w:r w:rsidRPr="006F1B05">
        <w:rPr>
          <w:rStyle w:val="StyleBold"/>
          <w:b/>
        </w:rPr>
        <w:t>Description of the Land to which the Draft Planning Agreement Applies</w:t>
      </w:r>
    </w:p>
    <w:p w14:paraId="356B0821" w14:textId="77777777" w:rsidR="003D2E31" w:rsidRPr="008676E8" w:rsidRDefault="003D2E31" w:rsidP="003D2E31">
      <w:pPr>
        <w:pStyle w:val="LTLHeadingJustifiedLevel2"/>
        <w:spacing w:before="120" w:after="120"/>
        <w:rPr>
          <w:rStyle w:val="StyleBold"/>
          <w:rFonts w:ascii="Arial" w:hAnsi="Arial" w:cs="Arial"/>
          <w:sz w:val="20"/>
        </w:rPr>
      </w:pPr>
      <w:r w:rsidRPr="008676E8">
        <w:rPr>
          <w:rStyle w:val="StyleBold"/>
          <w:rFonts w:ascii="Arial" w:hAnsi="Arial" w:cs="Arial"/>
          <w:sz w:val="20"/>
          <w:highlight w:val="yellow"/>
        </w:rPr>
        <w:t>[Insert]</w:t>
      </w:r>
    </w:p>
    <w:p w14:paraId="6623B387" w14:textId="77777777" w:rsidR="003D2E31" w:rsidRPr="006F1B05" w:rsidRDefault="003D2E31" w:rsidP="003D2E31">
      <w:pPr>
        <w:pStyle w:val="LTLHeadingJustifiedLevel2"/>
        <w:rPr>
          <w:rStyle w:val="StyleBold"/>
          <w:b/>
        </w:rPr>
      </w:pPr>
      <w:r w:rsidRPr="006F1B05">
        <w:rPr>
          <w:rStyle w:val="StyleBold"/>
          <w:b/>
        </w:rPr>
        <w:t>Description of Proposed Development</w:t>
      </w:r>
    </w:p>
    <w:p w14:paraId="02AB1E35" w14:textId="77777777" w:rsidR="003D2E31" w:rsidRPr="008676E8" w:rsidRDefault="003D2E31" w:rsidP="003D2E31">
      <w:pPr>
        <w:pStyle w:val="LTLHeadingJustifiedLevel2"/>
        <w:spacing w:before="120" w:after="120"/>
        <w:rPr>
          <w:rStyle w:val="StyleBold"/>
          <w:rFonts w:ascii="Arial" w:hAnsi="Arial" w:cs="Arial"/>
          <w:sz w:val="20"/>
        </w:rPr>
      </w:pPr>
      <w:r w:rsidRPr="008676E8">
        <w:rPr>
          <w:rStyle w:val="StyleBold"/>
          <w:rFonts w:ascii="Arial" w:hAnsi="Arial" w:cs="Arial"/>
          <w:sz w:val="20"/>
          <w:highlight w:val="yellow"/>
        </w:rPr>
        <w:t>[Insert]</w:t>
      </w:r>
    </w:p>
    <w:p w14:paraId="79B29AC3" w14:textId="77777777" w:rsidR="003D2E31" w:rsidRPr="006F1B05" w:rsidRDefault="003D2E31" w:rsidP="003D2E31">
      <w:pPr>
        <w:pStyle w:val="LTLHeadingJustifiedLevel2"/>
        <w:rPr>
          <w:rStyle w:val="StyleBold"/>
          <w:b/>
        </w:rPr>
      </w:pPr>
      <w:r w:rsidRPr="006F1B05">
        <w:rPr>
          <w:rStyle w:val="StyleBold"/>
          <w:b/>
        </w:rPr>
        <w:t>Summary of Objectives, Nature and Effect of the Draft Planning Agreement</w:t>
      </w:r>
    </w:p>
    <w:p w14:paraId="53E81DEE" w14:textId="77777777" w:rsidR="003D2E31" w:rsidRPr="00FB443B" w:rsidRDefault="003D2E31" w:rsidP="003D2E31">
      <w:pPr>
        <w:spacing w:before="240" w:after="240"/>
        <w:rPr>
          <w:rFonts w:ascii="Verdana" w:hAnsi="Verdana"/>
          <w:b/>
          <w:szCs w:val="20"/>
        </w:rPr>
      </w:pPr>
      <w:r w:rsidRPr="00FB443B">
        <w:rPr>
          <w:rFonts w:ascii="Verdana" w:hAnsi="Verdana"/>
          <w:b/>
          <w:szCs w:val="20"/>
        </w:rPr>
        <w:t>Objectives of Draft Planning Agreement</w:t>
      </w:r>
    </w:p>
    <w:p w14:paraId="0AD12462" w14:textId="77777777" w:rsidR="003D2E31" w:rsidRPr="008676E8" w:rsidRDefault="003D2E31" w:rsidP="003D2E31">
      <w:pPr>
        <w:pStyle w:val="LTLHeadingJustifiedLevel2"/>
        <w:spacing w:before="120" w:after="120"/>
        <w:rPr>
          <w:rStyle w:val="StyleBold"/>
          <w:rFonts w:ascii="Arial" w:hAnsi="Arial" w:cs="Arial"/>
          <w:sz w:val="20"/>
        </w:rPr>
      </w:pPr>
      <w:r w:rsidRPr="008676E8">
        <w:rPr>
          <w:rStyle w:val="StyleBold"/>
          <w:rFonts w:ascii="Arial" w:hAnsi="Arial" w:cs="Arial"/>
          <w:sz w:val="20"/>
          <w:highlight w:val="yellow"/>
        </w:rPr>
        <w:lastRenderedPageBreak/>
        <w:t>[</w:t>
      </w:r>
      <w:r>
        <w:rPr>
          <w:rStyle w:val="StyleBold"/>
          <w:rFonts w:ascii="Arial" w:hAnsi="Arial" w:cs="Arial"/>
          <w:sz w:val="20"/>
          <w:highlight w:val="yellow"/>
        </w:rPr>
        <w:t>Specify</w:t>
      </w:r>
      <w:r w:rsidRPr="008676E8">
        <w:rPr>
          <w:rStyle w:val="StyleBold"/>
          <w:rFonts w:ascii="Arial" w:hAnsi="Arial" w:cs="Arial"/>
          <w:sz w:val="20"/>
          <w:highlight w:val="yellow"/>
        </w:rPr>
        <w:t>]</w:t>
      </w:r>
    </w:p>
    <w:p w14:paraId="146D6CD1" w14:textId="77777777" w:rsidR="003D2E31" w:rsidRPr="00B254D4" w:rsidRDefault="003D2E31" w:rsidP="003D2E31">
      <w:pPr>
        <w:spacing w:before="240" w:after="240"/>
        <w:rPr>
          <w:rFonts w:ascii="Verdana" w:hAnsi="Verdana"/>
          <w:b/>
          <w:bCs/>
        </w:rPr>
      </w:pPr>
      <w:r w:rsidRPr="00B254D4">
        <w:rPr>
          <w:rFonts w:ascii="Verdana" w:hAnsi="Verdana"/>
          <w:b/>
          <w:bCs/>
        </w:rPr>
        <w:t>Nature of Draft Planning Agreement</w:t>
      </w:r>
    </w:p>
    <w:p w14:paraId="44F43DA8" w14:textId="77777777" w:rsidR="003D2E31" w:rsidRPr="008676E8" w:rsidRDefault="003D2E31" w:rsidP="003D2E31">
      <w:pPr>
        <w:pStyle w:val="LTLHeadingJustifiedLevel2"/>
        <w:spacing w:before="120" w:after="120"/>
        <w:rPr>
          <w:rStyle w:val="StyleBold"/>
          <w:rFonts w:ascii="Arial" w:hAnsi="Arial" w:cs="Arial"/>
          <w:sz w:val="20"/>
        </w:rPr>
      </w:pPr>
      <w:r w:rsidRPr="008676E8">
        <w:rPr>
          <w:rStyle w:val="StyleBold"/>
          <w:rFonts w:ascii="Arial" w:hAnsi="Arial" w:cs="Arial"/>
          <w:sz w:val="20"/>
          <w:highlight w:val="yellow"/>
        </w:rPr>
        <w:t>[</w:t>
      </w:r>
      <w:r>
        <w:rPr>
          <w:rStyle w:val="StyleBold"/>
          <w:rFonts w:ascii="Arial" w:hAnsi="Arial" w:cs="Arial"/>
          <w:sz w:val="20"/>
          <w:highlight w:val="yellow"/>
        </w:rPr>
        <w:t>Specify</w:t>
      </w:r>
      <w:r w:rsidRPr="008676E8">
        <w:rPr>
          <w:rStyle w:val="StyleBold"/>
          <w:rFonts w:ascii="Arial" w:hAnsi="Arial" w:cs="Arial"/>
          <w:sz w:val="20"/>
          <w:highlight w:val="yellow"/>
        </w:rPr>
        <w:t>]</w:t>
      </w:r>
    </w:p>
    <w:p w14:paraId="68EE248E" w14:textId="77777777" w:rsidR="003D2E31" w:rsidRPr="00B254D4" w:rsidRDefault="003D2E31" w:rsidP="003D2E31">
      <w:pPr>
        <w:spacing w:before="240" w:after="240"/>
        <w:rPr>
          <w:rFonts w:ascii="Verdana" w:hAnsi="Verdana"/>
          <w:b/>
          <w:bCs/>
        </w:rPr>
      </w:pPr>
      <w:r w:rsidRPr="00B254D4">
        <w:rPr>
          <w:rFonts w:ascii="Verdana" w:hAnsi="Verdana"/>
          <w:b/>
          <w:bCs/>
        </w:rPr>
        <w:t>Effect of the Draft Planning Agreement</w:t>
      </w:r>
    </w:p>
    <w:p w14:paraId="12FD4337" w14:textId="77777777" w:rsidR="003D2E31" w:rsidRPr="00AD7A8F" w:rsidRDefault="003D2E31" w:rsidP="003D2E31">
      <w:pPr>
        <w:rPr>
          <w:snapToGrid w:val="0"/>
        </w:rPr>
      </w:pPr>
      <w:r w:rsidRPr="00AD7A8F">
        <w:rPr>
          <w:snapToGrid w:val="0"/>
        </w:rPr>
        <w:t xml:space="preserve">The Draft Planning Agreement: </w:t>
      </w:r>
    </w:p>
    <w:p w14:paraId="1908507A" w14:textId="77777777" w:rsidR="003D2E31" w:rsidRDefault="003D2E31" w:rsidP="00B70F73">
      <w:pPr>
        <w:pStyle w:val="LTLNumberingDocumentStyle"/>
        <w:numPr>
          <w:ilvl w:val="0"/>
          <w:numId w:val="7"/>
        </w:numPr>
        <w:rPr>
          <w:snapToGrid w:val="0"/>
        </w:rPr>
      </w:pPr>
      <w:r w:rsidRPr="00AD7A8F">
        <w:rPr>
          <w:snapToGrid w:val="0"/>
        </w:rPr>
        <w:t xml:space="preserve">relates to the carrying out </w:t>
      </w:r>
      <w:r>
        <w:rPr>
          <w:snapToGrid w:val="0"/>
        </w:rPr>
        <w:t xml:space="preserve">of the Development </w:t>
      </w:r>
      <w:r w:rsidRPr="00AD7A8F">
        <w:rPr>
          <w:snapToGrid w:val="0"/>
        </w:rPr>
        <w:t>(as defined in clause 1.1 of the Draft Planning Agreement)</w:t>
      </w:r>
      <w:r>
        <w:rPr>
          <w:snapToGrid w:val="0"/>
        </w:rPr>
        <w:t xml:space="preserve"> on the Land </w:t>
      </w:r>
      <w:r w:rsidRPr="00AD7A8F">
        <w:rPr>
          <w:snapToGrid w:val="0"/>
        </w:rPr>
        <w:t xml:space="preserve">by the </w:t>
      </w:r>
      <w:r w:rsidR="004D2DF3" w:rsidRPr="004D2DF3">
        <w:rPr>
          <w:snapToGrid w:val="0"/>
          <w:highlight w:val="yellow"/>
        </w:rPr>
        <w:t>[</w:t>
      </w:r>
      <w:r w:rsidRPr="004D2DF3">
        <w:rPr>
          <w:snapToGrid w:val="0"/>
          <w:highlight w:val="yellow"/>
        </w:rPr>
        <w:t>Landowner</w:t>
      </w:r>
      <w:r w:rsidR="004D2DF3" w:rsidRPr="004D2DF3">
        <w:rPr>
          <w:snapToGrid w:val="0"/>
          <w:highlight w:val="yellow"/>
        </w:rPr>
        <w:t>/Developer]</w:t>
      </w:r>
      <w:r w:rsidRPr="004D2DF3">
        <w:rPr>
          <w:snapToGrid w:val="0"/>
          <w:highlight w:val="yellow"/>
        </w:rPr>
        <w:t>,</w:t>
      </w:r>
    </w:p>
    <w:p w14:paraId="6F041456" w14:textId="77777777" w:rsidR="003D2E31" w:rsidRPr="00AD7A8F" w:rsidRDefault="003D2E31" w:rsidP="00B70F73">
      <w:pPr>
        <w:pStyle w:val="LTLNumberingDocumentStyle"/>
        <w:numPr>
          <w:ilvl w:val="0"/>
          <w:numId w:val="7"/>
        </w:numPr>
        <w:rPr>
          <w:snapToGrid w:val="0"/>
        </w:rPr>
      </w:pPr>
      <w:r>
        <w:rPr>
          <w:snapToGrid w:val="0"/>
        </w:rPr>
        <w:t>[</w:t>
      </w:r>
      <w:r w:rsidR="004D2DF3">
        <w:rPr>
          <w:snapToGrid w:val="0"/>
          <w:highlight w:val="yellow"/>
        </w:rPr>
        <w:t>does</w:t>
      </w:r>
      <w:r w:rsidRPr="00D1146B">
        <w:rPr>
          <w:snapToGrid w:val="0"/>
          <w:highlight w:val="yellow"/>
        </w:rPr>
        <w:t>/does not</w:t>
      </w:r>
      <w:r>
        <w:rPr>
          <w:snapToGrid w:val="0"/>
        </w:rPr>
        <w:t xml:space="preserve">]* </w:t>
      </w:r>
      <w:r w:rsidRPr="00AD7A8F">
        <w:rPr>
          <w:snapToGrid w:val="0"/>
        </w:rPr>
        <w:t xml:space="preserve">exclude the application of </w:t>
      </w:r>
      <w:r>
        <w:rPr>
          <w:snapToGrid w:val="0"/>
        </w:rPr>
        <w:t>s7.11, s7.12 or s7.24</w:t>
      </w:r>
      <w:r w:rsidRPr="00AD7A8F">
        <w:rPr>
          <w:snapToGrid w:val="0"/>
        </w:rPr>
        <w:t xml:space="preserve"> of the Act to the Development, </w:t>
      </w:r>
    </w:p>
    <w:p w14:paraId="0A8D140B" w14:textId="77777777" w:rsidR="003D2E31" w:rsidRPr="00AD7A8F" w:rsidRDefault="003D2E31" w:rsidP="00B70F73">
      <w:pPr>
        <w:pStyle w:val="LTLNumberingDocumentStyle"/>
        <w:numPr>
          <w:ilvl w:val="0"/>
          <w:numId w:val="7"/>
        </w:numPr>
        <w:rPr>
          <w:snapToGrid w:val="0"/>
        </w:rPr>
      </w:pPr>
      <w:r w:rsidRPr="00AD7A8F">
        <w:rPr>
          <w:snapToGrid w:val="0"/>
        </w:rPr>
        <w:t xml:space="preserve">is to be registered on the title to the Land, </w:t>
      </w:r>
    </w:p>
    <w:p w14:paraId="61469394" w14:textId="77777777" w:rsidR="003D2E31" w:rsidRDefault="003D2E31" w:rsidP="00B70F73">
      <w:pPr>
        <w:pStyle w:val="LTLNumberingDocumentStyle"/>
        <w:numPr>
          <w:ilvl w:val="0"/>
          <w:numId w:val="7"/>
        </w:numPr>
        <w:rPr>
          <w:snapToGrid w:val="0"/>
        </w:rPr>
      </w:pPr>
      <w:r w:rsidRPr="00AD7A8F">
        <w:rPr>
          <w:snapToGrid w:val="0"/>
        </w:rPr>
        <w:t>imposes restrictions on the Parties transferring the Land or part of the Land or assigning</w:t>
      </w:r>
      <w:r>
        <w:rPr>
          <w:snapToGrid w:val="0"/>
        </w:rPr>
        <w:t>, or novating</w:t>
      </w:r>
      <w:r w:rsidRPr="00AD7A8F">
        <w:rPr>
          <w:snapToGrid w:val="0"/>
        </w:rPr>
        <w:t xml:space="preserve"> an interest under the agr</w:t>
      </w:r>
      <w:r>
        <w:rPr>
          <w:snapToGrid w:val="0"/>
        </w:rPr>
        <w:t>eement,</w:t>
      </w:r>
    </w:p>
    <w:p w14:paraId="6B988DB3" w14:textId="77777777" w:rsidR="003D2E31" w:rsidRPr="008676E8" w:rsidRDefault="003D2E31" w:rsidP="00B70F73">
      <w:pPr>
        <w:pStyle w:val="LTLHeadingJustifiedLevel2"/>
        <w:numPr>
          <w:ilvl w:val="0"/>
          <w:numId w:val="7"/>
        </w:numPr>
        <w:spacing w:before="120" w:after="120"/>
        <w:rPr>
          <w:rFonts w:ascii="Arial" w:hAnsi="Arial" w:cs="Arial"/>
          <w:b w:val="0"/>
          <w:bCs/>
          <w:sz w:val="20"/>
          <w:szCs w:val="20"/>
        </w:rPr>
      </w:pPr>
      <w:r w:rsidRPr="008676E8">
        <w:rPr>
          <w:rStyle w:val="StyleBold"/>
          <w:rFonts w:ascii="Arial" w:hAnsi="Arial" w:cs="Arial"/>
          <w:sz w:val="20"/>
          <w:highlight w:val="yellow"/>
        </w:rPr>
        <w:t>[</w:t>
      </w:r>
      <w:r>
        <w:rPr>
          <w:rStyle w:val="StyleBold"/>
          <w:rFonts w:ascii="Arial" w:hAnsi="Arial" w:cs="Arial"/>
          <w:sz w:val="20"/>
          <w:highlight w:val="yellow"/>
        </w:rPr>
        <w:t>Specify additional effects</w:t>
      </w:r>
      <w:r w:rsidRPr="008676E8">
        <w:rPr>
          <w:rStyle w:val="StyleBold"/>
          <w:rFonts w:ascii="Arial" w:hAnsi="Arial" w:cs="Arial"/>
          <w:sz w:val="20"/>
          <w:highlight w:val="yellow"/>
        </w:rPr>
        <w:t>]</w:t>
      </w:r>
      <w:r w:rsidRPr="008676E8">
        <w:rPr>
          <w:snapToGrid w:val="0"/>
        </w:rPr>
        <w:t xml:space="preserve"> </w:t>
      </w:r>
    </w:p>
    <w:p w14:paraId="5680EC4F" w14:textId="77777777" w:rsidR="003D2E31" w:rsidRPr="006F1B05" w:rsidRDefault="003D2E31" w:rsidP="003D2E31">
      <w:pPr>
        <w:pStyle w:val="LTLHeadingJustifiedLevel2"/>
        <w:rPr>
          <w:rStyle w:val="StyleBold"/>
          <w:b/>
        </w:rPr>
      </w:pPr>
      <w:r w:rsidRPr="006F1B05">
        <w:rPr>
          <w:rStyle w:val="StyleBold"/>
          <w:b/>
        </w:rPr>
        <w:t>Assessment of the Merits of the Draft Planning Agreement</w:t>
      </w:r>
    </w:p>
    <w:p w14:paraId="2AF67C46" w14:textId="77777777" w:rsidR="003D2E31" w:rsidRPr="0044092C" w:rsidRDefault="003D2E31" w:rsidP="003D2E31">
      <w:pPr>
        <w:spacing w:before="240" w:after="240"/>
        <w:rPr>
          <w:rFonts w:ascii="Verdana" w:hAnsi="Verdana"/>
          <w:b/>
        </w:rPr>
      </w:pPr>
      <w:r w:rsidRPr="0044092C">
        <w:rPr>
          <w:rFonts w:ascii="Verdana" w:hAnsi="Verdana"/>
          <w:b/>
        </w:rPr>
        <w:t>The Planning Purposes Served by the Draft Planning Agreement</w:t>
      </w:r>
    </w:p>
    <w:p w14:paraId="4D0A60A5" w14:textId="77777777" w:rsidR="003D2E31" w:rsidRDefault="003D2E31" w:rsidP="003D2E31">
      <w:r>
        <w:t>The Draft Planning Agreement:</w:t>
      </w:r>
    </w:p>
    <w:p w14:paraId="222A8444" w14:textId="77777777" w:rsidR="003D2E31" w:rsidRPr="0044092C" w:rsidRDefault="003D2E31" w:rsidP="00B70F73">
      <w:pPr>
        <w:numPr>
          <w:ilvl w:val="0"/>
          <w:numId w:val="8"/>
        </w:numPr>
        <w:rPr>
          <w:color w:val="000000"/>
        </w:rPr>
      </w:pPr>
      <w:r>
        <w:t>promotes and co-ordinates</w:t>
      </w:r>
      <w:r>
        <w:rPr>
          <w:color w:val="000000"/>
        </w:rPr>
        <w:t xml:space="preserve"> the orderly and economic use and </w:t>
      </w:r>
      <w:r w:rsidRPr="00EE0583">
        <w:t>development</w:t>
      </w:r>
      <w:r>
        <w:rPr>
          <w:color w:val="000000"/>
        </w:rPr>
        <w:t xml:space="preserve"> of the land to which it</w:t>
      </w:r>
      <w:r w:rsidRPr="0044092C">
        <w:rPr>
          <w:color w:val="000000"/>
        </w:rPr>
        <w:t xml:space="preserve"> applies,</w:t>
      </w:r>
    </w:p>
    <w:p w14:paraId="5420F4E0" w14:textId="77777777" w:rsidR="003D2E31" w:rsidRDefault="003D2E31" w:rsidP="00B70F73">
      <w:pPr>
        <w:numPr>
          <w:ilvl w:val="0"/>
          <w:numId w:val="8"/>
        </w:numPr>
        <w:rPr>
          <w:szCs w:val="20"/>
        </w:rPr>
      </w:pPr>
      <w:r w:rsidRPr="00A0761B">
        <w:rPr>
          <w:color w:val="000000"/>
          <w:szCs w:val="20"/>
        </w:rPr>
        <w:t xml:space="preserve">provides increased opportunity for public involvement and participation in </w:t>
      </w:r>
      <w:r w:rsidRPr="00EE0583">
        <w:rPr>
          <w:szCs w:val="20"/>
        </w:rPr>
        <w:t>environmental</w:t>
      </w:r>
      <w:r w:rsidRPr="00A0761B">
        <w:rPr>
          <w:color w:val="000000"/>
          <w:szCs w:val="20"/>
        </w:rPr>
        <w:t xml:space="preserve"> planning and</w:t>
      </w:r>
      <w:r>
        <w:rPr>
          <w:szCs w:val="20"/>
        </w:rPr>
        <w:t xml:space="preserve"> assessment of the Development,</w:t>
      </w:r>
    </w:p>
    <w:p w14:paraId="0F5F1CDB" w14:textId="77777777" w:rsidR="003D2E31" w:rsidRPr="008676E8" w:rsidRDefault="003D2E31" w:rsidP="00B70F73">
      <w:pPr>
        <w:pStyle w:val="LTLHeadingJustifiedLevel2"/>
        <w:numPr>
          <w:ilvl w:val="0"/>
          <w:numId w:val="8"/>
        </w:numPr>
        <w:spacing w:before="120" w:after="120"/>
        <w:rPr>
          <w:rFonts w:ascii="Arial" w:hAnsi="Arial" w:cs="Arial"/>
          <w:b w:val="0"/>
          <w:bCs/>
          <w:sz w:val="20"/>
          <w:szCs w:val="20"/>
        </w:rPr>
      </w:pPr>
      <w:r w:rsidRPr="008676E8">
        <w:rPr>
          <w:rStyle w:val="StyleBold"/>
          <w:rFonts w:ascii="Arial" w:hAnsi="Arial" w:cs="Arial"/>
          <w:sz w:val="20"/>
          <w:highlight w:val="yellow"/>
        </w:rPr>
        <w:t>[</w:t>
      </w:r>
      <w:r>
        <w:rPr>
          <w:rStyle w:val="StyleBold"/>
          <w:rFonts w:ascii="Arial" w:hAnsi="Arial" w:cs="Arial"/>
          <w:sz w:val="20"/>
          <w:highlight w:val="yellow"/>
        </w:rPr>
        <w:t>Specify additional purposes</w:t>
      </w:r>
      <w:r w:rsidRPr="008676E8">
        <w:rPr>
          <w:rStyle w:val="StyleBold"/>
          <w:rFonts w:ascii="Arial" w:hAnsi="Arial" w:cs="Arial"/>
          <w:sz w:val="20"/>
          <w:highlight w:val="yellow"/>
        </w:rPr>
        <w:t>]</w:t>
      </w:r>
    </w:p>
    <w:p w14:paraId="4EE2AB1D" w14:textId="77777777" w:rsidR="003D2E31" w:rsidRPr="0044092C" w:rsidRDefault="003D2E31" w:rsidP="003D2E31">
      <w:pPr>
        <w:spacing w:before="240" w:after="240"/>
        <w:rPr>
          <w:rFonts w:ascii="Verdana" w:hAnsi="Verdana"/>
          <w:b/>
          <w:bCs/>
        </w:rPr>
      </w:pPr>
      <w:r w:rsidRPr="0044092C">
        <w:rPr>
          <w:rFonts w:ascii="Verdana" w:hAnsi="Verdana"/>
          <w:b/>
          <w:bCs/>
        </w:rPr>
        <w:t>How the Draft Planning Agreement Promotes the Public Interest</w:t>
      </w:r>
    </w:p>
    <w:p w14:paraId="68CB6228" w14:textId="77777777" w:rsidR="003D2E31" w:rsidRDefault="003D2E31" w:rsidP="003D2E31">
      <w:r>
        <w:t>The draft Planning Agreement promotes the public interest by promoting the obj</w:t>
      </w:r>
      <w:r w:rsidR="006864E0">
        <w:t>ects of the Act as set out in s1.3</w:t>
      </w:r>
      <w:r>
        <w:t>[</w:t>
      </w:r>
      <w:r>
        <w:rPr>
          <w:highlight w:val="yellow"/>
        </w:rPr>
        <w:t>s</w:t>
      </w:r>
      <w:r w:rsidRPr="00D1146B">
        <w:rPr>
          <w:highlight w:val="yellow"/>
        </w:rPr>
        <w:t>pecify relevant subsections</w:t>
      </w:r>
      <w:r>
        <w:t>] of the Act.</w:t>
      </w:r>
    </w:p>
    <w:p w14:paraId="5D818494" w14:textId="77777777" w:rsidR="003D2E31" w:rsidRPr="0044092C" w:rsidRDefault="003D2E31" w:rsidP="003D2E31">
      <w:pPr>
        <w:spacing w:before="240" w:after="240"/>
        <w:rPr>
          <w:rFonts w:ascii="Verdana" w:hAnsi="Verdana"/>
          <w:b/>
          <w:bCs/>
        </w:rPr>
      </w:pPr>
      <w:r w:rsidRPr="0044092C">
        <w:rPr>
          <w:rFonts w:ascii="Verdana" w:hAnsi="Verdana"/>
          <w:b/>
          <w:bCs/>
        </w:rPr>
        <w:t>For Planning Authorities</w:t>
      </w:r>
      <w:r w:rsidRPr="000F3596">
        <w:rPr>
          <w:rFonts w:ascii="Verdana" w:hAnsi="Verdana"/>
          <w:bCs/>
        </w:rPr>
        <w:t>:</w:t>
      </w:r>
    </w:p>
    <w:p w14:paraId="4CC7F8C2" w14:textId="77777777" w:rsidR="003D2E31" w:rsidRPr="00583751" w:rsidRDefault="003D2E31" w:rsidP="003D2E31">
      <w:pPr>
        <w:spacing w:before="240" w:after="240"/>
        <w:ind w:left="720"/>
        <w:rPr>
          <w:rFonts w:ascii="Verdana" w:hAnsi="Verdana"/>
          <w:b/>
          <w:i/>
        </w:rPr>
      </w:pPr>
      <w:r w:rsidRPr="00583751">
        <w:rPr>
          <w:rFonts w:ascii="Verdana" w:hAnsi="Verdana"/>
          <w:b/>
          <w:i/>
        </w:rPr>
        <w:t>Development Corporations - How the Draft Planning Agreement Promotes its Statutory Responsibilities</w:t>
      </w:r>
    </w:p>
    <w:p w14:paraId="2E9EFFE5" w14:textId="77777777" w:rsidR="003D2E31" w:rsidRDefault="003D2E31" w:rsidP="003D2E31">
      <w:r>
        <w:tab/>
      </w:r>
      <w:r>
        <w:tab/>
        <w:t>N/A</w:t>
      </w:r>
    </w:p>
    <w:p w14:paraId="24CBD0BB" w14:textId="77777777" w:rsidR="003D2E31" w:rsidRPr="00583751" w:rsidRDefault="003D2E31" w:rsidP="003D2E31">
      <w:pPr>
        <w:spacing w:before="240" w:after="240"/>
        <w:ind w:left="720"/>
        <w:rPr>
          <w:rFonts w:ascii="Verdana" w:hAnsi="Verdana"/>
          <w:b/>
          <w:i/>
        </w:rPr>
      </w:pPr>
      <w:r w:rsidRPr="00583751">
        <w:rPr>
          <w:rFonts w:ascii="Verdana" w:hAnsi="Verdana"/>
          <w:b/>
          <w:i/>
        </w:rPr>
        <w:t>Other Public Authorities – How the Draft Planning Agreement Promotes the Objects (if any) of the Act under which it is Constituted</w:t>
      </w:r>
    </w:p>
    <w:p w14:paraId="3A1355EC" w14:textId="77777777" w:rsidR="003D2E31" w:rsidRDefault="003D2E31" w:rsidP="003D2E31">
      <w:pPr>
        <w:ind w:left="1440"/>
      </w:pPr>
      <w:r>
        <w:t>N/A</w:t>
      </w:r>
    </w:p>
    <w:p w14:paraId="12D41D39" w14:textId="77777777" w:rsidR="003D2E31" w:rsidRPr="00583751" w:rsidRDefault="003D2E31" w:rsidP="003D2E31">
      <w:pPr>
        <w:spacing w:before="240" w:after="240"/>
        <w:ind w:left="720"/>
        <w:rPr>
          <w:rFonts w:ascii="Verdana" w:hAnsi="Verdana"/>
          <w:b/>
          <w:i/>
        </w:rPr>
      </w:pPr>
      <w:r w:rsidRPr="00583751">
        <w:rPr>
          <w:rFonts w:ascii="Verdana" w:hAnsi="Verdana"/>
          <w:b/>
          <w:i/>
        </w:rPr>
        <w:t xml:space="preserve">Councils – How the Draft Planning Agreement Promotes the </w:t>
      </w:r>
      <w:r>
        <w:rPr>
          <w:rFonts w:ascii="Verdana" w:hAnsi="Verdana"/>
          <w:b/>
          <w:i/>
        </w:rPr>
        <w:t>Principles for Local Government Contained in Chapter 3 of the Local Government Act 1993</w:t>
      </w:r>
    </w:p>
    <w:p w14:paraId="6E71C90E" w14:textId="77777777" w:rsidR="003D2E31" w:rsidRDefault="003D2E31" w:rsidP="003D2E31">
      <w:pPr>
        <w:ind w:left="1440"/>
      </w:pPr>
      <w:r>
        <w:lastRenderedPageBreak/>
        <w:t>The Draft Planning Agreement promotes the principles for local government by:</w:t>
      </w:r>
    </w:p>
    <w:p w14:paraId="1E3B0484" w14:textId="77777777" w:rsidR="003D2E31" w:rsidRPr="00C01DCC" w:rsidRDefault="003D2E31" w:rsidP="00B70F73">
      <w:pPr>
        <w:numPr>
          <w:ilvl w:val="1"/>
          <w:numId w:val="8"/>
        </w:numPr>
      </w:pPr>
      <w:r>
        <w:rPr>
          <w:color w:val="000000"/>
          <w:shd w:val="clear" w:color="auto" w:fill="FFFFFF"/>
        </w:rPr>
        <w:t>keeping the local and wider community informed about its activities,</w:t>
      </w:r>
    </w:p>
    <w:p w14:paraId="5928FB1E" w14:textId="77777777" w:rsidR="003D2E31" w:rsidRPr="00C01DCC" w:rsidRDefault="003D2E31" w:rsidP="00B70F73">
      <w:pPr>
        <w:pStyle w:val="LTLHeadingJustifiedLevel2"/>
        <w:numPr>
          <w:ilvl w:val="1"/>
          <w:numId w:val="8"/>
        </w:numPr>
        <w:spacing w:before="120" w:after="120"/>
        <w:rPr>
          <w:rFonts w:ascii="Arial" w:hAnsi="Arial" w:cs="Arial"/>
          <w:b w:val="0"/>
          <w:bCs/>
          <w:sz w:val="20"/>
          <w:szCs w:val="20"/>
        </w:rPr>
      </w:pPr>
      <w:r w:rsidRPr="008676E8">
        <w:rPr>
          <w:rStyle w:val="StyleBold"/>
          <w:rFonts w:ascii="Arial" w:hAnsi="Arial" w:cs="Arial"/>
          <w:sz w:val="20"/>
          <w:highlight w:val="yellow"/>
        </w:rPr>
        <w:t>[</w:t>
      </w:r>
      <w:r>
        <w:rPr>
          <w:rStyle w:val="StyleBold"/>
          <w:rFonts w:ascii="Arial" w:hAnsi="Arial" w:cs="Arial"/>
          <w:sz w:val="20"/>
          <w:highlight w:val="yellow"/>
        </w:rPr>
        <w:t>Specify additional ways in which the principles are promoted</w:t>
      </w:r>
      <w:r w:rsidRPr="008676E8">
        <w:rPr>
          <w:rStyle w:val="StyleBold"/>
          <w:rFonts w:ascii="Arial" w:hAnsi="Arial" w:cs="Arial"/>
          <w:sz w:val="20"/>
          <w:highlight w:val="yellow"/>
        </w:rPr>
        <w:t>]</w:t>
      </w:r>
    </w:p>
    <w:p w14:paraId="14368C76" w14:textId="77777777" w:rsidR="003D2E31" w:rsidRPr="00A93F1D" w:rsidRDefault="003D2E31" w:rsidP="003D2E31">
      <w:pPr>
        <w:spacing w:before="240" w:after="240"/>
        <w:ind w:left="720"/>
        <w:rPr>
          <w:rFonts w:ascii="Verdana" w:hAnsi="Verdana"/>
          <w:b/>
        </w:rPr>
      </w:pPr>
      <w:r w:rsidRPr="00583751">
        <w:rPr>
          <w:rFonts w:ascii="Verdana" w:hAnsi="Verdana"/>
          <w:b/>
          <w:i/>
        </w:rPr>
        <w:t>All Planning Authorities – Whether the Draft Planning Agre</w:t>
      </w:r>
      <w:r w:rsidRPr="00EB25A6">
        <w:rPr>
          <w:rFonts w:ascii="Verdana" w:hAnsi="Verdana"/>
          <w:b/>
          <w:i/>
        </w:rPr>
        <w:t>em</w:t>
      </w:r>
      <w:r w:rsidRPr="00F01E55">
        <w:rPr>
          <w:rFonts w:ascii="Verdana" w:hAnsi="Verdana"/>
          <w:b/>
          <w:i/>
        </w:rPr>
        <w:t xml:space="preserve">ent </w:t>
      </w:r>
      <w:r w:rsidRPr="00846699">
        <w:rPr>
          <w:rFonts w:ascii="Verdana" w:hAnsi="Verdana"/>
          <w:b/>
          <w:i/>
        </w:rPr>
        <w:t>Conforms with the Authority’s Capital Works Program</w:t>
      </w:r>
    </w:p>
    <w:p w14:paraId="0BB74730" w14:textId="77777777" w:rsidR="003D2E31" w:rsidRPr="00F4066C" w:rsidRDefault="003D2E31" w:rsidP="003D2E31">
      <w:pPr>
        <w:spacing w:before="240" w:after="240"/>
        <w:ind w:left="1418" w:firstLine="11"/>
      </w:pPr>
      <w:r w:rsidRPr="00C01DCC">
        <w:rPr>
          <w:rStyle w:val="StyleBold"/>
          <w:sz w:val="20"/>
          <w:highlight w:val="yellow"/>
        </w:rPr>
        <w:t>[Answer ‘</w:t>
      </w:r>
      <w:r w:rsidRPr="00C01DCC">
        <w:rPr>
          <w:rStyle w:val="StyleBold"/>
          <w:i/>
          <w:sz w:val="20"/>
          <w:highlight w:val="yellow"/>
        </w:rPr>
        <w:t>Yes</w:t>
      </w:r>
      <w:r w:rsidRPr="00C01DCC">
        <w:rPr>
          <w:rStyle w:val="StyleBold"/>
          <w:sz w:val="20"/>
          <w:highlight w:val="yellow"/>
        </w:rPr>
        <w:t>’ or ‘</w:t>
      </w:r>
      <w:r w:rsidRPr="00C01DCC">
        <w:rPr>
          <w:rStyle w:val="StyleBold"/>
          <w:i/>
          <w:sz w:val="20"/>
          <w:highlight w:val="yellow"/>
        </w:rPr>
        <w:t>No</w:t>
      </w:r>
      <w:r w:rsidRPr="00C01DCC">
        <w:rPr>
          <w:rStyle w:val="StyleBold"/>
          <w:sz w:val="20"/>
          <w:highlight w:val="yellow"/>
        </w:rPr>
        <w:t>’]</w:t>
      </w:r>
    </w:p>
    <w:p w14:paraId="1132B862" w14:textId="77777777" w:rsidR="003D2E31" w:rsidRDefault="003D2E31" w:rsidP="003D2E31">
      <w:pPr>
        <w:spacing w:before="240" w:after="240"/>
        <w:ind w:left="720"/>
        <w:rPr>
          <w:rFonts w:ascii="Verdana" w:hAnsi="Verdana"/>
          <w:b/>
          <w:i/>
        </w:rPr>
      </w:pPr>
      <w:r w:rsidRPr="00F01E55">
        <w:rPr>
          <w:rFonts w:ascii="Verdana" w:hAnsi="Verdana"/>
          <w:b/>
          <w:i/>
        </w:rPr>
        <w:t>All Planning Authorities – Whether the Draft Planning Agreement specifies that certain requirements must be complied with before a construction certificate, occupation certificate or subdivision certificate is issued</w:t>
      </w:r>
    </w:p>
    <w:p w14:paraId="61D84710" w14:textId="77777777" w:rsidR="003D2E31" w:rsidRPr="00125C4A" w:rsidRDefault="003D2E31" w:rsidP="003D2E31">
      <w:pPr>
        <w:spacing w:before="240" w:after="240"/>
        <w:ind w:left="1440"/>
      </w:pPr>
      <w:r w:rsidRPr="00C01DCC">
        <w:rPr>
          <w:rStyle w:val="StyleBold"/>
          <w:sz w:val="20"/>
          <w:highlight w:val="yellow"/>
        </w:rPr>
        <w:t>[</w:t>
      </w:r>
      <w:r>
        <w:rPr>
          <w:rStyle w:val="StyleBold"/>
          <w:sz w:val="20"/>
          <w:highlight w:val="yellow"/>
        </w:rPr>
        <w:t>Specify</w:t>
      </w:r>
      <w:r w:rsidRPr="00C01DCC">
        <w:rPr>
          <w:rStyle w:val="StyleBold"/>
          <w:sz w:val="20"/>
          <w:highlight w:val="yellow"/>
        </w:rPr>
        <w:t>]</w:t>
      </w:r>
    </w:p>
    <w:p w14:paraId="412B2B3F" w14:textId="77777777" w:rsidR="003D2E31" w:rsidRPr="00125C4A" w:rsidRDefault="003D2E31" w:rsidP="003D2E31">
      <w:pPr>
        <w:spacing w:before="240" w:after="240"/>
        <w:ind w:left="1440"/>
      </w:pPr>
    </w:p>
    <w:bookmarkEnd w:id="0"/>
    <w:bookmarkEnd w:id="1"/>
    <w:bookmarkEnd w:id="2"/>
    <w:bookmarkEnd w:id="228"/>
    <w:p w14:paraId="3026E216" w14:textId="77777777" w:rsidR="00EB25A6" w:rsidRPr="003D2E31" w:rsidRDefault="00EB25A6" w:rsidP="003D2E31"/>
    <w:sectPr w:rsidR="00EB25A6" w:rsidRPr="003D2E31" w:rsidSect="00E80216">
      <w:headerReference w:type="even" r:id="rId8"/>
      <w:headerReference w:type="default" r:id="rId9"/>
      <w:footerReference w:type="default" r:id="rId10"/>
      <w:headerReference w:type="first" r:id="rId11"/>
      <w:footerReference w:type="first" r:id="rId12"/>
      <w:pgSz w:w="11906" w:h="16838" w:code="9"/>
      <w:pgMar w:top="2696" w:right="991" w:bottom="1079" w:left="993" w:header="709" w:footer="67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CEEDF" w14:textId="77777777" w:rsidR="002C471D" w:rsidRDefault="002C471D">
      <w:r>
        <w:separator/>
      </w:r>
    </w:p>
  </w:endnote>
  <w:endnote w:type="continuationSeparator" w:id="0">
    <w:p w14:paraId="28E1C750" w14:textId="77777777" w:rsidR="002C471D" w:rsidRDefault="002C471D">
      <w:r>
        <w:continuationSeparator/>
      </w:r>
    </w:p>
  </w:endnote>
  <w:endnote w:type="continuationNotice" w:id="1">
    <w:p w14:paraId="6115FB89" w14:textId="77777777" w:rsidR="002C471D" w:rsidRDefault="002C471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7E54E" w14:textId="77777777" w:rsidR="00390BDD" w:rsidRPr="00EC5418" w:rsidRDefault="00390BDD" w:rsidP="00EC5418">
    <w:pPr>
      <w:pStyle w:val="LTLDocumentDate"/>
      <w:spacing w:before="120" w:after="0" w:line="240" w:lineRule="auto"/>
      <w:jc w:val="left"/>
      <w:rPr>
        <w:rStyle w:val="LTLDocumentDateChar"/>
        <w:sz w:val="16"/>
        <w:szCs w:val="16"/>
      </w:rPr>
    </w:pPr>
  </w:p>
  <w:p w14:paraId="7264C0B8" w14:textId="18BFCAB2" w:rsidR="00390BDD" w:rsidRDefault="00575987" w:rsidP="00CF2FA2">
    <w:pPr>
      <w:pStyle w:val="LTLFooter"/>
    </w:pPr>
    <w:fldSimple w:instr=" FILENAME  \* Upper  \* MERGEFORMAT ">
      <w:r w:rsidR="00390BDD">
        <w:rPr>
          <w:noProof/>
        </w:rPr>
        <w:t>WCC - VPA TEMPLATE (UPDATED LEGISLATIVE REF + SIGNING PAGE + CAVEAT + FORMAT DEFN).DOCX</w:t>
      </w:r>
    </w:fldSimple>
    <w:r w:rsidR="00390BDD">
      <w:tab/>
    </w:r>
    <w:r w:rsidR="00390BDD">
      <w:fldChar w:fldCharType="begin"/>
    </w:r>
    <w:r w:rsidR="00390BDD">
      <w:instrText xml:space="preserve"> PAGE </w:instrText>
    </w:r>
    <w:r w:rsidR="00390BDD">
      <w:fldChar w:fldCharType="separate"/>
    </w:r>
    <w:r w:rsidR="001D7135">
      <w:rPr>
        <w:noProof/>
      </w:rPr>
      <w:t>38</w:t>
    </w:r>
    <w:r w:rsidR="00390BDD">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95F4A" w14:textId="77777777" w:rsidR="00390BDD" w:rsidRPr="00C84ED9" w:rsidRDefault="00390BDD" w:rsidP="00C84ED9">
    <w:pPr>
      <w:pStyle w:val="Footer"/>
      <w:spacing w:before="0" w:after="0"/>
      <w:jc w:val="center"/>
      <w:rPr>
        <w:color w:val="0E2B4F"/>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94352" w14:textId="77777777" w:rsidR="002C471D" w:rsidRDefault="002C471D">
      <w:r>
        <w:separator/>
      </w:r>
    </w:p>
  </w:footnote>
  <w:footnote w:type="continuationSeparator" w:id="0">
    <w:p w14:paraId="14168DCA" w14:textId="77777777" w:rsidR="002C471D" w:rsidRDefault="002C471D">
      <w:r>
        <w:continuationSeparator/>
      </w:r>
    </w:p>
  </w:footnote>
  <w:footnote w:type="continuationNotice" w:id="1">
    <w:p w14:paraId="7BBA9BD2" w14:textId="77777777" w:rsidR="002C471D" w:rsidRDefault="002C471D">
      <w:pPr>
        <w:spacing w:before="0"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321E4" w14:textId="77777777" w:rsidR="00390BDD" w:rsidRDefault="002C471D">
    <w:pPr>
      <w:pStyle w:val="Header"/>
    </w:pPr>
    <w:r>
      <w:rPr>
        <w:noProof/>
      </w:rPr>
      <w:pict w14:anchorId="414999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633313" o:spid="_x0000_s2058" type="#_x0000_t136" style="position:absolute;margin-left:0;margin-top:0;width:479.45pt;height:106.5pt;rotation:315;z-index:-251658240;mso-position-horizontal:center;mso-position-horizontal-relative:margin;mso-position-vertical:center;mso-position-vertical-relative:margin" o:allowincell="f" fillcolor="#999"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B727C" w14:textId="4FE41E77" w:rsidR="00390BDD" w:rsidRPr="005D5E43" w:rsidRDefault="002C471D" w:rsidP="00B13AB3">
    <w:pPr>
      <w:pBdr>
        <w:bottom w:val="single" w:sz="4" w:space="3" w:color="auto"/>
      </w:pBdr>
      <w:rPr>
        <w:rFonts w:ascii="Verdana" w:hAnsi="Verdana"/>
        <w:b/>
        <w:szCs w:val="20"/>
      </w:rPr>
    </w:pPr>
    <w:r>
      <w:rPr>
        <w:b/>
        <w:noProof/>
      </w:rPr>
      <w:pict w14:anchorId="3F9BBA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633314" o:spid="_x0000_s2059" type="#_x0000_t136" style="position:absolute;margin-left:0;margin-top:0;width:479.45pt;height:106.5pt;rotation:315;z-index:-251657216;mso-position-horizontal:center;mso-position-horizontal-relative:margin;mso-position-vertical:center;mso-position-vertical-relative:margin" o:allowincell="f" fillcolor="#999" stroked="f">
          <v:fill opacity=".5"/>
          <v:textpath style="font-family:&quot;Arial&quot;;font-size:1pt" string="TEMPLATE"/>
          <w10:wrap anchorx="margin" anchory="margin"/>
        </v:shape>
      </w:pict>
    </w:r>
    <w:r w:rsidR="00390BDD">
      <w:rPr>
        <w:rFonts w:ascii="Verdana" w:hAnsi="Verdana"/>
        <w:b/>
        <w:szCs w:val="20"/>
      </w:rPr>
      <w:t>[</w:t>
    </w:r>
    <w:r w:rsidR="00390BDD">
      <w:rPr>
        <w:rFonts w:ascii="Verdana" w:hAnsi="Verdana"/>
        <w:b/>
        <w:szCs w:val="20"/>
        <w:highlight w:val="yellow"/>
      </w:rPr>
      <w:t>Insert Name]</w:t>
    </w:r>
    <w:r w:rsidR="00390BDD" w:rsidRPr="00AB2719">
      <w:rPr>
        <w:rFonts w:ascii="Verdana" w:hAnsi="Verdana"/>
        <w:b/>
        <w:szCs w:val="20"/>
      </w:rPr>
      <w:t xml:space="preserve"> Planning Agreement</w:t>
    </w:r>
  </w:p>
  <w:p w14:paraId="4443F151" w14:textId="77777777" w:rsidR="00390BDD" w:rsidRPr="00AB2719" w:rsidRDefault="00390BDD" w:rsidP="00B13AB3">
    <w:pPr>
      <w:pBdr>
        <w:bottom w:val="single" w:sz="4" w:space="3" w:color="auto"/>
      </w:pBdr>
      <w:rPr>
        <w:rFonts w:ascii="Verdana" w:hAnsi="Verdana"/>
        <w:b/>
        <w:szCs w:val="20"/>
      </w:rPr>
    </w:pPr>
    <w:r>
      <w:rPr>
        <w:rFonts w:ascii="Verdana" w:hAnsi="Verdana"/>
        <w:b/>
        <w:bCs/>
        <w:szCs w:val="20"/>
        <w:lang w:val="en-US"/>
      </w:rPr>
      <w:t>Willoughby</w:t>
    </w:r>
    <w:r w:rsidRPr="00AB2719">
      <w:rPr>
        <w:rFonts w:ascii="Verdana" w:hAnsi="Verdana"/>
        <w:b/>
        <w:bCs/>
        <w:szCs w:val="20"/>
        <w:lang w:val="en-US"/>
      </w:rPr>
      <w:t xml:space="preserve"> City Council</w:t>
    </w:r>
  </w:p>
  <w:p w14:paraId="7D8D7AFA" w14:textId="77777777" w:rsidR="00390BDD" w:rsidRDefault="00390BDD" w:rsidP="00B13AB3">
    <w:pPr>
      <w:pBdr>
        <w:bottom w:val="single" w:sz="4" w:space="3" w:color="auto"/>
      </w:pBdr>
      <w:rPr>
        <w:rFonts w:ascii="Verdana" w:hAnsi="Verdana"/>
        <w:b/>
        <w:szCs w:val="20"/>
      </w:rPr>
    </w:pPr>
    <w:r>
      <w:rPr>
        <w:rFonts w:ascii="Verdana" w:hAnsi="Verdana"/>
        <w:b/>
        <w:bCs/>
        <w:szCs w:val="20"/>
        <w:lang w:val="en-US"/>
      </w:rPr>
      <w:t>[</w:t>
    </w:r>
    <w:r w:rsidRPr="001C311D">
      <w:rPr>
        <w:rFonts w:ascii="Verdana" w:hAnsi="Verdana"/>
        <w:b/>
        <w:bCs/>
        <w:szCs w:val="20"/>
        <w:highlight w:val="yellow"/>
        <w:lang w:val="en-US"/>
      </w:rPr>
      <w:t>Insert Name of Developer</w:t>
    </w:r>
    <w:r>
      <w:rPr>
        <w:rFonts w:ascii="Verdana" w:hAnsi="Verdana"/>
        <w:b/>
        <w:bCs/>
        <w:szCs w:val="20"/>
        <w:lang w:val="en-US"/>
      </w:rPr>
      <w:t>]</w:t>
    </w:r>
  </w:p>
  <w:p w14:paraId="37B3BEC2" w14:textId="77777777" w:rsidR="00390BDD" w:rsidRPr="00F77CD4" w:rsidRDefault="00390BDD" w:rsidP="00B13AB3">
    <w:pPr>
      <w:pBdr>
        <w:bottom w:val="single" w:sz="4" w:space="3" w:color="auto"/>
      </w:pBdr>
    </w:pPr>
    <w:r>
      <w:rPr>
        <w:rFonts w:ascii="Verdana" w:hAnsi="Verdana"/>
        <w:b/>
        <w:bCs/>
        <w:szCs w:val="20"/>
        <w:lang w:val="en-US"/>
      </w:rPr>
      <w:t>[</w:t>
    </w:r>
    <w:r w:rsidRPr="001C311D">
      <w:rPr>
        <w:rFonts w:ascii="Verdana" w:hAnsi="Verdana"/>
        <w:b/>
        <w:bCs/>
        <w:szCs w:val="20"/>
        <w:highlight w:val="yellow"/>
        <w:lang w:val="en-US"/>
      </w:rPr>
      <w:t xml:space="preserve">Insert Name of </w:t>
    </w:r>
    <w:r w:rsidRPr="00AB2719">
      <w:rPr>
        <w:rFonts w:ascii="Verdana" w:hAnsi="Verdana"/>
        <w:b/>
        <w:bCs/>
        <w:szCs w:val="20"/>
        <w:highlight w:val="yellow"/>
        <w:lang w:val="en-US"/>
      </w:rPr>
      <w:t>Landowner</w:t>
    </w:r>
    <w:r>
      <w:rPr>
        <w:rFonts w:ascii="Verdana" w:hAnsi="Verdana"/>
        <w:b/>
        <w:bCs/>
        <w:szCs w:val="20"/>
        <w:lang w:val="en-US"/>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9581D" w14:textId="77777777" w:rsidR="00390BDD" w:rsidRDefault="002C471D" w:rsidP="009D5F0E">
    <w:pPr>
      <w:pStyle w:val="Header"/>
      <w:jc w:val="center"/>
    </w:pPr>
    <w:r>
      <w:rPr>
        <w:noProof/>
      </w:rPr>
      <w:pict w14:anchorId="09DE90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633312" o:spid="_x0000_s2057" type="#_x0000_t136" style="position:absolute;left:0;text-align:left;margin-left:0;margin-top:0;width:479.45pt;height:106.5pt;rotation:315;z-index:-251659264;mso-position-horizontal:center;mso-position-horizontal-relative:margin;mso-position-vertical:center;mso-position-vertical-relative:margin" o:allowincell="f" fillcolor="#999" stroked="f">
          <v:fill opacity=".5"/>
          <v:textpath style="font-family:&quot;Arial&quot;;font-size:1pt" string="TEMPLATE"/>
          <w10:wrap anchorx="margin" anchory="margin"/>
        </v:shape>
      </w:pict>
    </w:r>
  </w:p>
  <w:p w14:paraId="1A863A7D" w14:textId="77777777" w:rsidR="00390BDD" w:rsidRDefault="00390BDD" w:rsidP="009D5F0E">
    <w:pPr>
      <w:pStyle w:val="Header"/>
      <w:jc w:val="center"/>
    </w:pPr>
  </w:p>
  <w:p w14:paraId="2A7E7AE5" w14:textId="77777777" w:rsidR="00390BDD" w:rsidRDefault="00390BDD" w:rsidP="009D5F0E">
    <w:pPr>
      <w:pStyle w:val="Header"/>
      <w:jc w:val="center"/>
    </w:pPr>
  </w:p>
  <w:p w14:paraId="513D607B" w14:textId="77777777" w:rsidR="00390BDD" w:rsidRDefault="00390BDD" w:rsidP="009D5F0E">
    <w:pPr>
      <w:pStyle w:val="Header"/>
      <w:jc w:val="center"/>
    </w:pPr>
  </w:p>
  <w:p w14:paraId="3AAB3EDA" w14:textId="77777777" w:rsidR="00390BDD" w:rsidRDefault="00390BDD" w:rsidP="009D5F0E">
    <w:pPr>
      <w:pStyle w:val="Header"/>
      <w:jc w:val="center"/>
    </w:pPr>
  </w:p>
  <w:p w14:paraId="569707D0" w14:textId="77777777" w:rsidR="00390BDD" w:rsidRDefault="00390BDD" w:rsidP="009D5F0E">
    <w:pPr>
      <w:pStyle w:val="Header"/>
      <w:jc w:val="center"/>
    </w:pPr>
  </w:p>
  <w:p w14:paraId="7B138F80" w14:textId="77777777" w:rsidR="00390BDD" w:rsidRDefault="00390BDD" w:rsidP="009D5F0E">
    <w:pPr>
      <w:pStyle w:val="Header"/>
      <w:jc w:val="center"/>
    </w:pPr>
  </w:p>
  <w:p w14:paraId="387512A4" w14:textId="77777777" w:rsidR="00390BDD" w:rsidRDefault="00390BDD" w:rsidP="000C05AD">
    <w:pPr>
      <w:pStyle w:val="Header"/>
    </w:pPr>
  </w:p>
  <w:p w14:paraId="7E590234" w14:textId="77777777" w:rsidR="00390BDD" w:rsidRDefault="00390BDD" w:rsidP="0094745B">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149ED"/>
    <w:multiLevelType w:val="multilevel"/>
    <w:tmpl w:val="C810869C"/>
    <w:lvl w:ilvl="0">
      <w:start w:val="1"/>
      <w:numFmt w:val="upperLetter"/>
      <w:pStyle w:val="LTLNumberingRecitalsStyle"/>
      <w:lvlText w:val="%1"/>
      <w:lvlJc w:val="left"/>
      <w:pPr>
        <w:tabs>
          <w:tab w:val="num" w:pos="360"/>
        </w:tabs>
        <w:ind w:left="360" w:hanging="360"/>
      </w:pPr>
      <w:rPr>
        <w:rFonts w:hint="default"/>
      </w:rPr>
    </w:lvl>
    <w:lvl w:ilvl="1">
      <w:start w:val="1"/>
      <w:numFmt w:val="none"/>
      <w:lvlText w:val="A.1"/>
      <w:lvlJc w:val="left"/>
      <w:pPr>
        <w:tabs>
          <w:tab w:val="num" w:pos="792"/>
        </w:tabs>
        <w:ind w:left="792" w:hanging="432"/>
      </w:pPr>
      <w:rPr>
        <w:rFonts w:hint="default"/>
      </w:rPr>
    </w:lvl>
    <w:lvl w:ilvl="2">
      <w:start w:val="1"/>
      <w:numFmt w:val="none"/>
      <w:lvlText w:val="A.1.1"/>
      <w:lvlJc w:val="left"/>
      <w:pPr>
        <w:tabs>
          <w:tab w:val="num" w:pos="1247"/>
        </w:tabs>
        <w:ind w:left="136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FA66A6F"/>
    <w:multiLevelType w:val="multilevel"/>
    <w:tmpl w:val="BAEEB3B4"/>
    <w:lvl w:ilvl="0">
      <w:start w:val="1"/>
      <w:numFmt w:val="decimal"/>
      <w:pStyle w:val="LTLNumberingDocumentStyle"/>
      <w:lvlText w:val="%1"/>
      <w:lvlJc w:val="left"/>
      <w:pPr>
        <w:tabs>
          <w:tab w:val="num" w:pos="700"/>
        </w:tabs>
        <w:ind w:left="700" w:hanging="700"/>
      </w:pPr>
      <w:rPr>
        <w:rFonts w:hint="default"/>
      </w:rPr>
    </w:lvl>
    <w:lvl w:ilvl="1">
      <w:start w:val="1"/>
      <w:numFmt w:val="decimal"/>
      <w:lvlText w:val="%1.%2"/>
      <w:lvlJc w:val="left"/>
      <w:pPr>
        <w:tabs>
          <w:tab w:val="num" w:pos="1400"/>
        </w:tabs>
        <w:ind w:left="1400" w:hanging="700"/>
      </w:pPr>
      <w:rPr>
        <w:rFonts w:hint="default"/>
      </w:rPr>
    </w:lvl>
    <w:lvl w:ilvl="2">
      <w:start w:val="1"/>
      <w:numFmt w:val="decimal"/>
      <w:lvlText w:val="%1.%2.%3"/>
      <w:lvlJc w:val="left"/>
      <w:pPr>
        <w:tabs>
          <w:tab w:val="num" w:pos="2100"/>
        </w:tabs>
        <w:ind w:left="2100" w:hanging="700"/>
      </w:pPr>
      <w:rPr>
        <w:rFonts w:ascii="Arial" w:hAnsi="Arial" w:cs="Arial" w:hint="default"/>
        <w:b w:val="0"/>
      </w:rPr>
    </w:lvl>
    <w:lvl w:ilvl="3">
      <w:start w:val="1"/>
      <w:numFmt w:val="lowerLetter"/>
      <w:lvlText w:val="(%4)"/>
      <w:lvlJc w:val="left"/>
      <w:pPr>
        <w:tabs>
          <w:tab w:val="num" w:pos="2800"/>
        </w:tabs>
        <w:ind w:left="2800" w:hanging="700"/>
      </w:pPr>
      <w:rPr>
        <w:rFonts w:hint="default"/>
      </w:rPr>
    </w:lvl>
    <w:lvl w:ilvl="4">
      <w:start w:val="1"/>
      <w:numFmt w:val="lowerRoman"/>
      <w:lvlText w:val="(%5)"/>
      <w:lvlJc w:val="left"/>
      <w:pPr>
        <w:tabs>
          <w:tab w:val="num" w:pos="3500"/>
        </w:tabs>
        <w:ind w:left="3500" w:hanging="70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7B74452"/>
    <w:multiLevelType w:val="hybridMultilevel"/>
    <w:tmpl w:val="93B04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B07A8C"/>
    <w:multiLevelType w:val="multilevel"/>
    <w:tmpl w:val="8E8867CA"/>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45ED53CB"/>
    <w:multiLevelType w:val="multilevel"/>
    <w:tmpl w:val="075E2414"/>
    <w:lvl w:ilvl="0">
      <w:start w:val="1"/>
      <w:numFmt w:val="decimal"/>
      <w:lvlText w:val="Q%1"/>
      <w:lvlJc w:val="left"/>
      <w:pPr>
        <w:tabs>
          <w:tab w:val="num" w:pos="1440"/>
        </w:tabs>
        <w:ind w:left="0" w:firstLine="0"/>
      </w:pPr>
      <w:rPr>
        <w:rFonts w:hint="default"/>
      </w:rPr>
    </w:lvl>
    <w:lvl w:ilvl="1">
      <w:start w:val="1"/>
      <w:numFmt w:val="decimal"/>
      <w:lvlText w:val="%2A%1"/>
      <w:lvlJc w:val="left"/>
      <w:pPr>
        <w:tabs>
          <w:tab w:val="num" w:pos="144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5" w15:restartNumberingAfterBreak="0">
    <w:nsid w:val="4AF55D65"/>
    <w:multiLevelType w:val="hybridMultilevel"/>
    <w:tmpl w:val="BA607AF2"/>
    <w:lvl w:ilvl="0" w:tplc="04090001">
      <w:start w:val="1"/>
      <w:numFmt w:val="bullet"/>
      <w:lvlText w:val=""/>
      <w:lvlJc w:val="left"/>
      <w:pPr>
        <w:tabs>
          <w:tab w:val="num" w:pos="1123"/>
        </w:tabs>
        <w:ind w:left="1123" w:hanging="360"/>
      </w:pPr>
      <w:rPr>
        <w:rFonts w:ascii="Symbol" w:hAnsi="Symbol" w:hint="default"/>
      </w:rPr>
    </w:lvl>
    <w:lvl w:ilvl="1" w:tplc="0C090001">
      <w:start w:val="1"/>
      <w:numFmt w:val="bullet"/>
      <w:lvlText w:val=""/>
      <w:lvlJc w:val="left"/>
      <w:pPr>
        <w:tabs>
          <w:tab w:val="num" w:pos="1843"/>
        </w:tabs>
        <w:ind w:left="1843" w:hanging="360"/>
      </w:pPr>
      <w:rPr>
        <w:rFonts w:ascii="Symbol" w:hAnsi="Symbol" w:hint="default"/>
      </w:rPr>
    </w:lvl>
    <w:lvl w:ilvl="2" w:tplc="04090005" w:tentative="1">
      <w:start w:val="1"/>
      <w:numFmt w:val="bullet"/>
      <w:lvlText w:val=""/>
      <w:lvlJc w:val="left"/>
      <w:pPr>
        <w:tabs>
          <w:tab w:val="num" w:pos="2563"/>
        </w:tabs>
        <w:ind w:left="2563" w:hanging="360"/>
      </w:pPr>
      <w:rPr>
        <w:rFonts w:ascii="Wingdings" w:hAnsi="Wingdings" w:hint="default"/>
      </w:rPr>
    </w:lvl>
    <w:lvl w:ilvl="3" w:tplc="04090001" w:tentative="1">
      <w:start w:val="1"/>
      <w:numFmt w:val="bullet"/>
      <w:lvlText w:val=""/>
      <w:lvlJc w:val="left"/>
      <w:pPr>
        <w:tabs>
          <w:tab w:val="num" w:pos="3283"/>
        </w:tabs>
        <w:ind w:left="3283" w:hanging="360"/>
      </w:pPr>
      <w:rPr>
        <w:rFonts w:ascii="Symbol" w:hAnsi="Symbol" w:hint="default"/>
      </w:rPr>
    </w:lvl>
    <w:lvl w:ilvl="4" w:tplc="04090003" w:tentative="1">
      <w:start w:val="1"/>
      <w:numFmt w:val="bullet"/>
      <w:lvlText w:val="o"/>
      <w:lvlJc w:val="left"/>
      <w:pPr>
        <w:tabs>
          <w:tab w:val="num" w:pos="4003"/>
        </w:tabs>
        <w:ind w:left="4003" w:hanging="360"/>
      </w:pPr>
      <w:rPr>
        <w:rFonts w:ascii="Courier New" w:hAnsi="Courier New" w:cs="Courier New" w:hint="default"/>
      </w:rPr>
    </w:lvl>
    <w:lvl w:ilvl="5" w:tplc="04090005" w:tentative="1">
      <w:start w:val="1"/>
      <w:numFmt w:val="bullet"/>
      <w:lvlText w:val=""/>
      <w:lvlJc w:val="left"/>
      <w:pPr>
        <w:tabs>
          <w:tab w:val="num" w:pos="4723"/>
        </w:tabs>
        <w:ind w:left="4723" w:hanging="360"/>
      </w:pPr>
      <w:rPr>
        <w:rFonts w:ascii="Wingdings" w:hAnsi="Wingdings" w:hint="default"/>
      </w:rPr>
    </w:lvl>
    <w:lvl w:ilvl="6" w:tplc="04090001" w:tentative="1">
      <w:start w:val="1"/>
      <w:numFmt w:val="bullet"/>
      <w:lvlText w:val=""/>
      <w:lvlJc w:val="left"/>
      <w:pPr>
        <w:tabs>
          <w:tab w:val="num" w:pos="5443"/>
        </w:tabs>
        <w:ind w:left="5443" w:hanging="360"/>
      </w:pPr>
      <w:rPr>
        <w:rFonts w:ascii="Symbol" w:hAnsi="Symbol" w:hint="default"/>
      </w:rPr>
    </w:lvl>
    <w:lvl w:ilvl="7" w:tplc="04090003" w:tentative="1">
      <w:start w:val="1"/>
      <w:numFmt w:val="bullet"/>
      <w:lvlText w:val="o"/>
      <w:lvlJc w:val="left"/>
      <w:pPr>
        <w:tabs>
          <w:tab w:val="num" w:pos="6163"/>
        </w:tabs>
        <w:ind w:left="6163" w:hanging="360"/>
      </w:pPr>
      <w:rPr>
        <w:rFonts w:ascii="Courier New" w:hAnsi="Courier New" w:cs="Courier New" w:hint="default"/>
      </w:rPr>
    </w:lvl>
    <w:lvl w:ilvl="8" w:tplc="04090005" w:tentative="1">
      <w:start w:val="1"/>
      <w:numFmt w:val="bullet"/>
      <w:lvlText w:val=""/>
      <w:lvlJc w:val="left"/>
      <w:pPr>
        <w:tabs>
          <w:tab w:val="num" w:pos="6883"/>
        </w:tabs>
        <w:ind w:left="6883" w:hanging="360"/>
      </w:pPr>
      <w:rPr>
        <w:rFonts w:ascii="Wingdings" w:hAnsi="Wingdings" w:hint="default"/>
      </w:rPr>
    </w:lvl>
  </w:abstractNum>
  <w:abstractNum w:abstractNumId="6" w15:restartNumberingAfterBreak="0">
    <w:nsid w:val="56D02EDD"/>
    <w:multiLevelType w:val="multilevel"/>
    <w:tmpl w:val="908A7BB0"/>
    <w:lvl w:ilvl="0">
      <w:start w:val="1"/>
      <w:numFmt w:val="decimal"/>
      <w:pStyle w:val="LTLNumberingLegislationStyle"/>
      <w:lvlText w:val="%1"/>
      <w:lvlJc w:val="left"/>
      <w:pPr>
        <w:tabs>
          <w:tab w:val="num" w:pos="709"/>
        </w:tabs>
        <w:ind w:left="709" w:hanging="709"/>
      </w:pPr>
      <w:rPr>
        <w:rFonts w:hint="default"/>
      </w:rPr>
    </w:lvl>
    <w:lvl w:ilvl="1">
      <w:start w:val="1"/>
      <w:numFmt w:val="decimal"/>
      <w:lvlText w:val="(%2)"/>
      <w:lvlJc w:val="left"/>
      <w:pPr>
        <w:tabs>
          <w:tab w:val="num" w:pos="1418"/>
        </w:tabs>
        <w:ind w:left="1418" w:hanging="709"/>
      </w:pPr>
      <w:rPr>
        <w:rFonts w:hint="default"/>
      </w:rPr>
    </w:lvl>
    <w:lvl w:ilvl="2">
      <w:start w:val="1"/>
      <w:numFmt w:val="lowerLetter"/>
      <w:lvlText w:val="(%3)"/>
      <w:lvlJc w:val="left"/>
      <w:pPr>
        <w:tabs>
          <w:tab w:val="num" w:pos="2126"/>
        </w:tabs>
        <w:ind w:left="2126" w:hanging="708"/>
      </w:pPr>
      <w:rPr>
        <w:rFonts w:hint="default"/>
      </w:rPr>
    </w:lvl>
    <w:lvl w:ilvl="3">
      <w:start w:val="1"/>
      <w:numFmt w:val="lowerRoman"/>
      <w:lvlText w:val="(%4)"/>
      <w:lvlJc w:val="left"/>
      <w:pPr>
        <w:tabs>
          <w:tab w:val="num" w:pos="2835"/>
        </w:tabs>
        <w:ind w:left="2835" w:hanging="709"/>
      </w:pPr>
      <w:rPr>
        <w:rFonts w:hint="default"/>
      </w:rPr>
    </w:lvl>
    <w:lvl w:ilvl="4">
      <w:start w:val="1"/>
      <w:numFmt w:val="upperLetter"/>
      <w:lvlText w:val="(%5)"/>
      <w:lvlJc w:val="left"/>
      <w:pPr>
        <w:tabs>
          <w:tab w:val="num" w:pos="3544"/>
        </w:tabs>
        <w:ind w:left="3544" w:hanging="709"/>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6"/>
  </w:num>
  <w:num w:numId="3">
    <w:abstractNumId w:val="0"/>
  </w:num>
  <w:num w:numId="4">
    <w:abstractNumId w:val="3"/>
  </w:num>
  <w:num w:numId="5">
    <w:abstractNumId w:val="4"/>
  </w:num>
  <w:num w:numId="6">
    <w:abstractNumId w:val="1"/>
  </w:num>
  <w:num w:numId="7">
    <w:abstractNumId w:val="2"/>
  </w:num>
  <w:num w:numId="8">
    <w:abstractNumId w:val="5"/>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87"/>
  <w:displayVerticalDrawingGridEvery w:val="2"/>
  <w:noPunctuationKerning/>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46A"/>
    <w:rsid w:val="0000096E"/>
    <w:rsid w:val="00001E43"/>
    <w:rsid w:val="00007CA1"/>
    <w:rsid w:val="0001258C"/>
    <w:rsid w:val="00012BC6"/>
    <w:rsid w:val="000136DB"/>
    <w:rsid w:val="0001536B"/>
    <w:rsid w:val="0002249E"/>
    <w:rsid w:val="00022D3C"/>
    <w:rsid w:val="00026AC1"/>
    <w:rsid w:val="000273C8"/>
    <w:rsid w:val="00031171"/>
    <w:rsid w:val="00031CBA"/>
    <w:rsid w:val="00036E58"/>
    <w:rsid w:val="000378EA"/>
    <w:rsid w:val="00041D16"/>
    <w:rsid w:val="00043BDC"/>
    <w:rsid w:val="000451AD"/>
    <w:rsid w:val="00050689"/>
    <w:rsid w:val="000521CC"/>
    <w:rsid w:val="00052EB5"/>
    <w:rsid w:val="00053CDD"/>
    <w:rsid w:val="000552BA"/>
    <w:rsid w:val="00055B84"/>
    <w:rsid w:val="0006255B"/>
    <w:rsid w:val="00062B30"/>
    <w:rsid w:val="00064C04"/>
    <w:rsid w:val="00070B8D"/>
    <w:rsid w:val="000715AA"/>
    <w:rsid w:val="0007171A"/>
    <w:rsid w:val="00074CE0"/>
    <w:rsid w:val="00077B22"/>
    <w:rsid w:val="000834E9"/>
    <w:rsid w:val="000871C9"/>
    <w:rsid w:val="0008748B"/>
    <w:rsid w:val="0009164F"/>
    <w:rsid w:val="00094730"/>
    <w:rsid w:val="0009618C"/>
    <w:rsid w:val="00096B36"/>
    <w:rsid w:val="000978D2"/>
    <w:rsid w:val="000A0185"/>
    <w:rsid w:val="000A0ECF"/>
    <w:rsid w:val="000A1B00"/>
    <w:rsid w:val="000A30BF"/>
    <w:rsid w:val="000A6BDA"/>
    <w:rsid w:val="000A731F"/>
    <w:rsid w:val="000A7C46"/>
    <w:rsid w:val="000B3213"/>
    <w:rsid w:val="000B334A"/>
    <w:rsid w:val="000B73A1"/>
    <w:rsid w:val="000C05AD"/>
    <w:rsid w:val="000C29AE"/>
    <w:rsid w:val="000C3FBE"/>
    <w:rsid w:val="000C4581"/>
    <w:rsid w:val="000C60BC"/>
    <w:rsid w:val="000C7265"/>
    <w:rsid w:val="000C74C7"/>
    <w:rsid w:val="000D0163"/>
    <w:rsid w:val="000D215F"/>
    <w:rsid w:val="000D6E15"/>
    <w:rsid w:val="000E09A1"/>
    <w:rsid w:val="000E5194"/>
    <w:rsid w:val="000F1BD3"/>
    <w:rsid w:val="000F1FC7"/>
    <w:rsid w:val="000F202E"/>
    <w:rsid w:val="000F2197"/>
    <w:rsid w:val="000F3596"/>
    <w:rsid w:val="000F38E8"/>
    <w:rsid w:val="000F4C94"/>
    <w:rsid w:val="0010043B"/>
    <w:rsid w:val="0010245F"/>
    <w:rsid w:val="001029C6"/>
    <w:rsid w:val="00106073"/>
    <w:rsid w:val="001120BD"/>
    <w:rsid w:val="00115C35"/>
    <w:rsid w:val="001214EC"/>
    <w:rsid w:val="00123B8C"/>
    <w:rsid w:val="001251DF"/>
    <w:rsid w:val="00125C4A"/>
    <w:rsid w:val="00132C17"/>
    <w:rsid w:val="0013400C"/>
    <w:rsid w:val="001363BD"/>
    <w:rsid w:val="001428CC"/>
    <w:rsid w:val="001472EF"/>
    <w:rsid w:val="00152DFD"/>
    <w:rsid w:val="00164167"/>
    <w:rsid w:val="00171A51"/>
    <w:rsid w:val="00171F32"/>
    <w:rsid w:val="00172312"/>
    <w:rsid w:val="001735B2"/>
    <w:rsid w:val="00175355"/>
    <w:rsid w:val="00180FD8"/>
    <w:rsid w:val="001814A5"/>
    <w:rsid w:val="00181CD2"/>
    <w:rsid w:val="00186590"/>
    <w:rsid w:val="00195FCD"/>
    <w:rsid w:val="001B264E"/>
    <w:rsid w:val="001B538E"/>
    <w:rsid w:val="001B60E6"/>
    <w:rsid w:val="001B67F1"/>
    <w:rsid w:val="001C056A"/>
    <w:rsid w:val="001C14AF"/>
    <w:rsid w:val="001C311D"/>
    <w:rsid w:val="001D23F4"/>
    <w:rsid w:val="001D4F6F"/>
    <w:rsid w:val="001D6280"/>
    <w:rsid w:val="001D7135"/>
    <w:rsid w:val="001E25D4"/>
    <w:rsid w:val="001E2C79"/>
    <w:rsid w:val="001E7869"/>
    <w:rsid w:val="001E7ED2"/>
    <w:rsid w:val="001F008C"/>
    <w:rsid w:val="001F0AFE"/>
    <w:rsid w:val="001F511A"/>
    <w:rsid w:val="00200268"/>
    <w:rsid w:val="00206FD8"/>
    <w:rsid w:val="0020752A"/>
    <w:rsid w:val="00211D59"/>
    <w:rsid w:val="002152DC"/>
    <w:rsid w:val="00220965"/>
    <w:rsid w:val="00220D7C"/>
    <w:rsid w:val="00226F11"/>
    <w:rsid w:val="0023095B"/>
    <w:rsid w:val="00231833"/>
    <w:rsid w:val="00232788"/>
    <w:rsid w:val="00236043"/>
    <w:rsid w:val="00242736"/>
    <w:rsid w:val="00243597"/>
    <w:rsid w:val="00244A5A"/>
    <w:rsid w:val="00252B0B"/>
    <w:rsid w:val="0025413F"/>
    <w:rsid w:val="0025447E"/>
    <w:rsid w:val="00254B1B"/>
    <w:rsid w:val="00254BA3"/>
    <w:rsid w:val="00260817"/>
    <w:rsid w:val="00260A34"/>
    <w:rsid w:val="002645E7"/>
    <w:rsid w:val="00264AA3"/>
    <w:rsid w:val="00264DE7"/>
    <w:rsid w:val="002653DF"/>
    <w:rsid w:val="0026600C"/>
    <w:rsid w:val="00266092"/>
    <w:rsid w:val="00266423"/>
    <w:rsid w:val="00267973"/>
    <w:rsid w:val="002821F3"/>
    <w:rsid w:val="00285E49"/>
    <w:rsid w:val="00285E97"/>
    <w:rsid w:val="002861AE"/>
    <w:rsid w:val="002901D4"/>
    <w:rsid w:val="002921BE"/>
    <w:rsid w:val="00292896"/>
    <w:rsid w:val="002931A2"/>
    <w:rsid w:val="002955B4"/>
    <w:rsid w:val="00295F3C"/>
    <w:rsid w:val="002A0F23"/>
    <w:rsid w:val="002A3467"/>
    <w:rsid w:val="002B018D"/>
    <w:rsid w:val="002B0E93"/>
    <w:rsid w:val="002B1438"/>
    <w:rsid w:val="002B70EF"/>
    <w:rsid w:val="002C2A84"/>
    <w:rsid w:val="002C471D"/>
    <w:rsid w:val="002C6C00"/>
    <w:rsid w:val="002C79E6"/>
    <w:rsid w:val="002D73E2"/>
    <w:rsid w:val="002E183E"/>
    <w:rsid w:val="002E3BB7"/>
    <w:rsid w:val="002E6B06"/>
    <w:rsid w:val="002E6CB0"/>
    <w:rsid w:val="002F346A"/>
    <w:rsid w:val="002F5C04"/>
    <w:rsid w:val="002F70DB"/>
    <w:rsid w:val="00300693"/>
    <w:rsid w:val="00312933"/>
    <w:rsid w:val="00315DB1"/>
    <w:rsid w:val="0031669F"/>
    <w:rsid w:val="00322173"/>
    <w:rsid w:val="0032222A"/>
    <w:rsid w:val="00323DC4"/>
    <w:rsid w:val="00324C8D"/>
    <w:rsid w:val="00326F71"/>
    <w:rsid w:val="003276C2"/>
    <w:rsid w:val="003321F4"/>
    <w:rsid w:val="003327D3"/>
    <w:rsid w:val="00334703"/>
    <w:rsid w:val="003415CC"/>
    <w:rsid w:val="00344C16"/>
    <w:rsid w:val="00346842"/>
    <w:rsid w:val="00361795"/>
    <w:rsid w:val="003654A2"/>
    <w:rsid w:val="00370402"/>
    <w:rsid w:val="00370B75"/>
    <w:rsid w:val="00370C0F"/>
    <w:rsid w:val="003724C4"/>
    <w:rsid w:val="00376635"/>
    <w:rsid w:val="00377AED"/>
    <w:rsid w:val="003801DE"/>
    <w:rsid w:val="0038053B"/>
    <w:rsid w:val="00382274"/>
    <w:rsid w:val="00385C02"/>
    <w:rsid w:val="00390BDD"/>
    <w:rsid w:val="00390C9C"/>
    <w:rsid w:val="00396407"/>
    <w:rsid w:val="003A37A5"/>
    <w:rsid w:val="003A3C81"/>
    <w:rsid w:val="003A621D"/>
    <w:rsid w:val="003A6443"/>
    <w:rsid w:val="003A7C5D"/>
    <w:rsid w:val="003B0A90"/>
    <w:rsid w:val="003B1F18"/>
    <w:rsid w:val="003B39F3"/>
    <w:rsid w:val="003B6AC3"/>
    <w:rsid w:val="003B7018"/>
    <w:rsid w:val="003C588A"/>
    <w:rsid w:val="003D0CF0"/>
    <w:rsid w:val="003D0F53"/>
    <w:rsid w:val="003D2E31"/>
    <w:rsid w:val="003D77A5"/>
    <w:rsid w:val="003E11AF"/>
    <w:rsid w:val="003E61DB"/>
    <w:rsid w:val="003E7829"/>
    <w:rsid w:val="003F0602"/>
    <w:rsid w:val="003F4256"/>
    <w:rsid w:val="003F748D"/>
    <w:rsid w:val="00406FA1"/>
    <w:rsid w:val="004074B6"/>
    <w:rsid w:val="00411622"/>
    <w:rsid w:val="00414A38"/>
    <w:rsid w:val="00415764"/>
    <w:rsid w:val="004245B0"/>
    <w:rsid w:val="00425FD8"/>
    <w:rsid w:val="00427BB0"/>
    <w:rsid w:val="00427D78"/>
    <w:rsid w:val="00430AD8"/>
    <w:rsid w:val="004316BD"/>
    <w:rsid w:val="00431ADD"/>
    <w:rsid w:val="0043266B"/>
    <w:rsid w:val="0044092C"/>
    <w:rsid w:val="00440A85"/>
    <w:rsid w:val="00443EA2"/>
    <w:rsid w:val="00444FD3"/>
    <w:rsid w:val="0045028E"/>
    <w:rsid w:val="004512AE"/>
    <w:rsid w:val="004531E7"/>
    <w:rsid w:val="0045434A"/>
    <w:rsid w:val="00454D82"/>
    <w:rsid w:val="004619BA"/>
    <w:rsid w:val="00466F6F"/>
    <w:rsid w:val="0047018C"/>
    <w:rsid w:val="00470748"/>
    <w:rsid w:val="004721FC"/>
    <w:rsid w:val="0047274D"/>
    <w:rsid w:val="004731CB"/>
    <w:rsid w:val="00476668"/>
    <w:rsid w:val="00476F7A"/>
    <w:rsid w:val="00484C9F"/>
    <w:rsid w:val="00486EF6"/>
    <w:rsid w:val="0049169F"/>
    <w:rsid w:val="004973AE"/>
    <w:rsid w:val="004A0079"/>
    <w:rsid w:val="004A4FB9"/>
    <w:rsid w:val="004A5720"/>
    <w:rsid w:val="004A57F9"/>
    <w:rsid w:val="004A65B5"/>
    <w:rsid w:val="004B26CC"/>
    <w:rsid w:val="004B325F"/>
    <w:rsid w:val="004B4CF4"/>
    <w:rsid w:val="004B5ADE"/>
    <w:rsid w:val="004C0249"/>
    <w:rsid w:val="004C2B3C"/>
    <w:rsid w:val="004C4639"/>
    <w:rsid w:val="004C4A2D"/>
    <w:rsid w:val="004C5A0D"/>
    <w:rsid w:val="004C5E61"/>
    <w:rsid w:val="004C6A08"/>
    <w:rsid w:val="004C6DB6"/>
    <w:rsid w:val="004C7687"/>
    <w:rsid w:val="004D10CC"/>
    <w:rsid w:val="004D2DF3"/>
    <w:rsid w:val="004D305E"/>
    <w:rsid w:val="004D4BBF"/>
    <w:rsid w:val="004D57E1"/>
    <w:rsid w:val="004E248F"/>
    <w:rsid w:val="004E271E"/>
    <w:rsid w:val="004E73DC"/>
    <w:rsid w:val="004F0545"/>
    <w:rsid w:val="004F1ACF"/>
    <w:rsid w:val="004F1D6D"/>
    <w:rsid w:val="004F5AC6"/>
    <w:rsid w:val="004F7C63"/>
    <w:rsid w:val="00502C17"/>
    <w:rsid w:val="0050601A"/>
    <w:rsid w:val="005116F2"/>
    <w:rsid w:val="00513D0B"/>
    <w:rsid w:val="0051474F"/>
    <w:rsid w:val="00515E49"/>
    <w:rsid w:val="005161EB"/>
    <w:rsid w:val="005230B2"/>
    <w:rsid w:val="00524359"/>
    <w:rsid w:val="00526EBE"/>
    <w:rsid w:val="00526F83"/>
    <w:rsid w:val="00531462"/>
    <w:rsid w:val="00531CED"/>
    <w:rsid w:val="00532B23"/>
    <w:rsid w:val="005330DC"/>
    <w:rsid w:val="005368E7"/>
    <w:rsid w:val="005418EF"/>
    <w:rsid w:val="0054679F"/>
    <w:rsid w:val="0055030A"/>
    <w:rsid w:val="00550954"/>
    <w:rsid w:val="005526D9"/>
    <w:rsid w:val="005529BB"/>
    <w:rsid w:val="00552B43"/>
    <w:rsid w:val="00552D22"/>
    <w:rsid w:val="00553799"/>
    <w:rsid w:val="0055685B"/>
    <w:rsid w:val="0055747C"/>
    <w:rsid w:val="00557B93"/>
    <w:rsid w:val="005606CE"/>
    <w:rsid w:val="00561684"/>
    <w:rsid w:val="0056298C"/>
    <w:rsid w:val="005637D2"/>
    <w:rsid w:val="005639C6"/>
    <w:rsid w:val="005646D8"/>
    <w:rsid w:val="0056617A"/>
    <w:rsid w:val="00566FFE"/>
    <w:rsid w:val="005671A0"/>
    <w:rsid w:val="005757B1"/>
    <w:rsid w:val="00575987"/>
    <w:rsid w:val="00575DCA"/>
    <w:rsid w:val="00581F25"/>
    <w:rsid w:val="00582E0E"/>
    <w:rsid w:val="00583751"/>
    <w:rsid w:val="00584311"/>
    <w:rsid w:val="005850C1"/>
    <w:rsid w:val="00590AB2"/>
    <w:rsid w:val="00591D44"/>
    <w:rsid w:val="00596464"/>
    <w:rsid w:val="005A199E"/>
    <w:rsid w:val="005A2F37"/>
    <w:rsid w:val="005A3A56"/>
    <w:rsid w:val="005A3B61"/>
    <w:rsid w:val="005B0547"/>
    <w:rsid w:val="005B14A0"/>
    <w:rsid w:val="005B1E27"/>
    <w:rsid w:val="005B3ABF"/>
    <w:rsid w:val="005C2697"/>
    <w:rsid w:val="005C6CB8"/>
    <w:rsid w:val="005C78C5"/>
    <w:rsid w:val="005D02F3"/>
    <w:rsid w:val="005D2A68"/>
    <w:rsid w:val="005D3153"/>
    <w:rsid w:val="005D481A"/>
    <w:rsid w:val="005D507D"/>
    <w:rsid w:val="005D5E43"/>
    <w:rsid w:val="005E091A"/>
    <w:rsid w:val="005E2769"/>
    <w:rsid w:val="005E4480"/>
    <w:rsid w:val="005E49AF"/>
    <w:rsid w:val="005E7D0D"/>
    <w:rsid w:val="005F1A57"/>
    <w:rsid w:val="005F544B"/>
    <w:rsid w:val="00600924"/>
    <w:rsid w:val="00601B24"/>
    <w:rsid w:val="00602FA6"/>
    <w:rsid w:val="00605DFB"/>
    <w:rsid w:val="00606017"/>
    <w:rsid w:val="006062F3"/>
    <w:rsid w:val="00607AC1"/>
    <w:rsid w:val="0061018B"/>
    <w:rsid w:val="006152B5"/>
    <w:rsid w:val="006159BE"/>
    <w:rsid w:val="0061619F"/>
    <w:rsid w:val="00616B03"/>
    <w:rsid w:val="0061795C"/>
    <w:rsid w:val="006211FB"/>
    <w:rsid w:val="00622140"/>
    <w:rsid w:val="006221F2"/>
    <w:rsid w:val="006268A4"/>
    <w:rsid w:val="00631B0E"/>
    <w:rsid w:val="00632218"/>
    <w:rsid w:val="00634B28"/>
    <w:rsid w:val="00641CB2"/>
    <w:rsid w:val="00642DEF"/>
    <w:rsid w:val="006447C4"/>
    <w:rsid w:val="00651A56"/>
    <w:rsid w:val="00654766"/>
    <w:rsid w:val="006548F6"/>
    <w:rsid w:val="00655A8F"/>
    <w:rsid w:val="00655F14"/>
    <w:rsid w:val="00663A1E"/>
    <w:rsid w:val="0067148D"/>
    <w:rsid w:val="00671F8B"/>
    <w:rsid w:val="00675017"/>
    <w:rsid w:val="00676BE3"/>
    <w:rsid w:val="0067770F"/>
    <w:rsid w:val="006800A5"/>
    <w:rsid w:val="00683865"/>
    <w:rsid w:val="00684DDE"/>
    <w:rsid w:val="006864E0"/>
    <w:rsid w:val="00694EF5"/>
    <w:rsid w:val="00694F60"/>
    <w:rsid w:val="006A0626"/>
    <w:rsid w:val="006A0D49"/>
    <w:rsid w:val="006A2C8B"/>
    <w:rsid w:val="006A320B"/>
    <w:rsid w:val="006A3641"/>
    <w:rsid w:val="006A373A"/>
    <w:rsid w:val="006A4CA8"/>
    <w:rsid w:val="006B1396"/>
    <w:rsid w:val="006B1E16"/>
    <w:rsid w:val="006B7C3A"/>
    <w:rsid w:val="006C5B02"/>
    <w:rsid w:val="006D0A6D"/>
    <w:rsid w:val="006D4C85"/>
    <w:rsid w:val="006D7A79"/>
    <w:rsid w:val="006E0EFC"/>
    <w:rsid w:val="006E25C9"/>
    <w:rsid w:val="006E4920"/>
    <w:rsid w:val="006F1B05"/>
    <w:rsid w:val="006F235E"/>
    <w:rsid w:val="006F4508"/>
    <w:rsid w:val="006F5B30"/>
    <w:rsid w:val="006F5FCF"/>
    <w:rsid w:val="006F6681"/>
    <w:rsid w:val="00700395"/>
    <w:rsid w:val="007005A8"/>
    <w:rsid w:val="00702C2E"/>
    <w:rsid w:val="007035DC"/>
    <w:rsid w:val="007040E1"/>
    <w:rsid w:val="007074D9"/>
    <w:rsid w:val="00710E08"/>
    <w:rsid w:val="00713E19"/>
    <w:rsid w:val="007156DE"/>
    <w:rsid w:val="00716614"/>
    <w:rsid w:val="00720223"/>
    <w:rsid w:val="007207A7"/>
    <w:rsid w:val="00721097"/>
    <w:rsid w:val="0072215C"/>
    <w:rsid w:val="00725F2D"/>
    <w:rsid w:val="007335F5"/>
    <w:rsid w:val="0073496B"/>
    <w:rsid w:val="00737CE2"/>
    <w:rsid w:val="0074052C"/>
    <w:rsid w:val="00744804"/>
    <w:rsid w:val="00745DB4"/>
    <w:rsid w:val="00750AFE"/>
    <w:rsid w:val="0075196D"/>
    <w:rsid w:val="00755A54"/>
    <w:rsid w:val="007568DB"/>
    <w:rsid w:val="00756DC0"/>
    <w:rsid w:val="00762DF1"/>
    <w:rsid w:val="007637AA"/>
    <w:rsid w:val="00764427"/>
    <w:rsid w:val="00764811"/>
    <w:rsid w:val="00766DBD"/>
    <w:rsid w:val="00766EE4"/>
    <w:rsid w:val="00783C91"/>
    <w:rsid w:val="0078510A"/>
    <w:rsid w:val="00787125"/>
    <w:rsid w:val="007877AF"/>
    <w:rsid w:val="0079257E"/>
    <w:rsid w:val="007935EB"/>
    <w:rsid w:val="0079452D"/>
    <w:rsid w:val="00795BD6"/>
    <w:rsid w:val="007A063E"/>
    <w:rsid w:val="007B0F67"/>
    <w:rsid w:val="007B2B46"/>
    <w:rsid w:val="007B4B4B"/>
    <w:rsid w:val="007B678A"/>
    <w:rsid w:val="007C0D1E"/>
    <w:rsid w:val="007C1A7A"/>
    <w:rsid w:val="007C2524"/>
    <w:rsid w:val="007D0A40"/>
    <w:rsid w:val="007D3B39"/>
    <w:rsid w:val="007D6C44"/>
    <w:rsid w:val="007E2847"/>
    <w:rsid w:val="007E29AD"/>
    <w:rsid w:val="007E2C4D"/>
    <w:rsid w:val="007E2CD5"/>
    <w:rsid w:val="007E4011"/>
    <w:rsid w:val="007E53F3"/>
    <w:rsid w:val="007E55F2"/>
    <w:rsid w:val="007E6458"/>
    <w:rsid w:val="007E6B1C"/>
    <w:rsid w:val="007E7A95"/>
    <w:rsid w:val="007E7E98"/>
    <w:rsid w:val="007F0B4C"/>
    <w:rsid w:val="007F3139"/>
    <w:rsid w:val="007F3566"/>
    <w:rsid w:val="00812D39"/>
    <w:rsid w:val="00817839"/>
    <w:rsid w:val="0082359C"/>
    <w:rsid w:val="00823B84"/>
    <w:rsid w:val="0082605A"/>
    <w:rsid w:val="00827366"/>
    <w:rsid w:val="00834788"/>
    <w:rsid w:val="00836E64"/>
    <w:rsid w:val="008437A4"/>
    <w:rsid w:val="00844861"/>
    <w:rsid w:val="00846699"/>
    <w:rsid w:val="00847DC0"/>
    <w:rsid w:val="0085428C"/>
    <w:rsid w:val="008548A7"/>
    <w:rsid w:val="00862BF5"/>
    <w:rsid w:val="0086682B"/>
    <w:rsid w:val="00871CE3"/>
    <w:rsid w:val="008732DB"/>
    <w:rsid w:val="00875102"/>
    <w:rsid w:val="008773B9"/>
    <w:rsid w:val="0088013F"/>
    <w:rsid w:val="00883263"/>
    <w:rsid w:val="00883F6C"/>
    <w:rsid w:val="00883FAF"/>
    <w:rsid w:val="00884EEF"/>
    <w:rsid w:val="00886959"/>
    <w:rsid w:val="00890968"/>
    <w:rsid w:val="00890E10"/>
    <w:rsid w:val="00891021"/>
    <w:rsid w:val="00891686"/>
    <w:rsid w:val="00893C0A"/>
    <w:rsid w:val="00897EC9"/>
    <w:rsid w:val="008A0E4A"/>
    <w:rsid w:val="008A2404"/>
    <w:rsid w:val="008A2D33"/>
    <w:rsid w:val="008A5122"/>
    <w:rsid w:val="008A65F2"/>
    <w:rsid w:val="008A7FEA"/>
    <w:rsid w:val="008B1318"/>
    <w:rsid w:val="008B3C7E"/>
    <w:rsid w:val="008B7348"/>
    <w:rsid w:val="008C093A"/>
    <w:rsid w:val="008C411A"/>
    <w:rsid w:val="008C740B"/>
    <w:rsid w:val="008D16DF"/>
    <w:rsid w:val="008D513E"/>
    <w:rsid w:val="008D58ED"/>
    <w:rsid w:val="008E04E0"/>
    <w:rsid w:val="008E09DC"/>
    <w:rsid w:val="008E2633"/>
    <w:rsid w:val="008E2CC4"/>
    <w:rsid w:val="008E7769"/>
    <w:rsid w:val="008F377B"/>
    <w:rsid w:val="008F6AD1"/>
    <w:rsid w:val="009018E4"/>
    <w:rsid w:val="00901D1A"/>
    <w:rsid w:val="00907804"/>
    <w:rsid w:val="0091007F"/>
    <w:rsid w:val="00910890"/>
    <w:rsid w:val="00911B18"/>
    <w:rsid w:val="009146FE"/>
    <w:rsid w:val="0091694C"/>
    <w:rsid w:val="00916A10"/>
    <w:rsid w:val="0091703E"/>
    <w:rsid w:val="009207CF"/>
    <w:rsid w:val="00920B8C"/>
    <w:rsid w:val="0092393D"/>
    <w:rsid w:val="00925BE2"/>
    <w:rsid w:val="0092687D"/>
    <w:rsid w:val="0093017E"/>
    <w:rsid w:val="009314B5"/>
    <w:rsid w:val="00932828"/>
    <w:rsid w:val="00935964"/>
    <w:rsid w:val="00940B55"/>
    <w:rsid w:val="00940B69"/>
    <w:rsid w:val="009455ED"/>
    <w:rsid w:val="00946948"/>
    <w:rsid w:val="0094745B"/>
    <w:rsid w:val="00947CEE"/>
    <w:rsid w:val="00956ECD"/>
    <w:rsid w:val="00960055"/>
    <w:rsid w:val="00961BB4"/>
    <w:rsid w:val="009631D3"/>
    <w:rsid w:val="009634E6"/>
    <w:rsid w:val="00967049"/>
    <w:rsid w:val="0097789F"/>
    <w:rsid w:val="0098006A"/>
    <w:rsid w:val="00980B31"/>
    <w:rsid w:val="00980DE4"/>
    <w:rsid w:val="009814AE"/>
    <w:rsid w:val="00983F75"/>
    <w:rsid w:val="009866D0"/>
    <w:rsid w:val="00986A4B"/>
    <w:rsid w:val="009879B5"/>
    <w:rsid w:val="00987A0A"/>
    <w:rsid w:val="0099508D"/>
    <w:rsid w:val="00995AED"/>
    <w:rsid w:val="009A3AB3"/>
    <w:rsid w:val="009A51CF"/>
    <w:rsid w:val="009A6FA7"/>
    <w:rsid w:val="009B00A8"/>
    <w:rsid w:val="009B732C"/>
    <w:rsid w:val="009C1050"/>
    <w:rsid w:val="009C1D4B"/>
    <w:rsid w:val="009C2DF0"/>
    <w:rsid w:val="009C56AB"/>
    <w:rsid w:val="009C70CF"/>
    <w:rsid w:val="009C7E27"/>
    <w:rsid w:val="009D28DE"/>
    <w:rsid w:val="009D329D"/>
    <w:rsid w:val="009D4268"/>
    <w:rsid w:val="009D43FB"/>
    <w:rsid w:val="009D5F0E"/>
    <w:rsid w:val="009D7D1D"/>
    <w:rsid w:val="009E3CE5"/>
    <w:rsid w:val="009E55CA"/>
    <w:rsid w:val="009F0E1E"/>
    <w:rsid w:val="009F434E"/>
    <w:rsid w:val="009F51D4"/>
    <w:rsid w:val="009F6074"/>
    <w:rsid w:val="009F6952"/>
    <w:rsid w:val="009F6E55"/>
    <w:rsid w:val="00A0269A"/>
    <w:rsid w:val="00A07A65"/>
    <w:rsid w:val="00A115C0"/>
    <w:rsid w:val="00A118F5"/>
    <w:rsid w:val="00A12131"/>
    <w:rsid w:val="00A142B6"/>
    <w:rsid w:val="00A14DE3"/>
    <w:rsid w:val="00A17CD1"/>
    <w:rsid w:val="00A22486"/>
    <w:rsid w:val="00A233EB"/>
    <w:rsid w:val="00A26E6F"/>
    <w:rsid w:val="00A330B0"/>
    <w:rsid w:val="00A334B6"/>
    <w:rsid w:val="00A3469B"/>
    <w:rsid w:val="00A34EA0"/>
    <w:rsid w:val="00A360F1"/>
    <w:rsid w:val="00A37FFC"/>
    <w:rsid w:val="00A40848"/>
    <w:rsid w:val="00A416AF"/>
    <w:rsid w:val="00A43370"/>
    <w:rsid w:val="00A44329"/>
    <w:rsid w:val="00A52723"/>
    <w:rsid w:val="00A52B04"/>
    <w:rsid w:val="00A52E79"/>
    <w:rsid w:val="00A55014"/>
    <w:rsid w:val="00A60987"/>
    <w:rsid w:val="00A61791"/>
    <w:rsid w:val="00A6535B"/>
    <w:rsid w:val="00A666D2"/>
    <w:rsid w:val="00A70E94"/>
    <w:rsid w:val="00A70F47"/>
    <w:rsid w:val="00A74581"/>
    <w:rsid w:val="00A748F5"/>
    <w:rsid w:val="00A7683A"/>
    <w:rsid w:val="00A826AA"/>
    <w:rsid w:val="00A84D16"/>
    <w:rsid w:val="00A90540"/>
    <w:rsid w:val="00A93F1D"/>
    <w:rsid w:val="00AB2719"/>
    <w:rsid w:val="00AB27D9"/>
    <w:rsid w:val="00AB28DE"/>
    <w:rsid w:val="00AB3C6C"/>
    <w:rsid w:val="00AB6A2F"/>
    <w:rsid w:val="00AC29EB"/>
    <w:rsid w:val="00AC3387"/>
    <w:rsid w:val="00AC3470"/>
    <w:rsid w:val="00AC3A7C"/>
    <w:rsid w:val="00AC7ADC"/>
    <w:rsid w:val="00AD1013"/>
    <w:rsid w:val="00AD15D4"/>
    <w:rsid w:val="00AD1F9F"/>
    <w:rsid w:val="00AD72D4"/>
    <w:rsid w:val="00AE02EE"/>
    <w:rsid w:val="00AE2897"/>
    <w:rsid w:val="00AE3A42"/>
    <w:rsid w:val="00AE4C6C"/>
    <w:rsid w:val="00AE5047"/>
    <w:rsid w:val="00AE59C1"/>
    <w:rsid w:val="00AF00B3"/>
    <w:rsid w:val="00AF1138"/>
    <w:rsid w:val="00AF2B9B"/>
    <w:rsid w:val="00AF46DC"/>
    <w:rsid w:val="00AF483F"/>
    <w:rsid w:val="00AF5AAB"/>
    <w:rsid w:val="00B01580"/>
    <w:rsid w:val="00B02CDD"/>
    <w:rsid w:val="00B04318"/>
    <w:rsid w:val="00B06BA0"/>
    <w:rsid w:val="00B078E8"/>
    <w:rsid w:val="00B112A7"/>
    <w:rsid w:val="00B11FA1"/>
    <w:rsid w:val="00B12BDA"/>
    <w:rsid w:val="00B13AB3"/>
    <w:rsid w:val="00B162A0"/>
    <w:rsid w:val="00B20AD2"/>
    <w:rsid w:val="00B22AB4"/>
    <w:rsid w:val="00B23A1A"/>
    <w:rsid w:val="00B254D4"/>
    <w:rsid w:val="00B33291"/>
    <w:rsid w:val="00B36913"/>
    <w:rsid w:val="00B411C4"/>
    <w:rsid w:val="00B42E0A"/>
    <w:rsid w:val="00B44032"/>
    <w:rsid w:val="00B51950"/>
    <w:rsid w:val="00B5216E"/>
    <w:rsid w:val="00B531B1"/>
    <w:rsid w:val="00B5538B"/>
    <w:rsid w:val="00B627BC"/>
    <w:rsid w:val="00B64E9B"/>
    <w:rsid w:val="00B70F73"/>
    <w:rsid w:val="00B72702"/>
    <w:rsid w:val="00B7302B"/>
    <w:rsid w:val="00B746C8"/>
    <w:rsid w:val="00B76ECD"/>
    <w:rsid w:val="00B770D7"/>
    <w:rsid w:val="00B81E38"/>
    <w:rsid w:val="00B83A65"/>
    <w:rsid w:val="00B84786"/>
    <w:rsid w:val="00B87CEF"/>
    <w:rsid w:val="00B90920"/>
    <w:rsid w:val="00B91AD8"/>
    <w:rsid w:val="00B93951"/>
    <w:rsid w:val="00B95F83"/>
    <w:rsid w:val="00BA0E29"/>
    <w:rsid w:val="00BA2616"/>
    <w:rsid w:val="00BB2BEF"/>
    <w:rsid w:val="00BB47E3"/>
    <w:rsid w:val="00BB5431"/>
    <w:rsid w:val="00BB5EAE"/>
    <w:rsid w:val="00BC4C2D"/>
    <w:rsid w:val="00BD3C87"/>
    <w:rsid w:val="00BD631A"/>
    <w:rsid w:val="00BE03CD"/>
    <w:rsid w:val="00BE46A8"/>
    <w:rsid w:val="00BE46BC"/>
    <w:rsid w:val="00BE6902"/>
    <w:rsid w:val="00BE6B37"/>
    <w:rsid w:val="00BF57F5"/>
    <w:rsid w:val="00BF6D38"/>
    <w:rsid w:val="00C054D5"/>
    <w:rsid w:val="00C105D6"/>
    <w:rsid w:val="00C16FD8"/>
    <w:rsid w:val="00C218E3"/>
    <w:rsid w:val="00C2260C"/>
    <w:rsid w:val="00C24363"/>
    <w:rsid w:val="00C250E0"/>
    <w:rsid w:val="00C27F77"/>
    <w:rsid w:val="00C30C50"/>
    <w:rsid w:val="00C32456"/>
    <w:rsid w:val="00C34CB8"/>
    <w:rsid w:val="00C40BC9"/>
    <w:rsid w:val="00C417B0"/>
    <w:rsid w:val="00C435A6"/>
    <w:rsid w:val="00C44A47"/>
    <w:rsid w:val="00C460C2"/>
    <w:rsid w:val="00C51A01"/>
    <w:rsid w:val="00C5264B"/>
    <w:rsid w:val="00C53257"/>
    <w:rsid w:val="00C53367"/>
    <w:rsid w:val="00C567A0"/>
    <w:rsid w:val="00C57ED1"/>
    <w:rsid w:val="00C60D2D"/>
    <w:rsid w:val="00C64C96"/>
    <w:rsid w:val="00C66F93"/>
    <w:rsid w:val="00C71884"/>
    <w:rsid w:val="00C72864"/>
    <w:rsid w:val="00C74100"/>
    <w:rsid w:val="00C7479F"/>
    <w:rsid w:val="00C760CF"/>
    <w:rsid w:val="00C811CE"/>
    <w:rsid w:val="00C8177D"/>
    <w:rsid w:val="00C8332D"/>
    <w:rsid w:val="00C833C2"/>
    <w:rsid w:val="00C83AE4"/>
    <w:rsid w:val="00C84B73"/>
    <w:rsid w:val="00C84ED9"/>
    <w:rsid w:val="00C85C53"/>
    <w:rsid w:val="00C874A3"/>
    <w:rsid w:val="00C875D5"/>
    <w:rsid w:val="00C87764"/>
    <w:rsid w:val="00C91ED5"/>
    <w:rsid w:val="00C9415E"/>
    <w:rsid w:val="00C94AA5"/>
    <w:rsid w:val="00CA1F5E"/>
    <w:rsid w:val="00CA6F99"/>
    <w:rsid w:val="00CB00CD"/>
    <w:rsid w:val="00CB22A1"/>
    <w:rsid w:val="00CB42DE"/>
    <w:rsid w:val="00CB4616"/>
    <w:rsid w:val="00CB645C"/>
    <w:rsid w:val="00CC092D"/>
    <w:rsid w:val="00CC09A7"/>
    <w:rsid w:val="00CC1646"/>
    <w:rsid w:val="00CC5400"/>
    <w:rsid w:val="00CD1BAC"/>
    <w:rsid w:val="00CD6438"/>
    <w:rsid w:val="00CE0971"/>
    <w:rsid w:val="00CE3D91"/>
    <w:rsid w:val="00CF1569"/>
    <w:rsid w:val="00CF158A"/>
    <w:rsid w:val="00CF2FA2"/>
    <w:rsid w:val="00CF4F8D"/>
    <w:rsid w:val="00CF6640"/>
    <w:rsid w:val="00CF7DDE"/>
    <w:rsid w:val="00D04286"/>
    <w:rsid w:val="00D1146B"/>
    <w:rsid w:val="00D12C6F"/>
    <w:rsid w:val="00D13D95"/>
    <w:rsid w:val="00D14020"/>
    <w:rsid w:val="00D16053"/>
    <w:rsid w:val="00D17530"/>
    <w:rsid w:val="00D20C6C"/>
    <w:rsid w:val="00D247B5"/>
    <w:rsid w:val="00D2745A"/>
    <w:rsid w:val="00D3166E"/>
    <w:rsid w:val="00D37718"/>
    <w:rsid w:val="00D44D8A"/>
    <w:rsid w:val="00D5768C"/>
    <w:rsid w:val="00D619A2"/>
    <w:rsid w:val="00D646DF"/>
    <w:rsid w:val="00D667E8"/>
    <w:rsid w:val="00D7097F"/>
    <w:rsid w:val="00D71405"/>
    <w:rsid w:val="00D7198D"/>
    <w:rsid w:val="00D72664"/>
    <w:rsid w:val="00D7742C"/>
    <w:rsid w:val="00D80885"/>
    <w:rsid w:val="00D81998"/>
    <w:rsid w:val="00D830E1"/>
    <w:rsid w:val="00D83B6F"/>
    <w:rsid w:val="00D86B43"/>
    <w:rsid w:val="00D87730"/>
    <w:rsid w:val="00D9040D"/>
    <w:rsid w:val="00D90A6D"/>
    <w:rsid w:val="00D91A6B"/>
    <w:rsid w:val="00DA0B44"/>
    <w:rsid w:val="00DA50D3"/>
    <w:rsid w:val="00DA583F"/>
    <w:rsid w:val="00DB0714"/>
    <w:rsid w:val="00DB0936"/>
    <w:rsid w:val="00DB36E6"/>
    <w:rsid w:val="00DB4BEF"/>
    <w:rsid w:val="00DB79F7"/>
    <w:rsid w:val="00DC4192"/>
    <w:rsid w:val="00DC4561"/>
    <w:rsid w:val="00DC5AB3"/>
    <w:rsid w:val="00DD0919"/>
    <w:rsid w:val="00DD4D69"/>
    <w:rsid w:val="00DD66FE"/>
    <w:rsid w:val="00DE0677"/>
    <w:rsid w:val="00DE39DC"/>
    <w:rsid w:val="00DE3F8C"/>
    <w:rsid w:val="00DE5157"/>
    <w:rsid w:val="00DF230D"/>
    <w:rsid w:val="00DF7B0E"/>
    <w:rsid w:val="00E0296B"/>
    <w:rsid w:val="00E0618D"/>
    <w:rsid w:val="00E0788B"/>
    <w:rsid w:val="00E122B4"/>
    <w:rsid w:val="00E146B3"/>
    <w:rsid w:val="00E200AC"/>
    <w:rsid w:val="00E20B5B"/>
    <w:rsid w:val="00E25BAC"/>
    <w:rsid w:val="00E27D7C"/>
    <w:rsid w:val="00E32DA6"/>
    <w:rsid w:val="00E33455"/>
    <w:rsid w:val="00E36CCE"/>
    <w:rsid w:val="00E40D9E"/>
    <w:rsid w:val="00E437CA"/>
    <w:rsid w:val="00E47461"/>
    <w:rsid w:val="00E53214"/>
    <w:rsid w:val="00E574A4"/>
    <w:rsid w:val="00E6422F"/>
    <w:rsid w:val="00E66DCA"/>
    <w:rsid w:val="00E71C43"/>
    <w:rsid w:val="00E73AAF"/>
    <w:rsid w:val="00E80216"/>
    <w:rsid w:val="00E91220"/>
    <w:rsid w:val="00E94CE7"/>
    <w:rsid w:val="00E94F5A"/>
    <w:rsid w:val="00E95417"/>
    <w:rsid w:val="00E97DD2"/>
    <w:rsid w:val="00EA16AF"/>
    <w:rsid w:val="00EA2451"/>
    <w:rsid w:val="00EA494D"/>
    <w:rsid w:val="00EA5BD4"/>
    <w:rsid w:val="00EA7A68"/>
    <w:rsid w:val="00EB1475"/>
    <w:rsid w:val="00EB25A6"/>
    <w:rsid w:val="00EB30C3"/>
    <w:rsid w:val="00EB45C3"/>
    <w:rsid w:val="00EB588C"/>
    <w:rsid w:val="00EB5CDD"/>
    <w:rsid w:val="00EC0F97"/>
    <w:rsid w:val="00EC3239"/>
    <w:rsid w:val="00EC5418"/>
    <w:rsid w:val="00EC7915"/>
    <w:rsid w:val="00ED08F3"/>
    <w:rsid w:val="00ED1172"/>
    <w:rsid w:val="00ED267B"/>
    <w:rsid w:val="00ED30BA"/>
    <w:rsid w:val="00ED6348"/>
    <w:rsid w:val="00EE0583"/>
    <w:rsid w:val="00EE11B3"/>
    <w:rsid w:val="00EE2AEC"/>
    <w:rsid w:val="00EE467B"/>
    <w:rsid w:val="00EE7977"/>
    <w:rsid w:val="00EF2BF4"/>
    <w:rsid w:val="00EF6928"/>
    <w:rsid w:val="00EF7DCA"/>
    <w:rsid w:val="00F00415"/>
    <w:rsid w:val="00F01E55"/>
    <w:rsid w:val="00F0488C"/>
    <w:rsid w:val="00F0606E"/>
    <w:rsid w:val="00F10475"/>
    <w:rsid w:val="00F11846"/>
    <w:rsid w:val="00F129C2"/>
    <w:rsid w:val="00F21067"/>
    <w:rsid w:val="00F22A57"/>
    <w:rsid w:val="00F22B2B"/>
    <w:rsid w:val="00F26EFD"/>
    <w:rsid w:val="00F34B7D"/>
    <w:rsid w:val="00F34F5B"/>
    <w:rsid w:val="00F404F9"/>
    <w:rsid w:val="00F4066C"/>
    <w:rsid w:val="00F41B87"/>
    <w:rsid w:val="00F41FED"/>
    <w:rsid w:val="00F44ACD"/>
    <w:rsid w:val="00F50BCE"/>
    <w:rsid w:val="00F51BD4"/>
    <w:rsid w:val="00F524A3"/>
    <w:rsid w:val="00F56F86"/>
    <w:rsid w:val="00F625F1"/>
    <w:rsid w:val="00F67E12"/>
    <w:rsid w:val="00F70CC2"/>
    <w:rsid w:val="00F72769"/>
    <w:rsid w:val="00F77CD4"/>
    <w:rsid w:val="00F81070"/>
    <w:rsid w:val="00F83CD1"/>
    <w:rsid w:val="00F85789"/>
    <w:rsid w:val="00F871EF"/>
    <w:rsid w:val="00F878C9"/>
    <w:rsid w:val="00F900CC"/>
    <w:rsid w:val="00F90477"/>
    <w:rsid w:val="00F91665"/>
    <w:rsid w:val="00F9553F"/>
    <w:rsid w:val="00F95570"/>
    <w:rsid w:val="00FA4070"/>
    <w:rsid w:val="00FA4AC5"/>
    <w:rsid w:val="00FB0708"/>
    <w:rsid w:val="00FB12FE"/>
    <w:rsid w:val="00FB3CE2"/>
    <w:rsid w:val="00FB3D2C"/>
    <w:rsid w:val="00FB443B"/>
    <w:rsid w:val="00FB4893"/>
    <w:rsid w:val="00FB617C"/>
    <w:rsid w:val="00FB7284"/>
    <w:rsid w:val="00FB743D"/>
    <w:rsid w:val="00FC2238"/>
    <w:rsid w:val="00FC4743"/>
    <w:rsid w:val="00FE072F"/>
    <w:rsid w:val="00FE2CA1"/>
    <w:rsid w:val="00FF0A87"/>
    <w:rsid w:val="00FF0F8E"/>
    <w:rsid w:val="00FF5A7A"/>
    <w:rsid w:val="00FF61BD"/>
    <w:rsid w:val="00FF62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60"/>
    <o:shapelayout v:ext="edit">
      <o:idmap v:ext="edit" data="1"/>
    </o:shapelayout>
  </w:shapeDefaults>
  <w:decimalSymbol w:val="."/>
  <w:listSeparator w:val=","/>
  <w14:docId w14:val="2DA714EE"/>
  <w15:docId w15:val="{86A7D1F2-4068-4FA8-975B-931B9AD1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0CD"/>
    <w:pPr>
      <w:spacing w:before="120" w:after="120"/>
    </w:pPr>
    <w:rPr>
      <w:rFonts w:ascii="Arial" w:hAnsi="Arial"/>
      <w:szCs w:val="24"/>
      <w:lang w:eastAsia="en-US"/>
    </w:rPr>
  </w:style>
  <w:style w:type="paragraph" w:styleId="Heading1">
    <w:name w:val="heading 1"/>
    <w:basedOn w:val="Normal"/>
    <w:next w:val="Normal"/>
    <w:qFormat/>
    <w:rsid w:val="004F1ACF"/>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4F1ACF"/>
    <w:pPr>
      <w:keepNext/>
      <w:numPr>
        <w:ilvl w:val="1"/>
        <w:numId w:val="4"/>
      </w:numPr>
      <w:spacing w:before="240" w:after="60"/>
      <w:outlineLvl w:val="1"/>
    </w:pPr>
    <w:rPr>
      <w:rFonts w:cs="Arial"/>
      <w:b/>
      <w:bCs/>
      <w:i/>
      <w:iCs/>
      <w:sz w:val="28"/>
      <w:szCs w:val="28"/>
    </w:rPr>
  </w:style>
  <w:style w:type="paragraph" w:styleId="Heading3">
    <w:name w:val="heading 3"/>
    <w:basedOn w:val="Normal"/>
    <w:next w:val="Normal"/>
    <w:qFormat/>
    <w:rsid w:val="004F1ACF"/>
    <w:pPr>
      <w:keepNext/>
      <w:numPr>
        <w:ilvl w:val="2"/>
        <w:numId w:val="5"/>
      </w:numPr>
      <w:spacing w:before="240" w:after="60"/>
      <w:outlineLvl w:val="2"/>
    </w:pPr>
    <w:rPr>
      <w:rFonts w:cs="Arial"/>
      <w:b/>
      <w:bCs/>
      <w:sz w:val="26"/>
      <w:szCs w:val="26"/>
    </w:rPr>
  </w:style>
  <w:style w:type="paragraph" w:styleId="Heading4">
    <w:name w:val="heading 4"/>
    <w:basedOn w:val="Normal"/>
    <w:next w:val="Normal"/>
    <w:qFormat/>
    <w:rsid w:val="004F1ACF"/>
    <w:pPr>
      <w:keepNext/>
      <w:numPr>
        <w:ilvl w:val="3"/>
        <w:numId w:val="5"/>
      </w:numPr>
      <w:spacing w:before="240" w:after="60"/>
      <w:outlineLvl w:val="3"/>
    </w:pPr>
    <w:rPr>
      <w:rFonts w:ascii="Times New Roman" w:hAnsi="Times New Roman"/>
      <w:b/>
      <w:bCs/>
      <w:sz w:val="28"/>
      <w:szCs w:val="28"/>
    </w:rPr>
  </w:style>
  <w:style w:type="paragraph" w:styleId="Heading5">
    <w:name w:val="heading 5"/>
    <w:basedOn w:val="Normal"/>
    <w:next w:val="Normal"/>
    <w:qFormat/>
    <w:rsid w:val="004F1ACF"/>
    <w:pPr>
      <w:numPr>
        <w:ilvl w:val="4"/>
        <w:numId w:val="5"/>
      </w:numPr>
      <w:spacing w:before="240" w:after="60"/>
      <w:outlineLvl w:val="4"/>
    </w:pPr>
    <w:rPr>
      <w:b/>
      <w:bCs/>
      <w:i/>
      <w:iCs/>
      <w:sz w:val="26"/>
      <w:szCs w:val="26"/>
    </w:rPr>
  </w:style>
  <w:style w:type="paragraph" w:styleId="Heading6">
    <w:name w:val="heading 6"/>
    <w:basedOn w:val="Normal"/>
    <w:next w:val="Normal"/>
    <w:qFormat/>
    <w:rsid w:val="004F1ACF"/>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4F1ACF"/>
    <w:pPr>
      <w:numPr>
        <w:ilvl w:val="6"/>
        <w:numId w:val="5"/>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4F1ACF"/>
    <w:pPr>
      <w:numPr>
        <w:ilvl w:val="7"/>
        <w:numId w:val="5"/>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4F1ACF"/>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7125"/>
    <w:pPr>
      <w:tabs>
        <w:tab w:val="center" w:pos="4320"/>
        <w:tab w:val="right" w:pos="8640"/>
      </w:tabs>
    </w:pPr>
  </w:style>
  <w:style w:type="paragraph" w:styleId="Footer">
    <w:name w:val="footer"/>
    <w:basedOn w:val="Normal"/>
    <w:link w:val="FooterChar"/>
    <w:rsid w:val="00787125"/>
    <w:pPr>
      <w:tabs>
        <w:tab w:val="center" w:pos="4320"/>
        <w:tab w:val="right" w:pos="8640"/>
      </w:tabs>
    </w:pPr>
  </w:style>
  <w:style w:type="paragraph" w:customStyle="1" w:styleId="LTLNumberingDocumentStyle">
    <w:name w:val="LTL Numbering Document Style"/>
    <w:basedOn w:val="Normal"/>
    <w:link w:val="LTLNumberingDocumentStyleChar"/>
    <w:rsid w:val="00B83A65"/>
    <w:pPr>
      <w:numPr>
        <w:numId w:val="1"/>
      </w:numPr>
    </w:pPr>
    <w:rPr>
      <w:rFonts w:cs="Arial"/>
      <w:szCs w:val="20"/>
    </w:rPr>
  </w:style>
  <w:style w:type="paragraph" w:customStyle="1" w:styleId="LTLNumberingLegislationStyle">
    <w:name w:val="LTL Numbering Legislation Style"/>
    <w:basedOn w:val="Normal"/>
    <w:rsid w:val="002653DF"/>
    <w:pPr>
      <w:numPr>
        <w:numId w:val="2"/>
      </w:numPr>
    </w:pPr>
  </w:style>
  <w:style w:type="paragraph" w:customStyle="1" w:styleId="LTLNumberingRecitalsStyle">
    <w:name w:val="LTL Numbering Recitals Style"/>
    <w:basedOn w:val="Normal"/>
    <w:rsid w:val="002861AE"/>
    <w:pPr>
      <w:numPr>
        <w:numId w:val="3"/>
      </w:numPr>
    </w:pPr>
  </w:style>
  <w:style w:type="character" w:styleId="Hyperlink">
    <w:name w:val="Hyperlink"/>
    <w:rsid w:val="009C2DF0"/>
    <w:rPr>
      <w:color w:val="0000FF"/>
      <w:u w:val="single"/>
    </w:rPr>
  </w:style>
  <w:style w:type="paragraph" w:customStyle="1" w:styleId="LTLFooter">
    <w:name w:val="LTL Footer"/>
    <w:basedOn w:val="Normal"/>
    <w:rsid w:val="008E2CC4"/>
    <w:pPr>
      <w:tabs>
        <w:tab w:val="right" w:pos="8505"/>
      </w:tabs>
      <w:spacing w:before="0" w:after="0"/>
    </w:pPr>
    <w:rPr>
      <w:sz w:val="16"/>
    </w:rPr>
  </w:style>
  <w:style w:type="paragraph" w:customStyle="1" w:styleId="LTLLetterheadFooter">
    <w:name w:val="LTL Letterhead Footer"/>
    <w:basedOn w:val="Footer"/>
    <w:rsid w:val="004A5720"/>
    <w:pPr>
      <w:spacing w:before="0" w:after="0"/>
      <w:jc w:val="center"/>
    </w:pPr>
    <w:rPr>
      <w:rFonts w:ascii="Verdana" w:hAnsi="Verdana"/>
      <w:color w:val="B3AB84"/>
      <w:sz w:val="14"/>
      <w:szCs w:val="14"/>
    </w:rPr>
  </w:style>
  <w:style w:type="paragraph" w:customStyle="1" w:styleId="LTLDocumentDate">
    <w:name w:val="LTL Document Date"/>
    <w:basedOn w:val="Normal"/>
    <w:link w:val="LTLDocumentDateChar"/>
    <w:rsid w:val="008E04E0"/>
    <w:pPr>
      <w:spacing w:before="480" w:line="360" w:lineRule="auto"/>
      <w:jc w:val="center"/>
    </w:pPr>
    <w:rPr>
      <w:rFonts w:ascii="Verdana" w:hAnsi="Verdana"/>
    </w:rPr>
  </w:style>
  <w:style w:type="character" w:customStyle="1" w:styleId="LTLDocumentDateChar">
    <w:name w:val="LTL Document Date Char"/>
    <w:link w:val="LTLDocumentDate"/>
    <w:rsid w:val="008E04E0"/>
    <w:rPr>
      <w:rFonts w:ascii="Verdana" w:hAnsi="Verdana"/>
      <w:szCs w:val="24"/>
      <w:lang w:val="en-US" w:eastAsia="en-US" w:bidi="ar-SA"/>
    </w:rPr>
  </w:style>
  <w:style w:type="paragraph" w:customStyle="1" w:styleId="LTLHeadingIndentLevel1">
    <w:name w:val="LTL Heading (Indent) Level 1"/>
    <w:basedOn w:val="Normal"/>
    <w:rsid w:val="008E7769"/>
    <w:rPr>
      <w:b/>
    </w:rPr>
  </w:style>
  <w:style w:type="paragraph" w:customStyle="1" w:styleId="LTLHeadingJustifiedLevel4">
    <w:name w:val="LTL Heading (Justified) Level 4"/>
    <w:basedOn w:val="Normal"/>
    <w:rsid w:val="008E04E0"/>
    <w:rPr>
      <w:b/>
      <w:i/>
    </w:rPr>
  </w:style>
  <w:style w:type="paragraph" w:customStyle="1" w:styleId="LTLHeadingJustifiedLevel5">
    <w:name w:val="LTL Heading (Justified) Level 5"/>
    <w:basedOn w:val="Normal"/>
    <w:rsid w:val="005D2A68"/>
    <w:rPr>
      <w:color w:val="0E2B4F"/>
      <w:szCs w:val="20"/>
      <w:u w:val="single"/>
    </w:rPr>
  </w:style>
  <w:style w:type="paragraph" w:customStyle="1" w:styleId="LTLHeadingIndentLevel2">
    <w:name w:val="LTL Heading (Indent) Level 2"/>
    <w:basedOn w:val="Normal"/>
    <w:rsid w:val="008E7769"/>
    <w:pPr>
      <w:ind w:left="709"/>
    </w:pPr>
    <w:rPr>
      <w:b/>
    </w:rPr>
  </w:style>
  <w:style w:type="paragraph" w:customStyle="1" w:styleId="LTLHeadingIndentLevel3">
    <w:name w:val="LTL Heading (Indent) Level 3"/>
    <w:basedOn w:val="Normal"/>
    <w:rsid w:val="008E7769"/>
    <w:pPr>
      <w:ind w:left="1418"/>
    </w:pPr>
    <w:rPr>
      <w:b/>
    </w:rPr>
  </w:style>
  <w:style w:type="paragraph" w:customStyle="1" w:styleId="LTLHeadingJustifiedLevel1">
    <w:name w:val="LTL Heading (Justified) Level 1"/>
    <w:basedOn w:val="Normal"/>
    <w:rsid w:val="00886959"/>
    <w:pPr>
      <w:spacing w:before="240" w:after="240"/>
    </w:pPr>
    <w:rPr>
      <w:rFonts w:ascii="Verdana" w:hAnsi="Verdana"/>
      <w:b/>
      <w:sz w:val="28"/>
    </w:rPr>
  </w:style>
  <w:style w:type="paragraph" w:customStyle="1" w:styleId="LTLHeadingJustifiedLevel2">
    <w:name w:val="LTL Heading (Justified) Level 2"/>
    <w:basedOn w:val="Normal"/>
    <w:rsid w:val="00783C91"/>
    <w:pPr>
      <w:spacing w:before="720" w:after="240"/>
    </w:pPr>
    <w:rPr>
      <w:rFonts w:ascii="Verdana" w:hAnsi="Verdana"/>
      <w:b/>
      <w:sz w:val="28"/>
    </w:rPr>
  </w:style>
  <w:style w:type="paragraph" w:customStyle="1" w:styleId="LTLHeadingJustifiedLevel3">
    <w:name w:val="LTL Heading (Justified) Level 3"/>
    <w:basedOn w:val="Normal"/>
    <w:rsid w:val="00181CD2"/>
    <w:rPr>
      <w:b/>
    </w:rPr>
  </w:style>
  <w:style w:type="paragraph" w:customStyle="1" w:styleId="LTLHeadingIndentLevel4">
    <w:name w:val="LTL Heading (Indent) Level 4"/>
    <w:basedOn w:val="Normal"/>
    <w:rsid w:val="008E7769"/>
    <w:pPr>
      <w:ind w:left="2126"/>
    </w:pPr>
    <w:rPr>
      <w:b/>
    </w:rPr>
  </w:style>
  <w:style w:type="paragraph" w:customStyle="1" w:styleId="LTLDocumentTitleHeading">
    <w:name w:val="LTL Document Title Heading"/>
    <w:basedOn w:val="Normal"/>
    <w:rsid w:val="00883263"/>
    <w:pPr>
      <w:spacing w:before="240" w:after="240" w:line="360" w:lineRule="auto"/>
      <w:jc w:val="center"/>
    </w:pPr>
    <w:rPr>
      <w:rFonts w:ascii="Verdana" w:hAnsi="Verdana"/>
      <w:bCs/>
      <w:snapToGrid w:val="0"/>
      <w:sz w:val="32"/>
    </w:rPr>
  </w:style>
  <w:style w:type="paragraph" w:customStyle="1" w:styleId="LTLDocumentTitleSub-Heading">
    <w:name w:val="LTL Document Title Sub-Heading"/>
    <w:basedOn w:val="Normal"/>
    <w:rsid w:val="00883263"/>
    <w:pPr>
      <w:spacing w:before="480" w:after="240" w:line="360" w:lineRule="auto"/>
      <w:jc w:val="center"/>
    </w:pPr>
    <w:rPr>
      <w:rFonts w:ascii="Verdana" w:hAnsi="Verdana"/>
      <w:color w:val="0E2B4F"/>
      <w:sz w:val="24"/>
      <w:szCs w:val="28"/>
      <w:lang w:val="en-US"/>
    </w:rPr>
  </w:style>
  <w:style w:type="paragraph" w:customStyle="1" w:styleId="LTLHeadingIndentLevel5">
    <w:name w:val="LTL Heading (Indent) Level 5"/>
    <w:basedOn w:val="LTLDocumentTitleSub-Heading"/>
    <w:rsid w:val="008E7769"/>
    <w:pPr>
      <w:ind w:left="2835"/>
      <w:jc w:val="left"/>
    </w:pPr>
    <w:rPr>
      <w:rFonts w:ascii="Arial" w:hAnsi="Arial"/>
      <w:b/>
      <w:sz w:val="20"/>
    </w:rPr>
  </w:style>
  <w:style w:type="paragraph" w:styleId="FootnoteText">
    <w:name w:val="footnote text"/>
    <w:basedOn w:val="Normal"/>
    <w:link w:val="FootnoteTextChar"/>
    <w:semiHidden/>
    <w:rsid w:val="00FC4743"/>
    <w:rPr>
      <w:sz w:val="16"/>
      <w:szCs w:val="20"/>
    </w:rPr>
  </w:style>
  <w:style w:type="character" w:styleId="FootnoteReference">
    <w:name w:val="footnote reference"/>
    <w:semiHidden/>
    <w:rsid w:val="00FC4743"/>
    <w:rPr>
      <w:rFonts w:ascii="Arial" w:hAnsi="Arial"/>
      <w:sz w:val="16"/>
      <w:vertAlign w:val="superscript"/>
    </w:rPr>
  </w:style>
  <w:style w:type="character" w:customStyle="1" w:styleId="LTLHeadingJustifiedLevel3Char">
    <w:name w:val="LTL Heading (Justified) Level 3 Char"/>
    <w:rsid w:val="00E94CE7"/>
    <w:rPr>
      <w:rFonts w:ascii="Verdana" w:hAnsi="Verdana"/>
      <w:b/>
      <w:sz w:val="24"/>
      <w:szCs w:val="24"/>
      <w:lang w:val="en-US" w:eastAsia="en-US" w:bidi="ar-SA"/>
    </w:rPr>
  </w:style>
  <w:style w:type="paragraph" w:customStyle="1" w:styleId="LTLDocumentTitleSub-HeadingLevel1">
    <w:name w:val="LTL Document Title Sub-Heading Level 1"/>
    <w:basedOn w:val="Normal"/>
    <w:link w:val="LTLDocumentTitleSub-HeadingLevel1Char"/>
    <w:rsid w:val="000871C9"/>
    <w:pPr>
      <w:spacing w:line="360" w:lineRule="auto"/>
      <w:jc w:val="center"/>
    </w:pPr>
    <w:rPr>
      <w:rFonts w:ascii="Arial Narrow" w:hAnsi="Arial Narrow"/>
      <w:sz w:val="32"/>
      <w:szCs w:val="20"/>
      <w:lang w:val="en-US"/>
    </w:rPr>
  </w:style>
  <w:style w:type="paragraph" w:customStyle="1" w:styleId="StyleLTLDocumentTitleHeadingArial">
    <w:name w:val="Style LTL Document Title Heading + Arial"/>
    <w:basedOn w:val="LTLDocumentTitleHeading"/>
    <w:rsid w:val="001B60E6"/>
    <w:pPr>
      <w:spacing w:line="240" w:lineRule="auto"/>
    </w:pPr>
    <w:rPr>
      <w:b/>
      <w:bCs w:val="0"/>
    </w:rPr>
  </w:style>
  <w:style w:type="paragraph" w:customStyle="1" w:styleId="StyleLTLDocumentTitleSub-HeadingLevel1Arial">
    <w:name w:val="Style LTL Document Title Sub-Heading Level 1 + Arial"/>
    <w:basedOn w:val="LTLDocumentTitleSub-HeadingLevel1"/>
    <w:link w:val="StyleLTLDocumentTitleSub-HeadingLevel1ArialChar"/>
    <w:rsid w:val="000871C9"/>
    <w:pPr>
      <w:spacing w:line="240" w:lineRule="auto"/>
    </w:pPr>
    <w:rPr>
      <w:rFonts w:ascii="Verdana" w:hAnsi="Verdana"/>
      <w:sz w:val="28"/>
    </w:rPr>
  </w:style>
  <w:style w:type="character" w:customStyle="1" w:styleId="LTLDocumentTitleSub-HeadingLevel1Char">
    <w:name w:val="LTL Document Title Sub-Heading Level 1 Char"/>
    <w:link w:val="LTLDocumentTitleSub-HeadingLevel1"/>
    <w:rsid w:val="000871C9"/>
    <w:rPr>
      <w:rFonts w:ascii="Arial Narrow" w:hAnsi="Arial Narrow"/>
      <w:sz w:val="32"/>
      <w:lang w:val="en-US" w:eastAsia="en-US" w:bidi="ar-SA"/>
    </w:rPr>
  </w:style>
  <w:style w:type="character" w:customStyle="1" w:styleId="StyleLTLDocumentTitleSub-HeadingLevel1ArialChar">
    <w:name w:val="Style LTL Document Title Sub-Heading Level 1 + Arial Char"/>
    <w:link w:val="StyleLTLDocumentTitleSub-HeadingLevel1Arial"/>
    <w:rsid w:val="000871C9"/>
    <w:rPr>
      <w:rFonts w:ascii="Verdana" w:hAnsi="Verdana"/>
      <w:sz w:val="28"/>
      <w:lang w:val="en-US" w:eastAsia="en-US" w:bidi="ar-SA"/>
    </w:rPr>
  </w:style>
  <w:style w:type="paragraph" w:customStyle="1" w:styleId="StyleLTLHeadingJustifiedLevel1Arial">
    <w:name w:val="Style LTL Heading (Justified) Level 1 + Arial"/>
    <w:basedOn w:val="LTLHeadingJustifiedLevel1"/>
    <w:rsid w:val="00886959"/>
    <w:rPr>
      <w:bCs/>
    </w:rPr>
  </w:style>
  <w:style w:type="paragraph" w:customStyle="1" w:styleId="StyleLTLHeadingJustifiedLevel2NotBoldCentered">
    <w:name w:val="Style LTL Heading (Justified) Level 2 + Not Bold Centered"/>
    <w:basedOn w:val="LTLHeadingJustifiedLevel2"/>
    <w:rsid w:val="004E271E"/>
    <w:pPr>
      <w:spacing w:line="360" w:lineRule="auto"/>
      <w:jc w:val="center"/>
    </w:pPr>
    <w:rPr>
      <w:rFonts w:ascii="Arial" w:hAnsi="Arial"/>
      <w:b w:val="0"/>
      <w:szCs w:val="20"/>
      <w:lang w:val="en-US"/>
    </w:rPr>
  </w:style>
  <w:style w:type="paragraph" w:customStyle="1" w:styleId="CcList">
    <w:name w:val="Cc List"/>
    <w:basedOn w:val="Normal"/>
    <w:rsid w:val="004E271E"/>
    <w:pPr>
      <w:keepLines/>
      <w:spacing w:before="0" w:after="0" w:line="220" w:lineRule="atLeast"/>
      <w:ind w:left="360" w:hanging="360"/>
      <w:jc w:val="both"/>
    </w:pPr>
    <w:rPr>
      <w:spacing w:val="-5"/>
      <w:szCs w:val="20"/>
    </w:rPr>
  </w:style>
  <w:style w:type="paragraph" w:customStyle="1" w:styleId="StyleLTLHeadingJustifiedLevel3Centered">
    <w:name w:val="Style LTL Heading (Justified) Level 3 + Centered"/>
    <w:basedOn w:val="LTLHeadingJustifiedLevel3"/>
    <w:rsid w:val="004E271E"/>
    <w:pPr>
      <w:spacing w:line="360" w:lineRule="auto"/>
      <w:jc w:val="center"/>
    </w:pPr>
    <w:rPr>
      <w:bCs/>
      <w:sz w:val="24"/>
      <w:szCs w:val="20"/>
      <w:lang w:val="en-US"/>
    </w:rPr>
  </w:style>
  <w:style w:type="paragraph" w:customStyle="1" w:styleId="PFNumLevel2">
    <w:name w:val="PF (Num) Level 2"/>
    <w:basedOn w:val="Normal"/>
    <w:rsid w:val="004E271E"/>
    <w:pPr>
      <w:tabs>
        <w:tab w:val="num" w:pos="1848"/>
        <w:tab w:val="left" w:pos="2773"/>
        <w:tab w:val="left" w:pos="3697"/>
        <w:tab w:val="left" w:pos="4621"/>
        <w:tab w:val="left" w:pos="5545"/>
        <w:tab w:val="left" w:pos="6469"/>
        <w:tab w:val="left" w:pos="7394"/>
        <w:tab w:val="left" w:pos="8318"/>
        <w:tab w:val="right" w:pos="8789"/>
      </w:tabs>
      <w:spacing w:line="360" w:lineRule="auto"/>
      <w:ind w:left="1848" w:hanging="924"/>
    </w:pPr>
    <w:rPr>
      <w:snapToGrid w:val="0"/>
      <w:szCs w:val="20"/>
    </w:rPr>
  </w:style>
  <w:style w:type="paragraph" w:customStyle="1" w:styleId="PFLevel1">
    <w:name w:val="PF Level 1"/>
    <w:basedOn w:val="Normal"/>
    <w:rsid w:val="004E271E"/>
    <w:pPr>
      <w:tabs>
        <w:tab w:val="left" w:pos="924"/>
        <w:tab w:val="left" w:pos="1848"/>
        <w:tab w:val="left" w:pos="2773"/>
        <w:tab w:val="left" w:pos="3697"/>
        <w:tab w:val="left" w:pos="4621"/>
        <w:tab w:val="left" w:pos="5545"/>
        <w:tab w:val="left" w:pos="6469"/>
        <w:tab w:val="left" w:pos="7394"/>
        <w:tab w:val="left" w:pos="8318"/>
        <w:tab w:val="right" w:pos="8930"/>
      </w:tabs>
      <w:spacing w:line="276" w:lineRule="auto"/>
      <w:ind w:left="924"/>
    </w:pPr>
    <w:rPr>
      <w:color w:val="000000"/>
      <w:sz w:val="21"/>
      <w:szCs w:val="20"/>
      <w:lang w:val="en-US"/>
    </w:rPr>
  </w:style>
  <w:style w:type="paragraph" w:customStyle="1" w:styleId="StyleLTLNumberingDocumentStyleBold">
    <w:name w:val="Style LTL Numbering Document Style + Bold"/>
    <w:basedOn w:val="LTLNumberingDocumentStyle"/>
    <w:link w:val="StyleLTLNumberingDocumentStyleBoldChar"/>
    <w:rsid w:val="004E271E"/>
    <w:pPr>
      <w:numPr>
        <w:numId w:val="0"/>
      </w:numPr>
      <w:tabs>
        <w:tab w:val="num" w:pos="700"/>
      </w:tabs>
      <w:spacing w:before="240" w:line="360" w:lineRule="auto"/>
      <w:ind w:left="700" w:hanging="700"/>
    </w:pPr>
    <w:rPr>
      <w:b/>
      <w:bCs/>
      <w:lang w:val="en-US"/>
    </w:rPr>
  </w:style>
  <w:style w:type="paragraph" w:customStyle="1" w:styleId="StyleStyleLTLDocumentTitleSub-HeadingLevel1ArialBold">
    <w:name w:val="Style Style LTL Document Title Sub-Heading Level 1 + Arial + Bold"/>
    <w:basedOn w:val="StyleLTLDocumentTitleSub-HeadingLevel1Arial"/>
    <w:rsid w:val="001B60E6"/>
    <w:pPr>
      <w:spacing w:before="240" w:after="240"/>
    </w:pPr>
    <w:rPr>
      <w:b/>
      <w:bCs/>
    </w:rPr>
  </w:style>
  <w:style w:type="paragraph" w:customStyle="1" w:styleId="StyleLTLHeadingIndentLevel1Centered">
    <w:name w:val="Style LTL Heading (Indent) Level 1 + Centered"/>
    <w:basedOn w:val="LTLHeadingIndentLevel1"/>
    <w:rsid w:val="00A90540"/>
    <w:pPr>
      <w:jc w:val="center"/>
    </w:pPr>
    <w:rPr>
      <w:rFonts w:ascii="Verdana" w:hAnsi="Verdana"/>
      <w:bCs/>
      <w:sz w:val="24"/>
      <w:szCs w:val="20"/>
      <w:lang w:val="en-US"/>
    </w:rPr>
  </w:style>
  <w:style w:type="paragraph" w:customStyle="1" w:styleId="StyleLTLNumberingRecitalsStyleLinespacing15lines">
    <w:name w:val="Style LTL Numbering Recitals Style + Line spacing:  1.5 lines"/>
    <w:basedOn w:val="LTLNumberingRecitalsStyle"/>
    <w:rsid w:val="00466F6F"/>
    <w:rPr>
      <w:szCs w:val="20"/>
    </w:rPr>
  </w:style>
  <w:style w:type="paragraph" w:customStyle="1" w:styleId="StyleLTLNumberingDocumentStyleBoldLinespacing15lines">
    <w:name w:val="Style LTL Numbering Document Style + Bold Line spacing:  1.5 lines"/>
    <w:basedOn w:val="LTLNumberingDocumentStyle"/>
    <w:link w:val="StyleLTLNumberingDocumentStyleBoldLinespacing15linesChar"/>
    <w:rsid w:val="00783C91"/>
    <w:pPr>
      <w:numPr>
        <w:numId w:val="0"/>
      </w:numPr>
      <w:spacing w:before="480" w:after="240"/>
    </w:pPr>
    <w:rPr>
      <w:rFonts w:ascii="Verdana" w:hAnsi="Verdana" w:cs="Times New Roman"/>
      <w:b/>
      <w:bCs/>
      <w:sz w:val="24"/>
    </w:rPr>
  </w:style>
  <w:style w:type="paragraph" w:customStyle="1" w:styleId="StyleLTLNumberingDocumentStyleLinespacing15lines">
    <w:name w:val="Style LTL Numbering Document Style + Line spacing:  1.5 lines"/>
    <w:basedOn w:val="LTLNumberingDocumentStyle"/>
    <w:rsid w:val="007005A8"/>
    <w:rPr>
      <w:rFonts w:cs="Times New Roman"/>
    </w:rPr>
  </w:style>
  <w:style w:type="paragraph" w:customStyle="1" w:styleId="StyleLTLNumberingDocumentStyleLinespacing15lines1">
    <w:name w:val="Style LTL Numbering Document Style + Line spacing:  1.5 lines1"/>
    <w:basedOn w:val="LTLNumberingDocumentStyle"/>
    <w:rsid w:val="002E3BB7"/>
    <w:rPr>
      <w:rFonts w:cs="Times New Roman"/>
    </w:rPr>
  </w:style>
  <w:style w:type="paragraph" w:customStyle="1" w:styleId="StyleLTLNumberingDocumentStyleBoldLeft0ptHanging3">
    <w:name w:val="Style LTL Numbering Document Style + Bold Left:  0 pt Hanging:  3..."/>
    <w:basedOn w:val="LTLNumberingDocumentStyle"/>
    <w:link w:val="StyleLTLNumberingDocumentStyleBoldLeft0ptHanging3Char"/>
    <w:rsid w:val="00844861"/>
    <w:pPr>
      <w:spacing w:before="240" w:after="240"/>
      <w:ind w:left="709" w:hanging="709"/>
    </w:pPr>
    <w:rPr>
      <w:rFonts w:ascii="Verdana" w:hAnsi="Verdana" w:cs="Times New Roman"/>
      <w:b/>
      <w:bCs/>
    </w:rPr>
  </w:style>
  <w:style w:type="character" w:customStyle="1" w:styleId="StyleBold">
    <w:name w:val="Style Bold"/>
    <w:rsid w:val="00B84786"/>
    <w:rPr>
      <w:rFonts w:ascii="Verdana" w:hAnsi="Verdana"/>
      <w:b/>
      <w:bCs/>
      <w:sz w:val="24"/>
    </w:rPr>
  </w:style>
  <w:style w:type="character" w:customStyle="1" w:styleId="LTLNumberingDocumentStyleChar">
    <w:name w:val="LTL Numbering Document Style Char"/>
    <w:link w:val="LTLNumberingDocumentStyle"/>
    <w:rsid w:val="009A3AB3"/>
    <w:rPr>
      <w:rFonts w:ascii="Arial" w:hAnsi="Arial" w:cs="Arial"/>
      <w:lang w:eastAsia="en-US"/>
    </w:rPr>
  </w:style>
  <w:style w:type="character" w:customStyle="1" w:styleId="StyleLTLNumberingDocumentStyleBoldLeft0ptHanging3Char">
    <w:name w:val="Style LTL Numbering Document Style + Bold Left:  0 pt Hanging:  3... Char"/>
    <w:link w:val="StyleLTLNumberingDocumentStyleBoldLeft0ptHanging3"/>
    <w:rsid w:val="009A3AB3"/>
    <w:rPr>
      <w:rFonts w:ascii="Verdana" w:hAnsi="Verdana"/>
      <w:b/>
      <w:bCs/>
      <w:lang w:eastAsia="en-US"/>
    </w:rPr>
  </w:style>
  <w:style w:type="paragraph" w:customStyle="1" w:styleId="Paragraph">
    <w:name w:val="Paragraph"/>
    <w:basedOn w:val="Normal"/>
    <w:rsid w:val="00911B18"/>
    <w:pPr>
      <w:spacing w:before="0" w:after="200"/>
      <w:ind w:left="340" w:hanging="340"/>
    </w:pPr>
    <w:rPr>
      <w:rFonts w:cs="Arial"/>
      <w:sz w:val="16"/>
      <w:szCs w:val="16"/>
      <w:lang w:val="en-US"/>
    </w:rPr>
  </w:style>
  <w:style w:type="paragraph" w:styleId="TOC1">
    <w:name w:val="toc 1"/>
    <w:basedOn w:val="Normal"/>
    <w:next w:val="Normal"/>
    <w:uiPriority w:val="39"/>
    <w:qFormat/>
    <w:rsid w:val="0006255B"/>
    <w:rPr>
      <w:b/>
    </w:rPr>
  </w:style>
  <w:style w:type="paragraph" w:styleId="TOC2">
    <w:name w:val="toc 2"/>
    <w:basedOn w:val="Normal"/>
    <w:next w:val="Normal"/>
    <w:autoRedefine/>
    <w:uiPriority w:val="39"/>
    <w:qFormat/>
    <w:rsid w:val="006E0EFC"/>
    <w:pPr>
      <w:ind w:left="200"/>
    </w:pPr>
  </w:style>
  <w:style w:type="paragraph" w:styleId="TOC3">
    <w:name w:val="toc 3"/>
    <w:basedOn w:val="Normal"/>
    <w:next w:val="Normal"/>
    <w:autoRedefine/>
    <w:uiPriority w:val="39"/>
    <w:qFormat/>
    <w:rsid w:val="006E0EFC"/>
    <w:pPr>
      <w:ind w:left="400"/>
    </w:pPr>
  </w:style>
  <w:style w:type="character" w:styleId="FollowedHyperlink">
    <w:name w:val="FollowedHyperlink"/>
    <w:rsid w:val="00817839"/>
    <w:rPr>
      <w:color w:val="800080"/>
      <w:u w:val="single"/>
    </w:rPr>
  </w:style>
  <w:style w:type="paragraph" w:customStyle="1" w:styleId="StyleVerdana12ptBoldBefore12ptAfter12pt">
    <w:name w:val="Style Verdana 12 pt Bold Before:  12 pt After:  12 pt"/>
    <w:basedOn w:val="Normal"/>
    <w:rsid w:val="00E122B4"/>
    <w:pPr>
      <w:spacing w:before="480" w:after="240"/>
    </w:pPr>
    <w:rPr>
      <w:rFonts w:ascii="Verdana" w:hAnsi="Verdana"/>
      <w:b/>
      <w:bCs/>
      <w:sz w:val="24"/>
      <w:szCs w:val="20"/>
    </w:rPr>
  </w:style>
  <w:style w:type="character" w:customStyle="1" w:styleId="LTLNumberingDocumentStyleCharChar">
    <w:name w:val="LTL Numbering Document Style Char Char"/>
    <w:rsid w:val="00713E19"/>
    <w:rPr>
      <w:rFonts w:ascii="Arial" w:hAnsi="Arial" w:cs="Arial"/>
      <w:lang w:val="en-US" w:eastAsia="en-US" w:bidi="ar-SA"/>
    </w:rPr>
  </w:style>
  <w:style w:type="paragraph" w:customStyle="1" w:styleId="StyleLTLNumberingDocumentStyleBoldBefore12ptAfter">
    <w:name w:val="Style LTL Numbering Document Style + Bold Before:  12 pt After:  ..."/>
    <w:basedOn w:val="LTLNumberingDocumentStyle"/>
    <w:rsid w:val="00713E19"/>
    <w:pPr>
      <w:numPr>
        <w:numId w:val="0"/>
      </w:numPr>
      <w:tabs>
        <w:tab w:val="num" w:pos="360"/>
      </w:tabs>
      <w:spacing w:before="240" w:after="240"/>
      <w:ind w:left="700" w:hanging="700"/>
    </w:pPr>
    <w:rPr>
      <w:rFonts w:cs="Times New Roman"/>
      <w:b/>
      <w:bCs/>
      <w:sz w:val="24"/>
      <w:lang w:val="en-US"/>
    </w:rPr>
  </w:style>
  <w:style w:type="character" w:customStyle="1" w:styleId="StyleLTLNumberingDocumentStyleBoldChar">
    <w:name w:val="Style LTL Numbering Document Style + Bold Char"/>
    <w:link w:val="StyleLTLNumberingDocumentStyleBold"/>
    <w:rsid w:val="00631B0E"/>
    <w:rPr>
      <w:rFonts w:ascii="Arial" w:hAnsi="Arial" w:cs="Arial"/>
      <w:b/>
      <w:bCs/>
      <w:lang w:val="en-US" w:eastAsia="en-US"/>
    </w:rPr>
  </w:style>
  <w:style w:type="paragraph" w:styleId="BalloonText">
    <w:name w:val="Balloon Text"/>
    <w:basedOn w:val="Normal"/>
    <w:link w:val="BalloonTextChar"/>
    <w:semiHidden/>
    <w:rsid w:val="002B0E93"/>
    <w:rPr>
      <w:rFonts w:ascii="Tahoma" w:hAnsi="Tahoma" w:cs="Tahoma"/>
      <w:sz w:val="16"/>
      <w:szCs w:val="16"/>
    </w:rPr>
  </w:style>
  <w:style w:type="character" w:customStyle="1" w:styleId="StyleLTLNumberingDocumentStyleBoldLinespacing15linesChar">
    <w:name w:val="Style LTL Numbering Document Style + Bold Line spacing:  1.5 lines Char"/>
    <w:link w:val="StyleLTLNumberingDocumentStyleBoldLinespacing15lines"/>
    <w:rsid w:val="002931A2"/>
    <w:rPr>
      <w:rFonts w:ascii="Verdana" w:hAnsi="Verdana"/>
      <w:b/>
      <w:bCs/>
      <w:sz w:val="24"/>
      <w:lang w:eastAsia="en-US"/>
    </w:rPr>
  </w:style>
  <w:style w:type="paragraph" w:customStyle="1" w:styleId="StyleLTLNumberingDocumentStyleVerdana12ptBold">
    <w:name w:val="Style LTL Numbering Document Style + Verdana 12 pt Bold"/>
    <w:basedOn w:val="LTLNumberingDocumentStyle"/>
    <w:rsid w:val="00EA7A68"/>
    <w:pPr>
      <w:numPr>
        <w:numId w:val="0"/>
      </w:numPr>
      <w:tabs>
        <w:tab w:val="num" w:pos="700"/>
      </w:tabs>
      <w:spacing w:before="480" w:after="480"/>
      <w:ind w:left="697" w:hanging="697"/>
    </w:pPr>
    <w:rPr>
      <w:rFonts w:ascii="Verdana" w:hAnsi="Verdana"/>
      <w:b/>
      <w:bCs/>
      <w:sz w:val="24"/>
    </w:rPr>
  </w:style>
  <w:style w:type="paragraph" w:customStyle="1" w:styleId="StyleStyleLTLNumberingDocumentStyleBoldLeft0ptHanging">
    <w:name w:val="Style Style LTL Numbering Document Style + Bold Left:  0 pt Hanging..."/>
    <w:basedOn w:val="StyleLTLNumberingDocumentStyleBoldLeft0ptHanging3"/>
    <w:rsid w:val="00812D39"/>
    <w:pPr>
      <w:spacing w:before="480"/>
    </w:pPr>
    <w:rPr>
      <w:sz w:val="24"/>
    </w:rPr>
  </w:style>
  <w:style w:type="character" w:styleId="CommentReference">
    <w:name w:val="annotation reference"/>
    <w:basedOn w:val="DefaultParagraphFont"/>
    <w:rsid w:val="004E73DC"/>
    <w:rPr>
      <w:sz w:val="16"/>
      <w:szCs w:val="16"/>
    </w:rPr>
  </w:style>
  <w:style w:type="paragraph" w:styleId="CommentText">
    <w:name w:val="annotation text"/>
    <w:basedOn w:val="Normal"/>
    <w:link w:val="CommentTextChar"/>
    <w:rsid w:val="004E73DC"/>
    <w:rPr>
      <w:szCs w:val="20"/>
    </w:rPr>
  </w:style>
  <w:style w:type="character" w:customStyle="1" w:styleId="CommentTextChar">
    <w:name w:val="Comment Text Char"/>
    <w:basedOn w:val="DefaultParagraphFont"/>
    <w:link w:val="CommentText"/>
    <w:rsid w:val="004E73DC"/>
    <w:rPr>
      <w:rFonts w:ascii="Arial" w:hAnsi="Arial"/>
      <w:lang w:eastAsia="en-US"/>
    </w:rPr>
  </w:style>
  <w:style w:type="paragraph" w:styleId="CommentSubject">
    <w:name w:val="annotation subject"/>
    <w:basedOn w:val="CommentText"/>
    <w:next w:val="CommentText"/>
    <w:link w:val="CommentSubjectChar"/>
    <w:rsid w:val="004E73DC"/>
    <w:rPr>
      <w:b/>
      <w:bCs/>
    </w:rPr>
  </w:style>
  <w:style w:type="character" w:customStyle="1" w:styleId="CommentSubjectChar">
    <w:name w:val="Comment Subject Char"/>
    <w:basedOn w:val="CommentTextChar"/>
    <w:link w:val="CommentSubject"/>
    <w:rsid w:val="004E73DC"/>
    <w:rPr>
      <w:rFonts w:ascii="Arial" w:hAnsi="Arial"/>
      <w:b/>
      <w:bCs/>
      <w:lang w:eastAsia="en-US"/>
    </w:rPr>
  </w:style>
  <w:style w:type="paragraph" w:styleId="ListParagraph">
    <w:name w:val="List Paragraph"/>
    <w:basedOn w:val="Normal"/>
    <w:uiPriority w:val="34"/>
    <w:qFormat/>
    <w:rsid w:val="00566FFE"/>
    <w:pPr>
      <w:ind w:left="720"/>
      <w:contextualSpacing/>
    </w:pPr>
  </w:style>
  <w:style w:type="paragraph" w:styleId="Revision">
    <w:name w:val="Revision"/>
    <w:hidden/>
    <w:uiPriority w:val="99"/>
    <w:semiHidden/>
    <w:rsid w:val="00C417B0"/>
    <w:rPr>
      <w:rFonts w:ascii="Arial" w:hAnsi="Arial"/>
      <w:szCs w:val="24"/>
      <w:lang w:eastAsia="en-US"/>
    </w:rPr>
  </w:style>
  <w:style w:type="table" w:styleId="TableGrid">
    <w:name w:val="Table Grid"/>
    <w:basedOn w:val="TableNormal"/>
    <w:rsid w:val="00BA2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D2E31"/>
    <w:pPr>
      <w:widowControl w:val="0"/>
      <w:autoSpaceDE w:val="0"/>
      <w:autoSpaceDN w:val="0"/>
      <w:spacing w:before="0" w:after="0"/>
    </w:pPr>
    <w:rPr>
      <w:rFonts w:eastAsia="Arial" w:cs="Arial"/>
      <w:szCs w:val="20"/>
      <w:lang w:val="en-US"/>
    </w:rPr>
  </w:style>
  <w:style w:type="character" w:customStyle="1" w:styleId="BodyTextChar">
    <w:name w:val="Body Text Char"/>
    <w:basedOn w:val="DefaultParagraphFont"/>
    <w:link w:val="BodyText"/>
    <w:uiPriority w:val="1"/>
    <w:rsid w:val="003D2E31"/>
    <w:rPr>
      <w:rFonts w:ascii="Arial" w:eastAsia="Arial" w:hAnsi="Arial" w:cs="Arial"/>
      <w:lang w:val="en-US" w:eastAsia="en-US"/>
    </w:rPr>
  </w:style>
  <w:style w:type="paragraph" w:customStyle="1" w:styleId="TableParagraph">
    <w:name w:val="Table Paragraph"/>
    <w:basedOn w:val="Normal"/>
    <w:uiPriority w:val="1"/>
    <w:qFormat/>
    <w:rsid w:val="003D2E31"/>
    <w:pPr>
      <w:widowControl w:val="0"/>
      <w:autoSpaceDE w:val="0"/>
      <w:autoSpaceDN w:val="0"/>
      <w:spacing w:before="0" w:after="0"/>
    </w:pPr>
    <w:rPr>
      <w:rFonts w:eastAsia="Arial" w:cs="Arial"/>
      <w:sz w:val="22"/>
      <w:szCs w:val="22"/>
      <w:lang w:val="en-US"/>
    </w:rPr>
  </w:style>
  <w:style w:type="character" w:customStyle="1" w:styleId="HeaderChar">
    <w:name w:val="Header Char"/>
    <w:basedOn w:val="DefaultParagraphFont"/>
    <w:link w:val="Header"/>
    <w:rsid w:val="003D2E31"/>
    <w:rPr>
      <w:rFonts w:ascii="Arial" w:hAnsi="Arial"/>
      <w:szCs w:val="24"/>
      <w:lang w:eastAsia="en-US"/>
    </w:rPr>
  </w:style>
  <w:style w:type="character" w:customStyle="1" w:styleId="FooterChar">
    <w:name w:val="Footer Char"/>
    <w:basedOn w:val="DefaultParagraphFont"/>
    <w:link w:val="Footer"/>
    <w:rsid w:val="003D2E31"/>
    <w:rPr>
      <w:rFonts w:ascii="Arial" w:hAnsi="Arial"/>
      <w:szCs w:val="24"/>
      <w:lang w:eastAsia="en-US"/>
    </w:rPr>
  </w:style>
  <w:style w:type="table" w:customStyle="1" w:styleId="TableGrid1">
    <w:name w:val="Table Grid1"/>
    <w:basedOn w:val="TableNormal"/>
    <w:next w:val="TableGrid"/>
    <w:uiPriority w:val="59"/>
    <w:rsid w:val="003D2E31"/>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semiHidden/>
    <w:rsid w:val="003D2E31"/>
    <w:rPr>
      <w:rFonts w:ascii="Tahoma" w:hAnsi="Tahoma" w:cs="Tahoma"/>
      <w:sz w:val="16"/>
      <w:szCs w:val="16"/>
      <w:lang w:eastAsia="en-US"/>
    </w:rPr>
  </w:style>
  <w:style w:type="character" w:customStyle="1" w:styleId="FootnoteTextChar">
    <w:name w:val="Footnote Text Char"/>
    <w:basedOn w:val="DefaultParagraphFont"/>
    <w:link w:val="FootnoteText"/>
    <w:semiHidden/>
    <w:rsid w:val="003D2E31"/>
    <w:rPr>
      <w:rFonts w:ascii="Arial" w:hAnsi="Arial"/>
      <w:sz w:val="16"/>
      <w:lang w:eastAsia="en-US"/>
    </w:rPr>
  </w:style>
  <w:style w:type="character" w:customStyle="1" w:styleId="Heading7Char">
    <w:name w:val="Heading 7 Char"/>
    <w:basedOn w:val="DefaultParagraphFont"/>
    <w:link w:val="Heading7"/>
    <w:rsid w:val="003D2E31"/>
    <w:rPr>
      <w:sz w:val="24"/>
      <w:szCs w:val="24"/>
      <w:lang w:eastAsia="en-US"/>
    </w:rPr>
  </w:style>
  <w:style w:type="character" w:customStyle="1" w:styleId="Heading8Char">
    <w:name w:val="Heading 8 Char"/>
    <w:basedOn w:val="DefaultParagraphFont"/>
    <w:link w:val="Heading8"/>
    <w:rsid w:val="003D2E31"/>
    <w:rPr>
      <w:i/>
      <w:iCs/>
      <w:sz w:val="24"/>
      <w:szCs w:val="24"/>
      <w:lang w:eastAsia="en-US"/>
    </w:rPr>
  </w:style>
  <w:style w:type="character" w:customStyle="1" w:styleId="Heading9Char">
    <w:name w:val="Heading 9 Char"/>
    <w:basedOn w:val="DefaultParagraphFont"/>
    <w:link w:val="Heading9"/>
    <w:rsid w:val="003D2E31"/>
    <w:rPr>
      <w:rFonts w:ascii="Arial" w:hAnsi="Arial" w:cs="Arial"/>
      <w:sz w:val="22"/>
      <w:szCs w:val="22"/>
      <w:lang w:eastAsia="en-US"/>
    </w:rPr>
  </w:style>
  <w:style w:type="paragraph" w:styleId="NormalWeb">
    <w:name w:val="Normal (Web)"/>
    <w:basedOn w:val="Normal"/>
    <w:uiPriority w:val="99"/>
    <w:semiHidden/>
    <w:unhideWhenUsed/>
    <w:rsid w:val="003D2E31"/>
    <w:pPr>
      <w:spacing w:before="100" w:beforeAutospacing="1" w:after="100" w:afterAutospacing="1"/>
    </w:pPr>
    <w:rPr>
      <w:rFonts w:ascii="Times New Roman" w:eastAsiaTheme="minorEastAsia"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304343">
      <w:bodyDiv w:val="1"/>
      <w:marLeft w:val="0"/>
      <w:marRight w:val="0"/>
      <w:marTop w:val="0"/>
      <w:marBottom w:val="0"/>
      <w:divBdr>
        <w:top w:val="none" w:sz="0" w:space="0" w:color="auto"/>
        <w:left w:val="none" w:sz="0" w:space="0" w:color="auto"/>
        <w:bottom w:val="none" w:sz="0" w:space="0" w:color="auto"/>
        <w:right w:val="none" w:sz="0" w:space="0" w:color="auto"/>
      </w:divBdr>
    </w:div>
    <w:div w:id="2104452177">
      <w:bodyDiv w:val="1"/>
      <w:marLeft w:val="0"/>
      <w:marRight w:val="0"/>
      <w:marTop w:val="0"/>
      <w:marBottom w:val="0"/>
      <w:divBdr>
        <w:top w:val="none" w:sz="0" w:space="0" w:color="auto"/>
        <w:left w:val="none" w:sz="0" w:space="0" w:color="auto"/>
        <w:bottom w:val="none" w:sz="0" w:space="0" w:color="auto"/>
        <w:right w:val="none" w:sz="0" w:space="0" w:color="auto"/>
      </w:divBdr>
      <w:divsChild>
        <w:div w:id="112908556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83716354">
              <w:blockQuote w:val="1"/>
              <w:marLeft w:val="340"/>
              <w:marRight w:val="0"/>
              <w:marTop w:val="160"/>
              <w:marBottom w:val="200"/>
              <w:divBdr>
                <w:top w:val="none" w:sz="0" w:space="0" w:color="auto"/>
                <w:left w:val="none" w:sz="0" w:space="0" w:color="auto"/>
                <w:bottom w:val="none" w:sz="0" w:space="0" w:color="auto"/>
                <w:right w:val="none" w:sz="0" w:space="0" w:color="auto"/>
              </w:divBdr>
            </w:div>
            <w:div w:id="493306375">
              <w:blockQuote w:val="1"/>
              <w:marLeft w:val="340"/>
              <w:marRight w:val="0"/>
              <w:marTop w:val="160"/>
              <w:marBottom w:val="200"/>
              <w:divBdr>
                <w:top w:val="none" w:sz="0" w:space="0" w:color="auto"/>
                <w:left w:val="none" w:sz="0" w:space="0" w:color="auto"/>
                <w:bottom w:val="none" w:sz="0" w:space="0" w:color="auto"/>
                <w:right w:val="none" w:sz="0" w:space="0" w:color="auto"/>
              </w:divBdr>
            </w:div>
            <w:div w:id="144599569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9956549">
                  <w:blockQuote w:val="1"/>
                  <w:marLeft w:val="340"/>
                  <w:marRight w:val="0"/>
                  <w:marTop w:val="160"/>
                  <w:marBottom w:val="200"/>
                  <w:divBdr>
                    <w:top w:val="none" w:sz="0" w:space="0" w:color="auto"/>
                    <w:left w:val="none" w:sz="0" w:space="0" w:color="auto"/>
                    <w:bottom w:val="none" w:sz="0" w:space="0" w:color="auto"/>
                    <w:right w:val="none" w:sz="0" w:space="0" w:color="auto"/>
                  </w:divBdr>
                </w:div>
                <w:div w:id="159855037">
                  <w:blockQuote w:val="1"/>
                  <w:marLeft w:val="340"/>
                  <w:marRight w:val="0"/>
                  <w:marTop w:val="160"/>
                  <w:marBottom w:val="200"/>
                  <w:divBdr>
                    <w:top w:val="none" w:sz="0" w:space="0" w:color="auto"/>
                    <w:left w:val="none" w:sz="0" w:space="0" w:color="auto"/>
                    <w:bottom w:val="none" w:sz="0" w:space="0" w:color="auto"/>
                    <w:right w:val="none" w:sz="0" w:space="0" w:color="auto"/>
                  </w:divBdr>
                </w:div>
                <w:div w:id="267348816">
                  <w:blockQuote w:val="1"/>
                  <w:marLeft w:val="340"/>
                  <w:marRight w:val="0"/>
                  <w:marTop w:val="160"/>
                  <w:marBottom w:val="200"/>
                  <w:divBdr>
                    <w:top w:val="none" w:sz="0" w:space="0" w:color="auto"/>
                    <w:left w:val="none" w:sz="0" w:space="0" w:color="auto"/>
                    <w:bottom w:val="none" w:sz="0" w:space="0" w:color="auto"/>
                    <w:right w:val="none" w:sz="0" w:space="0" w:color="auto"/>
                  </w:divBdr>
                </w:div>
                <w:div w:id="345787954">
                  <w:blockQuote w:val="1"/>
                  <w:marLeft w:val="340"/>
                  <w:marRight w:val="0"/>
                  <w:marTop w:val="160"/>
                  <w:marBottom w:val="200"/>
                  <w:divBdr>
                    <w:top w:val="none" w:sz="0" w:space="0" w:color="auto"/>
                    <w:left w:val="none" w:sz="0" w:space="0" w:color="auto"/>
                    <w:bottom w:val="none" w:sz="0" w:space="0" w:color="auto"/>
                    <w:right w:val="none" w:sz="0" w:space="0" w:color="auto"/>
                  </w:divBdr>
                </w:div>
                <w:div w:id="462891521">
                  <w:blockQuote w:val="1"/>
                  <w:marLeft w:val="340"/>
                  <w:marRight w:val="0"/>
                  <w:marTop w:val="160"/>
                  <w:marBottom w:val="200"/>
                  <w:divBdr>
                    <w:top w:val="none" w:sz="0" w:space="0" w:color="auto"/>
                    <w:left w:val="none" w:sz="0" w:space="0" w:color="auto"/>
                    <w:bottom w:val="none" w:sz="0" w:space="0" w:color="auto"/>
                    <w:right w:val="none" w:sz="0" w:space="0" w:color="auto"/>
                  </w:divBdr>
                </w:div>
                <w:div w:id="825702172">
                  <w:blockQuote w:val="1"/>
                  <w:marLeft w:val="340"/>
                  <w:marRight w:val="0"/>
                  <w:marTop w:val="160"/>
                  <w:marBottom w:val="200"/>
                  <w:divBdr>
                    <w:top w:val="none" w:sz="0" w:space="0" w:color="auto"/>
                    <w:left w:val="none" w:sz="0" w:space="0" w:color="auto"/>
                    <w:bottom w:val="none" w:sz="0" w:space="0" w:color="auto"/>
                    <w:right w:val="none" w:sz="0" w:space="0" w:color="auto"/>
                  </w:divBdr>
                </w:div>
                <w:div w:id="1998873117">
                  <w:blockQuote w:val="1"/>
                  <w:marLeft w:val="340"/>
                  <w:marRight w:val="0"/>
                  <w:marTop w:val="160"/>
                  <w:marBottom w:val="200"/>
                  <w:divBdr>
                    <w:top w:val="none" w:sz="0" w:space="0" w:color="auto"/>
                    <w:left w:val="none" w:sz="0" w:space="0" w:color="auto"/>
                    <w:bottom w:val="none" w:sz="0" w:space="0" w:color="auto"/>
                    <w:right w:val="none" w:sz="0" w:space="0" w:color="auto"/>
                  </w:divBdr>
                </w:div>
                <w:div w:id="201788320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Affinity%20Precedents\VPA%20Templates\LTL%2012%20Standard%20VP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EB6DC-5BFF-4F64-BBBC-CD0ED7FD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LTL 12 Standard VPA Template.dotx</Template>
  <TotalTime>0</TotalTime>
  <Pages>42</Pages>
  <Words>11794</Words>
  <Characters>67226</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HOC</Company>
  <LinksUpToDate>false</LinksUpToDate>
  <CharactersWithSpaces>78863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Taylor Lawyers</dc:creator>
  <cp:lastModifiedBy>Mok, Sylvania</cp:lastModifiedBy>
  <cp:revision>2</cp:revision>
  <cp:lastPrinted>2021-09-17T04:42:00Z</cp:lastPrinted>
  <dcterms:created xsi:type="dcterms:W3CDTF">2023-08-18T02:22:00Z</dcterms:created>
  <dcterms:modified xsi:type="dcterms:W3CDTF">2023-08-18T02:22:00Z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DLINK_SESSIONNET">
    <vt:lpwstr>NO</vt:lpwstr>
  </property>
  <property fmtid="{D5CDD505-2E9C-101B-9397-08002B2CF9AE}" pid="3" name="WORDLINK_SESSIONSERVER">
    <vt:lpwstr>affinity</vt:lpwstr>
  </property>
  <property fmtid="{D5CDD505-2E9C-101B-9397-08002B2CF9AE}" pid="4" name="WORDLINK_SESSIONUSERNAME">
    <vt:lpwstr>t231w_lv</vt:lpwstr>
  </property>
  <property fmtid="{D5CDD505-2E9C-101B-9397-08002B2CF9AE}" pid="5" name="DM_INSERTFOOTER">
    <vt:i4>0</vt:i4>
  </property>
  <property fmtid="{D5CDD505-2E9C-101B-9397-08002B2CF9AE}" pid="6" name="DM_FOOTER1STPAGE">
    <vt:i4>0</vt:i4>
  </property>
  <property fmtid="{D5CDD505-2E9C-101B-9397-08002B2CF9AE}" pid="7" name="DM_DISPVERSIONINFOOTER">
    <vt:i4>0</vt:i4>
  </property>
  <property fmtid="{D5CDD505-2E9C-101B-9397-08002B2CF9AE}" pid="8" name="DM_PROMPTFORVERSION">
    <vt:i4>0</vt:i4>
  </property>
  <property fmtid="{D5CDD505-2E9C-101B-9397-08002B2CF9AE}" pid="9" name="DM_VERSION">
    <vt:i4>1</vt:i4>
  </property>
  <property fmtid="{D5CDD505-2E9C-101B-9397-08002B2CF9AE}" pid="10" name="DM_DISPFILENAMEINFOOTER">
    <vt:lpwstr>WCC_WCC16002_001.docx</vt:lpwstr>
  </property>
  <property fmtid="{D5CDD505-2E9C-101B-9397-08002B2CF9AE}" pid="11" name="DM_AFTYDOCID">
    <vt:i4>302802</vt:i4>
  </property>
  <property fmtid="{D5CDD505-2E9C-101B-9397-08002B2CF9AE}" pid="12" name="LMATTER">
    <vt:lpwstr>CESS16007</vt:lpwstr>
  </property>
  <property fmtid="{D5CDD505-2E9C-101B-9397-08002B2CF9AE}" pid="13" name="LCLIENT">
    <vt:lpwstr>CESS</vt:lpwstr>
  </property>
  <property fmtid="{D5CDD505-2E9C-101B-9397-08002B2CF9AE}" pid="14" name="LDESC">
    <vt:lpwstr>LTL 12 Standard VPA Template </vt:lpwstr>
  </property>
  <property fmtid="{D5CDD505-2E9C-101B-9397-08002B2CF9AE}" pid="15" name="DM_MATTER">
    <vt:lpwstr>WCC16002</vt:lpwstr>
  </property>
  <property fmtid="{D5CDD505-2E9C-101B-9397-08002B2CF9AE}" pid="16" name="Custom2">
    <vt:lpwstr>CESS16007</vt:lpwstr>
  </property>
  <property fmtid="{D5CDD505-2E9C-101B-9397-08002B2CF9AE}" pid="17" name="DM_CLIENT">
    <vt:lpwstr>WCC</vt:lpwstr>
  </property>
  <property fmtid="{D5CDD505-2E9C-101B-9397-08002B2CF9AE}" pid="18" name="Custom1">
    <vt:lpwstr>CESS</vt:lpwstr>
  </property>
  <property fmtid="{D5CDD505-2E9C-101B-9397-08002B2CF9AE}" pid="19" name="DM_PHONEBOOK">
    <vt:lpwstr>Willoughby City Council</vt:lpwstr>
  </property>
  <property fmtid="{D5CDD505-2E9C-101B-9397-08002B2CF9AE}" pid="20" name="DM_DESCRIPTION">
    <vt:lpwstr>Draft Willoughby Template VPA v1 22.11.16</vt:lpwstr>
  </property>
  <property fmtid="{D5CDD505-2E9C-101B-9397-08002B2CF9AE}" pid="21" name="DM_AUTHOR">
    <vt:lpwstr>FXT</vt:lpwstr>
  </property>
  <property fmtid="{D5CDD505-2E9C-101B-9397-08002B2CF9AE}" pid="22" name="DM_CLIENTGROUP">
    <vt:lpwstr>Council - Tender or Similar</vt:lpwstr>
  </property>
  <property fmtid="{D5CDD505-2E9C-101B-9397-08002B2CF9AE}" pid="23" name="DM_YEAR">
    <vt:lpwstr>2016</vt:lpwstr>
  </property>
  <property fmtid="{D5CDD505-2E9C-101B-9397-08002B2CF9AE}" pid="24" name="DM_OPERATOR">
    <vt:lpwstr>FXT</vt:lpwstr>
  </property>
  <property fmtid="{D5CDD505-2E9C-101B-9397-08002B2CF9AE}" pid="25" name="DM_PRECEDENT">
    <vt:lpwstr>LTL 12 Standard VPA Template.dotx</vt:lpwstr>
  </property>
  <property fmtid="{D5CDD505-2E9C-101B-9397-08002B2CF9AE}" pid="26" name="DM_CATEGORY_ID">
    <vt:i4>5</vt:i4>
  </property>
  <property fmtid="{D5CDD505-2E9C-101B-9397-08002B2CF9AE}" pid="27" name="AFTY_WORDLINK">
    <vt:lpwstr>YES</vt:lpwstr>
  </property>
  <property fmtid="{D5CDD505-2E9C-101B-9397-08002B2CF9AE}" pid="28" name="WORDLINK_BUILD">
    <vt:lpwstr>4</vt:lpwstr>
  </property>
  <property fmtid="{D5CDD505-2E9C-101B-9397-08002B2CF9AE}" pid="29" name="WORDLINK_DISABLEFOOTERS">
    <vt:lpwstr>YES</vt:lpwstr>
  </property>
  <property fmtid="{D5CDD505-2E9C-101B-9397-08002B2CF9AE}" pid="30" name="WORDLINK_DISABLEFORMATTING">
    <vt:lpwstr>YES</vt:lpwstr>
  </property>
  <property fmtid="{D5CDD505-2E9C-101B-9397-08002B2CF9AE}" pid="31" name="WORDLINK_DISABLEFORMATTINGFOOTER">
    <vt:lpwstr>YES</vt:lpwstr>
  </property>
  <property fmtid="{D5CDD505-2E9C-101B-9397-08002B2CF9AE}" pid="32" name="WORDLINK_DISABLEFORMATTINGHEADER">
    <vt:lpwstr>YES</vt:lpwstr>
  </property>
  <property fmtid="{D5CDD505-2E9C-101B-9397-08002B2CF9AE}" pid="33" name="WORDLINK_DISABLEFORMFIELDS">
    <vt:lpwstr>YES</vt:lpwstr>
  </property>
  <property fmtid="{D5CDD505-2E9C-101B-9397-08002B2CF9AE}" pid="34" name="WORDLINK_DISABLEHEADERS">
    <vt:lpwstr>YES</vt:lpwstr>
  </property>
  <property fmtid="{D5CDD505-2E9C-101B-9397-08002B2CF9AE}" pid="35" name="WORDLINK_DISABLEINSERTDOC">
    <vt:lpwstr>YES</vt:lpwstr>
  </property>
  <property fmtid="{D5CDD505-2E9C-101B-9397-08002B2CF9AE}" pid="36" name="WORDLINK_DISABLEINSERTDOCTEXTBOX">
    <vt:lpwstr>NO</vt:lpwstr>
  </property>
  <property fmtid="{D5CDD505-2E9C-101B-9397-08002B2CF9AE}" pid="37" name="WORDLINK_DISABLEINVALIDFIELDS">
    <vt:lpwstr>NO</vt:lpwstr>
  </property>
  <property fmtid="{D5CDD505-2E9C-101B-9397-08002B2CF9AE}" pid="38" name="WORDLINK_DISABLEPAGINATION">
    <vt:lpwstr>NO</vt:lpwstr>
  </property>
  <property fmtid="{D5CDD505-2E9C-101B-9397-08002B2CF9AE}" pid="39" name="WORDLINK_DISABLEPREPARETABLE">
    <vt:lpwstr>YES</vt:lpwstr>
  </property>
  <property fmtid="{D5CDD505-2E9C-101B-9397-08002B2CF9AE}" pid="40" name="WORDLINK_DISABLETABLEDATAMERGE">
    <vt:lpwstr>YES</vt:lpwstr>
  </property>
  <property fmtid="{D5CDD505-2E9C-101B-9397-08002B2CF9AE}" pid="41" name="WORDLINK_DISABLETEXTBOX">
    <vt:lpwstr>YES</vt:lpwstr>
  </property>
  <property fmtid="{D5CDD505-2E9C-101B-9397-08002B2CF9AE}" pid="42" name="WORDLINK_DISABLETEXTBOXFOOTER">
    <vt:lpwstr>YES</vt:lpwstr>
  </property>
  <property fmtid="{D5CDD505-2E9C-101B-9397-08002B2CF9AE}" pid="43" name="WORDLINK_DISABLETEXTBOXHEADER">
    <vt:lpwstr>YES</vt:lpwstr>
  </property>
  <property fmtid="{D5CDD505-2E9C-101B-9397-08002B2CF9AE}" pid="44" name="WORDLINK_GENERATED">
    <vt:lpwstr>YES</vt:lpwstr>
  </property>
  <property fmtid="{D5CDD505-2E9C-101B-9397-08002B2CF9AE}" pid="45" name="WORDLINK_SCRIPTSESSIONID">
    <vt:lpwstr>2575182</vt:lpwstr>
  </property>
</Properties>
</file>